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87" w:rsidRPr="00183C97" w:rsidRDefault="00775287" w:rsidP="00775287">
      <w:pPr>
        <w:tabs>
          <w:tab w:val="left" w:pos="0"/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183C9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Изх. № </w:t>
      </w:r>
      <w:r w:rsidR="00183C97" w:rsidRPr="00183C9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0800-1153/09.04.2024г.</w:t>
      </w:r>
    </w:p>
    <w:p w:rsidR="00775287" w:rsidRDefault="00775287" w:rsidP="00775287">
      <w:pPr>
        <w:tabs>
          <w:tab w:val="left" w:pos="0"/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4422" w:rsidRPr="00A04422" w:rsidRDefault="00A04422" w:rsidP="00775287">
      <w:pPr>
        <w:tabs>
          <w:tab w:val="left" w:pos="0"/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                                             </w:t>
      </w:r>
      <w:r w:rsidRPr="00A0442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</w:t>
      </w:r>
    </w:p>
    <w:p w:rsidR="00A04422" w:rsidRPr="00A04422" w:rsidRDefault="00A04422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</w:t>
      </w:r>
    </w:p>
    <w:p w:rsidR="00A04422" w:rsidRPr="00A04422" w:rsidRDefault="00A04422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АКСАКОВО</w:t>
      </w:r>
    </w:p>
    <w:p w:rsidR="00A04422" w:rsidRPr="00A04422" w:rsidRDefault="00A04422" w:rsidP="007752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4422" w:rsidRPr="00A04422" w:rsidRDefault="00A04422" w:rsidP="007752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К Л А Д Н А   З А П И С К А</w:t>
      </w:r>
    </w:p>
    <w:p w:rsidR="00A04422" w:rsidRPr="00A04422" w:rsidRDefault="00A04422" w:rsidP="0077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инж.Атанас Стоилов –  Кмет на Община Аксаково</w:t>
      </w:r>
    </w:p>
    <w:p w:rsidR="00A04422" w:rsidRPr="00A04422" w:rsidRDefault="00A04422" w:rsidP="00775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422" w:rsidRPr="00A04422" w:rsidRDefault="00A04422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04422" w:rsidRPr="00A04422" w:rsidRDefault="00A04422" w:rsidP="007752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A04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ОТНОСНО: </w:t>
      </w: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Отпускане на безлихвен заем на Сдружение с нестопанска цел „Местна инициативна рибарска група  </w:t>
      </w:r>
      <w:r w:rsidRPr="00A04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"Варна - Белослав – Аксаково" </w:t>
      </w: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осъществяване на</w:t>
      </w:r>
      <w:r w:rsidRPr="00A0442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дейностите по проект „</w:t>
      </w:r>
      <w:r w:rsidRPr="00A04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 на МИРГ "Варна - Белослав – Аксаково</w:t>
      </w:r>
      <w:bookmarkStart w:id="0" w:name="_GoBack"/>
      <w:bookmarkEnd w:id="0"/>
      <w:r w:rsidRPr="00A04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“ по процедура </w:t>
      </w:r>
      <w:r w:rsidR="00132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                                           </w:t>
      </w:r>
      <w:r w:rsidRPr="00A04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№ BG14MFOP001-3.001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Програмата за морско дело, рибарство и аквакултури 2021-2027 г. (ПМДРА)</w:t>
      </w:r>
    </w:p>
    <w:p w:rsidR="00A04422" w:rsidRDefault="00A04422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bg-BG"/>
        </w:rPr>
      </w:pPr>
    </w:p>
    <w:p w:rsidR="00775287" w:rsidRPr="00A04422" w:rsidRDefault="00775287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bg-BG"/>
        </w:rPr>
      </w:pPr>
    </w:p>
    <w:p w:rsidR="00A04422" w:rsidRPr="00A04422" w:rsidRDefault="00A04422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4422" w:rsidRPr="00A04422" w:rsidRDefault="00A04422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ПРЕДСЕДАТЕЛ,</w:t>
      </w:r>
    </w:p>
    <w:p w:rsidR="00A04422" w:rsidRDefault="00A04422" w:rsidP="007752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</w:t>
      </w:r>
      <w:r w:rsidR="00196D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</w:t>
      </w:r>
      <w:r w:rsidRPr="00A044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СЪВЕТНИЦИ,</w:t>
      </w:r>
    </w:p>
    <w:p w:rsidR="00775287" w:rsidRPr="00A04422" w:rsidRDefault="00775287" w:rsidP="007752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04422" w:rsidRPr="00A04422" w:rsidRDefault="00A04422" w:rsidP="00775287">
      <w:pPr>
        <w:spacing w:after="0" w:line="240" w:lineRule="auto"/>
        <w:jc w:val="both"/>
        <w:rPr>
          <w:rFonts w:ascii="Arial" w:eastAsia="Times New Roman" w:hAnsi="Arial" w:cs="Courier New"/>
          <w:sz w:val="20"/>
          <w:szCs w:val="20"/>
          <w:lang w:eastAsia="bg-BG"/>
        </w:rPr>
      </w:pPr>
    </w:p>
    <w:p w:rsidR="00A04422" w:rsidRPr="00A04422" w:rsidRDefault="00A04422" w:rsidP="00775287">
      <w:pPr>
        <w:keepNext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Аксаково е учредител и член на Управителния съвет на Сдружение с нестопанска цел „Местна инициативна рибарска група (МИРГ) „Варна, район Аспарухово-Белослав-Аксаково“.  </w:t>
      </w:r>
    </w:p>
    <w:p w:rsidR="00A04422" w:rsidRPr="00A04422" w:rsidRDefault="00A04422" w:rsidP="00775287">
      <w:pPr>
        <w:keepNext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>Сдружението има подадено проектно предложение № BG14MFOP001-3.001-0007, с наименование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 на МИРГ "Варна - Белослав – Аксаково" по процедура № BG14MFOP001-3.001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развитие“ по Програмата за морско дело, рибарство и аквакултури 2021-2027 г. (ПМДРА).</w:t>
      </w:r>
    </w:p>
    <w:p w:rsidR="00A04422" w:rsidRPr="00A04422" w:rsidRDefault="00A04422" w:rsidP="00196D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Финансова помощ по процедурата се предоставя за извършване на дейности по изграждане на капацитет и подготвителни действия в подкрепа на разработването и бъдещото изпълнение на стратегиите, които допринасят за развитието на общностите, занимаващи се с рибарство и производство на аквакултури, в крайбрежните и вътрешните райони на страната и по поречието на р. Дунав. Чрез партньорства между </w:t>
      </w: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заинтересованите страни се цели да бъдат намерени решения на основни проблеми и предизвикателства, свързани с риболовния натиск върху запасите, повишаване на имиджа на рибовъдството, ниската доходност на населението в рибарските райони, напредналата възраст на работната сила и застаряване на населението, задържане на</w:t>
      </w:r>
      <w:r w:rsidR="00775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младите хора на територията на рибарските райони и справяне с екологичните предизвикателства. Подкрепата ще повиши качеството на живот на населението в общностите, зависими от рибарството и аквакултурите.</w:t>
      </w:r>
    </w:p>
    <w:p w:rsidR="00A04422" w:rsidRPr="00A04422" w:rsidRDefault="00A04422" w:rsidP="007752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изминалият програмен период 2014-2020г. чрез финансиране от Стратегията за ВОМР на МИРГ "Варна - Белослав – Аксаково", община Аксаково реализира 6 проекта, чрез които се подобри средата на живот на територията на община Аксаково като част от  МИРГ „Варна, Район Аспарухово - Белослав – Аксаково“, чрез обновяване и ремонт на техническата инфраструктура, създаване на условия за повишаване на капацитета на местната общност за морския, природния и културен потенциал на територията и интегрираното използване на морските ресурси - син растеж.</w:t>
      </w:r>
    </w:p>
    <w:p w:rsidR="00A04422" w:rsidRPr="00A04422" w:rsidRDefault="00A04422" w:rsidP="007752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реализацията на проектните дейности по мярка BG14MFPR001-3.001 - 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не са предвидени авансови и междинни плащания. Сдружението не разполага с достатъчен финансов ресурс за изпълнението на проекта и има необходимост от осигуряване на </w:t>
      </w:r>
      <w:r w:rsidR="00196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заемен </w:t>
      </w: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финансов ресурс в размер на 11 000 лв.. </w:t>
      </w:r>
    </w:p>
    <w:p w:rsidR="00A04422" w:rsidRPr="00A04422" w:rsidRDefault="00A04422" w:rsidP="007752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бъдат изпълнени дейностите по проекта и разплатени всички разходи, е необходимо Община Аксаково да предостави безлихвен заем на Сдружение с нестопанска цел „Местна инициативна рибарска група (МИРГ) „Варна, район Аспарухово-Белослав-Аксаково“ в размер на 11 000 лв. за срок: </w:t>
      </w:r>
      <w:r w:rsidR="00196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 дни след възстановяване на средствата от Държавен фонд „Земеделие“. </w:t>
      </w:r>
    </w:p>
    <w:p w:rsidR="00A04422" w:rsidRPr="00A04422" w:rsidRDefault="00A04422" w:rsidP="0077528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гореизложеното, предлагам на Общински съвет – Аксаково</w:t>
      </w:r>
      <w:r w:rsidR="0027026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следното:</w:t>
      </w:r>
    </w:p>
    <w:p w:rsidR="00A04422" w:rsidRPr="00A04422" w:rsidRDefault="00A04422" w:rsidP="00775287">
      <w:pPr>
        <w:tabs>
          <w:tab w:val="right" w:pos="8789"/>
        </w:tabs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</w:pPr>
    </w:p>
    <w:p w:rsidR="00A04422" w:rsidRPr="00A04422" w:rsidRDefault="00A04422" w:rsidP="00775287">
      <w:pPr>
        <w:tabs>
          <w:tab w:val="right" w:pos="8789"/>
        </w:tabs>
        <w:suppressAutoHyphen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</w:pPr>
      <w:r w:rsidRPr="00DB625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>ПРОЕКТО – РЕШЕНИЕ</w:t>
      </w:r>
    </w:p>
    <w:p w:rsidR="00A04422" w:rsidRPr="00A04422" w:rsidRDefault="00A04422" w:rsidP="00775287">
      <w:pPr>
        <w:keepNext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основание: чл. 21, ал. 1, т. 10 от Закона за местното самоуправление и местната администрация</w:t>
      </w:r>
      <w:r w:rsidR="00196D47" w:rsidRPr="00196D47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чл.104, ал.1, т.5 и ал.4 от Закона за публичните финанси</w:t>
      </w:r>
      <w:r w:rsidRPr="00A04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Общински съвет - Аксаково реши: </w:t>
      </w:r>
    </w:p>
    <w:p w:rsidR="00A04422" w:rsidRPr="0027026E" w:rsidRDefault="00A04422" w:rsidP="0027026E">
      <w:pPr>
        <w:pStyle w:val="ListParagraph"/>
        <w:keepNext/>
        <w:numPr>
          <w:ilvl w:val="0"/>
          <w:numId w:val="1"/>
        </w:numPr>
        <w:shd w:val="clear" w:color="auto" w:fill="FFFFFF"/>
        <w:ind w:left="0" w:firstLine="0"/>
        <w:outlineLvl w:val="0"/>
        <w:rPr>
          <w:sz w:val="24"/>
          <w:szCs w:val="24"/>
          <w:lang w:eastAsia="bg-BG"/>
        </w:rPr>
      </w:pPr>
      <w:r w:rsidRPr="00775287">
        <w:rPr>
          <w:sz w:val="24"/>
          <w:szCs w:val="24"/>
          <w:lang w:eastAsia="bg-BG"/>
        </w:rPr>
        <w:t>Община Аксаково да предостави безлихвен заем на „Местна инициативна рибарска група (МИРГ) „Варна, район Аспарухово-Белослав-Аксаково“ в размер на 11 000 лв. (единадесет хиляди лева)</w:t>
      </w:r>
      <w:r w:rsidR="0027026E">
        <w:rPr>
          <w:sz w:val="24"/>
          <w:szCs w:val="24"/>
          <w:lang w:eastAsia="bg-BG"/>
        </w:rPr>
        <w:t>,</w:t>
      </w:r>
      <w:r w:rsidRPr="00775287">
        <w:rPr>
          <w:sz w:val="24"/>
          <w:szCs w:val="24"/>
          <w:lang w:eastAsia="bg-BG"/>
        </w:rPr>
        <w:t xml:space="preserve"> за срок до 30 дни след възстановяване на средствата от Държавен фонд „Земеделие“ по сметка на Сдружение с нестопанска цел „Местна инициативна рибарска група  "Варна - Белослав – Аксаково"</w:t>
      </w:r>
      <w:r w:rsidR="0027026E">
        <w:rPr>
          <w:sz w:val="24"/>
          <w:szCs w:val="24"/>
          <w:lang w:eastAsia="bg-BG"/>
        </w:rPr>
        <w:t>,</w:t>
      </w:r>
      <w:r w:rsidRPr="00775287">
        <w:rPr>
          <w:sz w:val="24"/>
          <w:szCs w:val="24"/>
          <w:lang w:eastAsia="bg-BG"/>
        </w:rPr>
        <w:t xml:space="preserve"> за изпълнението на проект с наименование  „Изграждане на капацитет и подготвителни действия в подкрепа на разработването и бъдещото изпълнение на стратегиите за Водено от общностите местно </w:t>
      </w:r>
      <w:r w:rsidRPr="00775287">
        <w:rPr>
          <w:sz w:val="24"/>
          <w:szCs w:val="24"/>
          <w:lang w:eastAsia="bg-BG"/>
        </w:rPr>
        <w:lastRenderedPageBreak/>
        <w:t>развитие на МИРГ "Варна - Белослав – Аксаково"“ по процедура № BG14MFOP001</w:t>
      </w:r>
      <w:r w:rsidR="00775287" w:rsidRPr="00775287">
        <w:rPr>
          <w:sz w:val="24"/>
          <w:szCs w:val="24"/>
          <w:lang w:eastAsia="bg-BG"/>
        </w:rPr>
        <w:t>-</w:t>
      </w:r>
      <w:r w:rsidRPr="00775287">
        <w:rPr>
          <w:sz w:val="24"/>
          <w:szCs w:val="24"/>
          <w:lang w:eastAsia="bg-BG"/>
        </w:rPr>
        <w:t xml:space="preserve">3.001 „Изграждане на капацитет и подготвителни действия в подкрепа на разработването </w:t>
      </w:r>
      <w:r w:rsidRPr="0027026E">
        <w:rPr>
          <w:sz w:val="24"/>
          <w:szCs w:val="24"/>
          <w:lang w:eastAsia="bg-BG"/>
        </w:rPr>
        <w:t>и бъдещото изпълнение на стратегиите за Водено от общностите местно развитие“ по Програмата за морско дело, рибарство и аквакултури 2021-2027 г. (ПМДРА)</w:t>
      </w:r>
    </w:p>
    <w:p w:rsidR="00A04422" w:rsidRPr="00A04422" w:rsidRDefault="00A04422" w:rsidP="00775287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75287" w:rsidRDefault="00775287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75287" w:rsidRDefault="00775287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B6250" w:rsidRDefault="00DB6250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B6250" w:rsidRDefault="00DB6250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B6250" w:rsidRDefault="00DB6250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4422" w:rsidRPr="00A04422" w:rsidRDefault="00A04422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уважение,</w:t>
      </w:r>
    </w:p>
    <w:p w:rsidR="00A04422" w:rsidRPr="00A04422" w:rsidRDefault="00A04422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4422" w:rsidRPr="00A04422" w:rsidRDefault="00A04422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ИНЖ.АТАНАС СТОИЛОВ</w:t>
      </w:r>
    </w:p>
    <w:p w:rsidR="00A04422" w:rsidRPr="00A04422" w:rsidRDefault="00A04422" w:rsidP="00775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044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Аксаково</w:t>
      </w:r>
    </w:p>
    <w:p w:rsidR="00A04422" w:rsidRPr="00A04422" w:rsidRDefault="00A04422" w:rsidP="0077528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7026E" w:rsidRDefault="0027026E" w:rsidP="0077528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</w:p>
    <w:p w:rsidR="0027026E" w:rsidRPr="0027026E" w:rsidRDefault="0027026E" w:rsidP="0077528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A04422" w:rsidRPr="0027026E" w:rsidRDefault="00A04422" w:rsidP="0077528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27026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Съгласували:</w:t>
      </w:r>
    </w:p>
    <w:p w:rsidR="0027026E" w:rsidRPr="0027026E" w:rsidRDefault="0027026E" w:rsidP="0077528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en-US" w:eastAsia="bg-BG"/>
        </w:rPr>
      </w:pPr>
    </w:p>
    <w:p w:rsidR="00A04422" w:rsidRPr="0027026E" w:rsidRDefault="00A04422" w:rsidP="0077528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proofErr w:type="spellStart"/>
      <w:r w:rsidRPr="0027026E">
        <w:rPr>
          <w:rFonts w:ascii="Times New Roman" w:eastAsia="Times New Roman" w:hAnsi="Times New Roman" w:cs="Times New Roman"/>
          <w:i/>
          <w:sz w:val="18"/>
          <w:szCs w:val="18"/>
          <w:lang w:val="en-US" w:eastAsia="bg-BG"/>
        </w:rPr>
        <w:t>Руска</w:t>
      </w:r>
      <w:proofErr w:type="spellEnd"/>
      <w:r w:rsidRPr="0027026E">
        <w:rPr>
          <w:rFonts w:ascii="Times New Roman" w:eastAsia="Times New Roman" w:hAnsi="Times New Roman" w:cs="Times New Roman"/>
          <w:i/>
          <w:sz w:val="18"/>
          <w:szCs w:val="18"/>
          <w:lang w:val="en-US" w:eastAsia="bg-BG"/>
        </w:rPr>
        <w:t xml:space="preserve"> </w:t>
      </w:r>
      <w:proofErr w:type="spellStart"/>
      <w:r w:rsidRPr="0027026E">
        <w:rPr>
          <w:rFonts w:ascii="Times New Roman" w:eastAsia="Times New Roman" w:hAnsi="Times New Roman" w:cs="Times New Roman"/>
          <w:i/>
          <w:sz w:val="18"/>
          <w:szCs w:val="18"/>
          <w:lang w:val="en-US" w:eastAsia="bg-BG"/>
        </w:rPr>
        <w:t>Илиева</w:t>
      </w:r>
      <w:proofErr w:type="spellEnd"/>
    </w:p>
    <w:p w:rsidR="0027026E" w:rsidRPr="0027026E" w:rsidRDefault="0027026E" w:rsidP="0077528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A04422" w:rsidRPr="0027026E" w:rsidRDefault="00A04422" w:rsidP="0077528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27026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Ирина Добрева</w:t>
      </w:r>
    </w:p>
    <w:p w:rsidR="00A04422" w:rsidRPr="0027026E" w:rsidRDefault="00A04422" w:rsidP="0077528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A04422" w:rsidRPr="0027026E" w:rsidRDefault="00A04422" w:rsidP="0077528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A04422" w:rsidRPr="0027026E" w:rsidRDefault="00A04422" w:rsidP="0077528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27026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Изготвил: Н. Петрова</w:t>
      </w:r>
    </w:p>
    <w:p w:rsidR="00C633AA" w:rsidRPr="00A04422" w:rsidRDefault="00C633AA" w:rsidP="00775287">
      <w:pPr>
        <w:jc w:val="both"/>
      </w:pPr>
    </w:p>
    <w:sectPr w:rsidR="00C633AA" w:rsidRPr="00A04422" w:rsidSect="00775287">
      <w:headerReference w:type="default" r:id="rId8"/>
      <w:headerReference w:type="first" r:id="rId9"/>
      <w:footerReference w:type="first" r:id="rId10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8C" w:rsidRDefault="00FE678C">
      <w:pPr>
        <w:spacing w:line="240" w:lineRule="auto"/>
      </w:pPr>
      <w:r>
        <w:separator/>
      </w:r>
    </w:p>
  </w:endnote>
  <w:endnote w:type="continuationSeparator" w:id="0">
    <w:p w:rsidR="00FE678C" w:rsidRDefault="00FE6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AA" w:rsidRDefault="00135D8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Стр.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7</w:t>
    </w:r>
    <w:r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от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 </w:instrText>
    </w:r>
    <w:r>
      <w:rPr>
        <w:bCs/>
        <w:sz w:val="20"/>
        <w:szCs w:val="20"/>
      </w:rPr>
      <w:fldChar w:fldCharType="separate"/>
    </w:r>
    <w:r w:rsidR="00183C97">
      <w:rPr>
        <w:bCs/>
        <w:noProof/>
        <w:sz w:val="20"/>
        <w:szCs w:val="20"/>
      </w:rPr>
      <w:t>3</w:t>
    </w:r>
    <w:r>
      <w:rPr>
        <w:bCs/>
        <w:sz w:val="20"/>
        <w:szCs w:val="20"/>
      </w:rPr>
      <w:fldChar w:fldCharType="end"/>
    </w:r>
  </w:p>
  <w:p w:rsidR="00C633AA" w:rsidRDefault="00C63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8C" w:rsidRDefault="00FE678C">
      <w:pPr>
        <w:spacing w:after="0"/>
      </w:pPr>
      <w:r>
        <w:separator/>
      </w:r>
    </w:p>
  </w:footnote>
  <w:footnote w:type="continuationSeparator" w:id="0">
    <w:p w:rsidR="00FE678C" w:rsidRDefault="00FE67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88" w:rsidRDefault="00240888" w:rsidP="00240888">
    <w:pPr>
      <w:tabs>
        <w:tab w:val="center" w:pos="4153"/>
        <w:tab w:val="right" w:pos="8306"/>
        <w:tab w:val="right" w:pos="9356"/>
      </w:tabs>
      <w:autoSpaceDE w:val="0"/>
      <w:autoSpaceDN w:val="0"/>
      <w:spacing w:after="0" w:line="240" w:lineRule="auto"/>
      <w:ind w:right="-142"/>
      <w:jc w:val="both"/>
      <w:rPr>
        <w:rFonts w:ascii="Times New Roman" w:hAnsi="Times New Roman" w:cs="Times New Roman"/>
        <w:b/>
        <w:bCs/>
        <w:color w:val="000000"/>
        <w:sz w:val="24"/>
        <w:szCs w:val="24"/>
        <w:u w:val="single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934A2" wp14:editId="5A751DB8">
              <wp:simplePos x="0" y="0"/>
              <wp:positionH relativeFrom="column">
                <wp:posOffset>-63500</wp:posOffset>
              </wp:positionH>
              <wp:positionV relativeFrom="paragraph">
                <wp:posOffset>-86360</wp:posOffset>
              </wp:positionV>
              <wp:extent cx="906780" cy="1122680"/>
              <wp:effectExtent l="0" t="3175" r="0" b="0"/>
              <wp:wrapSquare wrapText="bothSides"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12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0888" w:rsidRDefault="00240888" w:rsidP="00240888">
                          <w:pPr>
                            <w:pStyle w:val="Header"/>
                            <w:jc w:val="center"/>
                          </w:pPr>
                          <w:r>
                            <w:object w:dxaOrig="2543" w:dyaOrig="387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6.95pt;height:77.65pt">
                                <v:imagedata r:id="rId1" o:title=""/>
                              </v:shape>
                              <o:OLEObject Type="Embed" ProgID="Msxml2.SAXXMLReader.5.0" ShapeID="_x0000_i1026" DrawAspect="Content" ObjectID="_1774431205" r:id="rId2"/>
                            </w:objec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734934A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5pt;margin-top:-6.8pt;width:71.4pt;height:88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" filled="f" stroked="f">
              <v:textbox>
                <w:txbxContent>
                  <w:p w:rsidR="00240888" w:rsidRDefault="00240888" w:rsidP="00240888">
                    <w:pPr>
                      <w:pStyle w:val="Header"/>
                      <w:jc w:val="center"/>
                    </w:pPr>
                    <w:r>
                      <w:object w:dxaOrig="2543" w:dyaOrig="3877">
                        <v:shape id="_x0000_i1076" type="#_x0000_t75" style="width:57pt;height:77.25pt">
                          <v:imagedata r:id="rId3" o:title=""/>
                        </v:shape>
                        <o:OLEObject Type="Embed" ProgID="Msxml2.SAXXMLReader.5.0" ShapeID="_x0000_i1076" DrawAspect="Content" ObjectID="_1774165805" r:id="rId4"/>
                      </w:object>
                    </w:r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bCs/>
        <w:color w:val="000000"/>
        <w:sz w:val="24"/>
        <w:szCs w:val="24"/>
        <w:u w:val="single"/>
      </w:rPr>
      <w:t>ОБЩИНА  АКСАКОВО                                                 ОБЛАСТ ВАРНА</w:t>
    </w:r>
  </w:p>
  <w:p w:rsidR="00240888" w:rsidRDefault="00240888" w:rsidP="00240888">
    <w:pPr>
      <w:tabs>
        <w:tab w:val="center" w:pos="4153"/>
        <w:tab w:val="right" w:pos="8306"/>
        <w:tab w:val="right" w:pos="9356"/>
      </w:tabs>
      <w:autoSpaceDE w:val="0"/>
      <w:autoSpaceDN w:val="0"/>
      <w:spacing w:after="0" w:line="240" w:lineRule="auto"/>
      <w:ind w:right="-142"/>
      <w:jc w:val="both"/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>гр. Аксаково 9154                                                           тел. (052)76 20 66</w:t>
    </w:r>
    <w:r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ab/>
      <w:t xml:space="preserve">            </w:t>
    </w:r>
  </w:p>
  <w:p w:rsidR="00240888" w:rsidRDefault="00240888" w:rsidP="00240888">
    <w:pPr>
      <w:tabs>
        <w:tab w:val="center" w:pos="4153"/>
        <w:tab w:val="right" w:pos="8306"/>
        <w:tab w:val="right" w:pos="9356"/>
      </w:tabs>
      <w:autoSpaceDE w:val="0"/>
      <w:autoSpaceDN w:val="0"/>
      <w:spacing w:after="0" w:line="240" w:lineRule="auto"/>
      <w:ind w:right="-142"/>
      <w:jc w:val="both"/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 xml:space="preserve"> ул. „Г. Петлешев” № 58Б                                           факс (052)76 32 93</w:t>
    </w:r>
  </w:p>
  <w:p w:rsidR="00240888" w:rsidRDefault="00132051" w:rsidP="00240888">
    <w:pPr>
      <w:tabs>
        <w:tab w:val="center" w:pos="4153"/>
        <w:tab w:val="right" w:pos="8306"/>
        <w:tab w:val="right" w:pos="9356"/>
      </w:tabs>
      <w:autoSpaceDE w:val="0"/>
      <w:autoSpaceDN w:val="0"/>
      <w:spacing w:after="0" w:line="240" w:lineRule="auto"/>
      <w:ind w:right="-142"/>
      <w:jc w:val="both"/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</w:pPr>
    <w:hyperlink r:id="rId5" w:history="1">
      <w:r w:rsidR="0024088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GB"/>
        </w:rPr>
        <w:t>www</w:t>
      </w:r>
      <w:r w:rsidR="0024088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.</w:t>
      </w:r>
      <w:proofErr w:type="spellStart"/>
      <w:r w:rsidR="0024088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GB"/>
        </w:rPr>
        <w:t>aksakovo</w:t>
      </w:r>
      <w:proofErr w:type="spellEnd"/>
      <w:r w:rsidR="0024088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.</w:t>
      </w:r>
      <w:proofErr w:type="spellStart"/>
      <w:r w:rsidR="0024088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GB"/>
        </w:rPr>
        <w:t>bg</w:t>
      </w:r>
      <w:proofErr w:type="spellEnd"/>
    </w:hyperlink>
    <w:r w:rsidR="00240888"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 xml:space="preserve"> </w:t>
    </w:r>
    <w:r w:rsidR="00240888"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ab/>
      <w:t xml:space="preserve">                                          е-mail:</w:t>
    </w:r>
    <w:r w:rsidR="00FE678C">
      <w:fldChar w:fldCharType="begin"/>
    </w:r>
    <w:r w:rsidR="00FE678C">
      <w:instrText xml:space="preserve"> HYPERLINK "mailto:aksakovo@aksakovo.bg" </w:instrText>
    </w:r>
    <w:r w:rsidR="00FE678C">
      <w:fldChar w:fldCharType="separate"/>
    </w:r>
    <w:r w:rsidR="00240888">
      <w:rPr>
        <w:rFonts w:ascii="Times New Roman" w:hAnsi="Times New Roman" w:cs="Times New Roman"/>
        <w:b/>
        <w:bCs/>
        <w:i/>
        <w:iCs/>
        <w:color w:val="0000FF"/>
        <w:sz w:val="24"/>
        <w:szCs w:val="24"/>
        <w:u w:val="single"/>
      </w:rPr>
      <w:t>aksakovo@aksa</w:t>
    </w:r>
    <w:proofErr w:type="spellStart"/>
    <w:r w:rsidR="00240888">
      <w:rPr>
        <w:rFonts w:ascii="Times New Roman" w:hAnsi="Times New Roman" w:cs="Times New Roman"/>
        <w:b/>
        <w:bCs/>
        <w:i/>
        <w:iCs/>
        <w:color w:val="0000FF"/>
        <w:sz w:val="24"/>
        <w:szCs w:val="24"/>
        <w:u w:val="single"/>
        <w:lang w:val="en-GB"/>
      </w:rPr>
      <w:t>kovo</w:t>
    </w:r>
    <w:proofErr w:type="spellEnd"/>
    <w:r w:rsidR="00240888">
      <w:rPr>
        <w:rFonts w:ascii="Times New Roman" w:hAnsi="Times New Roman" w:cs="Times New Roman"/>
        <w:b/>
        <w:bCs/>
        <w:i/>
        <w:iCs/>
        <w:color w:val="0000FF"/>
        <w:sz w:val="24"/>
        <w:szCs w:val="24"/>
        <w:u w:val="single"/>
      </w:rPr>
      <w:t>.bg</w:t>
    </w:r>
    <w:r w:rsidR="00FE678C">
      <w:rPr>
        <w:rFonts w:ascii="Times New Roman" w:hAnsi="Times New Roman" w:cs="Times New Roman"/>
        <w:b/>
        <w:bCs/>
        <w:i/>
        <w:iCs/>
        <w:color w:val="0000FF"/>
        <w:sz w:val="24"/>
        <w:szCs w:val="24"/>
        <w:u w:val="single"/>
      </w:rPr>
      <w:fldChar w:fldCharType="end"/>
    </w:r>
  </w:p>
  <w:p w:rsidR="00240888" w:rsidRDefault="00240888" w:rsidP="00240888">
    <w:pPr>
      <w:tabs>
        <w:tab w:val="center" w:pos="4153"/>
        <w:tab w:val="right" w:pos="8306"/>
        <w:tab w:val="right" w:pos="9356"/>
      </w:tabs>
      <w:autoSpaceDE w:val="0"/>
      <w:autoSpaceDN w:val="0"/>
      <w:spacing w:after="0" w:line="240" w:lineRule="auto"/>
      <w:ind w:right="-142"/>
      <w:jc w:val="both"/>
      <w:rPr>
        <w:rFonts w:ascii="Times New Roman" w:hAnsi="Times New Roman" w:cs="Times New Roman"/>
        <w:b/>
        <w:bCs/>
        <w:i/>
        <w:iCs/>
        <w:color w:val="000000"/>
        <w:sz w:val="24"/>
        <w:szCs w:val="24"/>
        <w:u w:val="single"/>
      </w:rPr>
    </w:pPr>
  </w:p>
  <w:p w:rsidR="00240888" w:rsidRDefault="00240888" w:rsidP="0024088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1F7C8" wp14:editId="188B88A1">
              <wp:simplePos x="0" y="0"/>
              <wp:positionH relativeFrom="column">
                <wp:posOffset>791845</wp:posOffset>
              </wp:positionH>
              <wp:positionV relativeFrom="paragraph">
                <wp:posOffset>24765</wp:posOffset>
              </wp:positionV>
              <wp:extent cx="4924425" cy="9525"/>
              <wp:effectExtent l="17145" t="19685" r="11430" b="18415"/>
              <wp:wrapNone/>
              <wp:docPr id="1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924425" cy="952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6C7C12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5pt,1.95pt" to="450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" strokeweight="1.7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AA" w:rsidRDefault="00135D87">
    <w:pPr>
      <w:pStyle w:val="Header"/>
      <w:jc w:val="center"/>
      <w:rPr>
        <w:b/>
        <w:i/>
        <w:color w:val="00B0F0"/>
        <w:sz w:val="20"/>
        <w:szCs w:val="20"/>
      </w:rPr>
    </w:pPr>
    <w:r>
      <w:rPr>
        <w:b/>
        <w:i/>
        <w:color w:val="00B0F0"/>
        <w:sz w:val="20"/>
        <w:szCs w:val="20"/>
      </w:rPr>
      <w:t>Статут на одитния комитет в Община Аксаково</w:t>
    </w:r>
  </w:p>
  <w:p w:rsidR="00C633AA" w:rsidRDefault="00C633AA">
    <w:pPr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749FE"/>
    <w:multiLevelType w:val="hybridMultilevel"/>
    <w:tmpl w:val="DE68F89E"/>
    <w:lvl w:ilvl="0" w:tplc="6DB65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90"/>
    <w:rsid w:val="0008402E"/>
    <w:rsid w:val="000A343E"/>
    <w:rsid w:val="001069F4"/>
    <w:rsid w:val="00121A39"/>
    <w:rsid w:val="00132051"/>
    <w:rsid w:val="00135D87"/>
    <w:rsid w:val="00183C97"/>
    <w:rsid w:val="00196D47"/>
    <w:rsid w:val="00240888"/>
    <w:rsid w:val="0027026E"/>
    <w:rsid w:val="002D0387"/>
    <w:rsid w:val="002F739A"/>
    <w:rsid w:val="003308F4"/>
    <w:rsid w:val="00357AA3"/>
    <w:rsid w:val="003630A2"/>
    <w:rsid w:val="005C0224"/>
    <w:rsid w:val="00634B4A"/>
    <w:rsid w:val="00650C83"/>
    <w:rsid w:val="006A2907"/>
    <w:rsid w:val="006B0990"/>
    <w:rsid w:val="00775287"/>
    <w:rsid w:val="007D0213"/>
    <w:rsid w:val="00912FC5"/>
    <w:rsid w:val="00926551"/>
    <w:rsid w:val="009367DF"/>
    <w:rsid w:val="009D14D4"/>
    <w:rsid w:val="009D707E"/>
    <w:rsid w:val="00A04422"/>
    <w:rsid w:val="00A22CB1"/>
    <w:rsid w:val="00A5162F"/>
    <w:rsid w:val="00A6727B"/>
    <w:rsid w:val="00B87F15"/>
    <w:rsid w:val="00BA3C7D"/>
    <w:rsid w:val="00C633AA"/>
    <w:rsid w:val="00C72C13"/>
    <w:rsid w:val="00D54311"/>
    <w:rsid w:val="00DB6250"/>
    <w:rsid w:val="00E4563F"/>
    <w:rsid w:val="00E7212F"/>
    <w:rsid w:val="00EF5455"/>
    <w:rsid w:val="00F43FDB"/>
    <w:rsid w:val="00FB32C7"/>
    <w:rsid w:val="00FE678C"/>
    <w:rsid w:val="00FE709E"/>
    <w:rsid w:val="00FF5A18"/>
    <w:rsid w:val="275E3F3B"/>
    <w:rsid w:val="692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  <w14:docId w14:val="05F89E1F"/>
  <w15:docId w15:val="{1DEF611C-B48B-4906-A977-5EE4A61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pPr>
      <w:widowControl w:val="0"/>
      <w:autoSpaceDE w:val="0"/>
      <w:autoSpaceDN w:val="0"/>
      <w:spacing w:after="0" w:line="240" w:lineRule="auto"/>
      <w:ind w:left="382" w:right="258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locked/>
    <w:rPr>
      <w:rFonts w:ascii="Trebuchet MS" w:eastAsia="Trebuchet MS" w:hAnsi="Trebuchet MS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locked/>
    <w:pPr>
      <w:widowControl w:val="0"/>
      <w:autoSpaceDE w:val="0"/>
      <w:autoSpaceDN w:val="0"/>
      <w:spacing w:before="99" w:after="0" w:line="240" w:lineRule="auto"/>
      <w:ind w:left="2315" w:right="2584"/>
      <w:jc w:val="center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character" w:customStyle="1" w:styleId="FooterChar">
    <w:name w:val="Footer Char"/>
    <w:link w:val="Footer"/>
    <w:uiPriority w:val="99"/>
    <w:rPr>
      <w:rFonts w:cs="Calibri"/>
      <w:sz w:val="22"/>
      <w:szCs w:val="22"/>
      <w:lang w:val="bg-BG"/>
    </w:rPr>
  </w:style>
  <w:style w:type="character" w:customStyle="1" w:styleId="Heading1Char">
    <w:name w:val="Heading 1 Char"/>
    <w:link w:val="Heading1"/>
    <w:uiPriority w:val="1"/>
    <w:qFormat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eChar">
    <w:name w:val="Title Char"/>
    <w:link w:val="Title"/>
    <w:uiPriority w:val="1"/>
    <w:rPr>
      <w:rFonts w:ascii="Times New Roman" w:eastAsia="Times New Roman" w:hAnsi="Times New Roman"/>
      <w:sz w:val="37"/>
      <w:szCs w:val="37"/>
      <w:lang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120" w:after="0" w:line="240" w:lineRule="auto"/>
      <w:ind w:left="143" w:firstLine="5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44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422"/>
    <w:rPr>
      <w:rFonts w:cs="Calibri"/>
      <w:sz w:val="22"/>
      <w:szCs w:val="22"/>
      <w:lang w:eastAsia="en-US"/>
    </w:rPr>
  </w:style>
  <w:style w:type="paragraph" w:customStyle="1" w:styleId="a">
    <w:name w:val="Знак"/>
    <w:basedOn w:val="Normal"/>
    <w:rsid w:val="00A0442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hyperlink" Target="http://www.aksakovo.bg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Svetlana D. Dobreva</cp:lastModifiedBy>
  <cp:revision>12</cp:revision>
  <cp:lastPrinted>2024-04-10T12:07:00Z</cp:lastPrinted>
  <dcterms:created xsi:type="dcterms:W3CDTF">2024-04-09T07:45:00Z</dcterms:created>
  <dcterms:modified xsi:type="dcterms:W3CDTF">2024-04-12T09:47:00Z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26EA73427B9241F9B3B1C7496860EE3E</vt:lpwstr>
  </property>
</Properties>
</file>