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8E" w:rsidRPr="0051399F" w:rsidRDefault="0009188E" w:rsidP="0051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05A8" w:rsidRPr="0051399F" w:rsidRDefault="00F005A8" w:rsidP="0051399F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399F" w:rsidRP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Годишен обобщен доклад </w:t>
      </w:r>
    </w:p>
    <w:p w:rsid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относно задълженията за извършване на обществена услуга за превоз на пътници по автобусни линии и утвърдени маршрутни разписания от областната транспортна схема на област Варна, от квотата на община Аксаково </w:t>
      </w:r>
    </w:p>
    <w:p w:rsidR="00197601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>за 2022г.</w:t>
      </w:r>
    </w:p>
    <w:p w:rsidR="00C21C62" w:rsidRDefault="00C21C62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C21C62" w:rsidRPr="00C21C62" w:rsidRDefault="00C21C62" w:rsidP="00C2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Приет с Решение № 54.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1</w:t>
      </w: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. от Протокол № 54/27.04.2023г. на Общински съвет – Аксаково</w:t>
      </w:r>
    </w:p>
    <w:p w:rsidR="0051399F" w:rsidRP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640357" w:rsidRP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Съгласно чл. 16в, ал.1 от Наредба № 2/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15.03.2002 г. за условията и реда за утвърждаване на транспортни схеми и за осъществяване на обществени превози на пътници с автобуси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Общинският съвет възлага превозите по автобусни линии след проведена процедура по </w:t>
      </w:r>
      <w:hyperlink r:id="rId8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Закона за концесиите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 </w:t>
      </w:r>
      <w:hyperlink r:id="rId9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Закона за обществените поръчки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</w:t>
      </w:r>
      <w:hyperlink r:id="rId10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Регламент (ЕО) № 1370/2007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Европейския парламент и на Съвета от 23 октомври 2007 г. относно обществените услуги за пътнически превоз с железопътен и автомобилен транспорт и за отмяна на </w:t>
      </w:r>
      <w:hyperlink r:id="rId11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регламенти (ЕИО) № 1191/96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hyperlink r:id="rId12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(ЕИО) № 1107/70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Съвета (L 315/1 от 3 декември 2007 г.), когато възложителят предвижда компенсиране на превозвачите за извършени разходи и/или им предоставя изключителни права срещу изпълнението на задължение за обществена услуга.</w:t>
      </w:r>
    </w:p>
    <w:p w:rsid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изпълнение на цитирания по-горе нормативен акт, с Решение № 8.7 от Протокол № 8/26.03.2020г., Общински съвет – Аксаково е дал съгласие да бъде проведена процедура за възлагане на обществена поръчка с предмет: </w:t>
      </w:r>
      <w:r w:rsidRPr="0064035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„Обществен превоз на пътници по автобусни линии и утвърдени маршрутни разписания от областната транспортна схема на област Варна, от квотата на община Аксаково”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 възложил на Кмета на Община Аксаково да предприеме всички необходими действия за организиране и провеждане на процедура, включително подписването на договор за възлагане изпълнението на обществената поръчка, по реда и условията на Закона за обществените поръчки.</w:t>
      </w:r>
    </w:p>
    <w:p w:rsidR="00640357" w:rsidRDefault="00223C75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Община Аксаково е сключила Договор № 271/30.09.2020г. за транспортно обслужване на населението на общината с „Ченсфилд-55“ ЕООД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112, ал. 1 от Закона за обществените поръчки /ЗОП/ и в изпълнение на влязло в сила Решение №  627/28.08.2020 г. на Зам.-кмета на Община Аксако</w:t>
      </w:r>
      <w:r w:rsidR="006403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 за определяне на изпълнител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обществена поръчка с предмет: </w:t>
      </w:r>
      <w:r w:rsidRPr="006403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„Обществен превоз на пътници по автобусни линии и утвърдени маршрутни разписания от областната транспортна схема на област Варна, от квотата на община Аксаково”.</w:t>
      </w:r>
      <w:r w:rsidRPr="0064035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Договорът е със срок за изпълнение 60 (шестдесет) календарни месеца от датата на подписването му.</w:t>
      </w:r>
    </w:p>
    <w:p w:rsidR="00640357" w:rsidRDefault="00223C75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>Превозвачът предоставя на Община Аксаково услуга от общ икономически интерес (УОИИ) и има изключително право по смисъла на Регламент Регламент (ЕО) № 1370/2007 на Европейския парламент и на Съвета от 23 октомври 2007 година, относно обществените услуги за пътнически превоз с железопътен и автомобилен транспорт и за отмяна на Регламенти (ЕИО) № 1191/69 и (ЕИО) № 1107/70 на Съвета да извършва обществения превоз на пътници по автобусни линии и утвърдени маршрутни разписания от областната транспортна схема на област Варна, от квотата на община Аксаково.</w:t>
      </w:r>
    </w:p>
    <w:p w:rsid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3C75" w:rsidRDefault="00C864C3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Съгласно п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редоставеният годишен отчет за </w:t>
      </w:r>
      <w:r w:rsidR="006403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2022 г. на „Ченсфилд- 55“ ЕООД, п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риходите и разходите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транспортната фирма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периода 01.01 – 31.12.2022 г. 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както следва:</w:t>
      </w:r>
    </w:p>
    <w:p w:rsidR="00640357" w:rsidRP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Месец януари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84318,3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71834.90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10557.71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66165.48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54332.71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4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57530.40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 1994.66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2461.27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 865.54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1410.08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 20990.48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2809.31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    12500.00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                   -   6336.36 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bookmarkStart w:id="0" w:name="bookmark2"/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Месец февруари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80589,2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73340.80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10189.00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92351.02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53539.9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73147.03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2331.78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69978.44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7619.66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854.02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2060.31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20990.08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3309.72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                   - 70 450.17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март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87437,50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95241.80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11923.80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81556.42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547.39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40101.60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2351.62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83499.94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20737.30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2262.83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4663.94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6744.35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1394.29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43 081.24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април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80717,50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117537.30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13635.00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92680.33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65919.41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136502.40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3212.03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300.00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2444.51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5267.81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554.42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7005.12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3131.33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12 984.40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май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140652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158795.70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14439.00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85099.02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              68956.42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            158075.40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3056.35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12293.39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830.27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1935.14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7031.57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9497.23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15842.05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юни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154791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179967.30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17779.00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100983.25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66384.48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223438.97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2540.10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10400.46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1759.62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5960.89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7031.57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1388.32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32674.86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юли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168643,3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214716.30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16890.00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67799.74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65886.58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203816.57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2980.30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9715.12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951.60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5459.57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7031.57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802.69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9735.96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август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121237,8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215160.80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13008.00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60977.15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62577.05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196169.05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3507.79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13070.69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435.73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4315.61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7420.43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1721.06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12 571.46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Месец 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септември</w:t>
      </w: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2022 г.</w:t>
      </w: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153625,80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186121.00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11918.00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64808.13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61220.96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162654.65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939.81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15168.22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2071.72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5778.54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7450.35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3588.34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8 525.46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Месец октомври 2022 г.</w:t>
      </w:r>
      <w:bookmarkEnd w:id="0"/>
    </w:p>
    <w:p w:rsidR="00223C75" w:rsidRPr="0051399F" w:rsidRDefault="00223C75" w:rsidP="0051399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574"/>
      </w:tblGrid>
      <w:tr w:rsidR="00223C75" w:rsidRPr="0051399F" w:rsidTr="00C54890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141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264.90 км.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149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308.90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756.00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76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232.74 лв.</w:t>
            </w:r>
          </w:p>
        </w:tc>
      </w:tr>
      <w:tr w:rsidR="00223C75" w:rsidRPr="0051399F" w:rsidTr="00C54890">
        <w:trPr>
          <w:trHeight w:hRule="exact" w:val="111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275.85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161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656.87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28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229.55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677.38 лв.</w:t>
            </w:r>
          </w:p>
        </w:tc>
      </w:tr>
      <w:tr w:rsidR="00223C75" w:rsidRPr="0051399F" w:rsidTr="00C54890">
        <w:trPr>
          <w:trHeight w:hRule="exact" w:val="56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130.56 лв.</w:t>
            </w:r>
          </w:p>
        </w:tc>
      </w:tr>
      <w:tr w:rsidR="00223C75" w:rsidRPr="0051399F" w:rsidTr="00C54890">
        <w:trPr>
          <w:trHeight w:hRule="exact" w:val="8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857.85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  <w:tr w:rsidR="00223C75" w:rsidRPr="0051399F" w:rsidTr="00C54890">
        <w:trPr>
          <w:trHeight w:hRule="exact" w:val="13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066.32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467.00 лв.</w:t>
            </w:r>
          </w:p>
        </w:tc>
      </w:tr>
      <w:tr w:rsidR="00223C75" w:rsidRPr="0051399F" w:rsidTr="00C54890">
        <w:trPr>
          <w:trHeight w:hRule="exact" w:val="28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tabs>
                <w:tab w:val="left" w:pos="1738"/>
                <w:tab w:val="left" w:pos="2022"/>
              </w:tabs>
              <w:spacing w:after="0" w:line="240" w:lineRule="auto"/>
              <w:ind w:right="19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      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543.17 лв.</w:t>
            </w:r>
          </w:p>
        </w:tc>
      </w:tr>
      <w:tr w:rsidR="00223C75" w:rsidRPr="0051399F" w:rsidTr="00C54890">
        <w:trPr>
          <w:trHeight w:hRule="exact" w:val="5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C54890">
        <w:trPr>
          <w:trHeight w:hRule="exact" w:val="30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134" w:wrap="notBeside" w:vAnchor="text" w:hAnchor="text" w:xAlign="center" w:y="1"/>
              <w:widowControl w:val="0"/>
              <w:numPr>
                <w:ilvl w:val="0"/>
                <w:numId w:val="21"/>
              </w:numPr>
              <w:spacing w:after="0" w:line="240" w:lineRule="auto"/>
              <w:ind w:right="180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17 760.90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лв.</w:t>
            </w:r>
          </w:p>
        </w:tc>
      </w:tr>
    </w:tbl>
    <w:p w:rsidR="00223C75" w:rsidRPr="0051399F" w:rsidRDefault="00223C75" w:rsidP="0051399F">
      <w:pPr>
        <w:framePr w:w="913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223C75" w:rsidRPr="0051399F" w:rsidSect="00C864C3">
          <w:footerReference w:type="default" r:id="rId13"/>
          <w:pgSz w:w="11900" w:h="16840"/>
          <w:pgMar w:top="851" w:right="689" w:bottom="426" w:left="1409" w:header="0" w:footer="3" w:gutter="0"/>
          <w:cols w:space="720"/>
          <w:noEndnote/>
          <w:docGrid w:linePitch="360"/>
        </w:sectPr>
      </w:pPr>
    </w:p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5095"/>
      </w:tblGrid>
      <w:tr w:rsidR="00223C75" w:rsidRPr="0051399F" w:rsidTr="00223C75">
        <w:trPr>
          <w:trHeight w:val="576"/>
        </w:trPr>
        <w:tc>
          <w:tcPr>
            <w:tcW w:w="8652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51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Месец ноември 2022 г.</w:t>
            </w:r>
          </w:p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223C75" w:rsidRPr="0051399F" w:rsidRDefault="00223C75" w:rsidP="00513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223C75" w:rsidRPr="0051399F" w:rsidTr="00223C75">
        <w:trPr>
          <w:trHeight w:hRule="exact" w:val="2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223C75">
        <w:trPr>
          <w:trHeight w:hRule="exact"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131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878.40км.</w:t>
            </w:r>
          </w:p>
        </w:tc>
      </w:tr>
      <w:tr w:rsidR="00223C75" w:rsidRPr="0051399F" w:rsidTr="00223C75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110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344.40 лв.</w:t>
            </w:r>
          </w:p>
        </w:tc>
      </w:tr>
      <w:tr w:rsidR="00223C75" w:rsidRPr="0051399F" w:rsidTr="00223C75">
        <w:trPr>
          <w:trHeight w:hRule="exact"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044.00 лв.</w:t>
            </w:r>
          </w:p>
        </w:tc>
      </w:tr>
      <w:tr w:rsidR="00223C75" w:rsidRPr="0051399F" w:rsidTr="00223C75">
        <w:trPr>
          <w:trHeight w:hRule="exact" w:val="33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513.07 лв.</w:t>
            </w:r>
          </w:p>
        </w:tc>
      </w:tr>
      <w:tr w:rsidR="00223C75" w:rsidRPr="0051399F" w:rsidTr="00223C75">
        <w:trPr>
          <w:trHeight w:hRule="exact" w:val="138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220.16 лв.</w:t>
            </w:r>
          </w:p>
        </w:tc>
      </w:tr>
      <w:tr w:rsidR="00223C75" w:rsidRPr="0051399F" w:rsidTr="00223C75">
        <w:trPr>
          <w:trHeight w:hRule="exact" w:val="2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102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374.65 лв.</w:t>
            </w:r>
          </w:p>
        </w:tc>
      </w:tr>
      <w:tr w:rsidR="00223C75" w:rsidRPr="0051399F" w:rsidTr="00223C75">
        <w:trPr>
          <w:trHeight w:hRule="exact"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749.16 лв.</w:t>
            </w:r>
          </w:p>
        </w:tc>
      </w:tr>
      <w:tr w:rsidR="00223C75" w:rsidRPr="0051399F" w:rsidTr="00223C75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309.35 лв.</w:t>
            </w:r>
          </w:p>
        </w:tc>
      </w:tr>
      <w:tr w:rsidR="00223C75" w:rsidRPr="0051399F" w:rsidTr="00223C75">
        <w:trPr>
          <w:trHeight w:hRule="exact" w:val="8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309.64 лв.</w:t>
            </w:r>
          </w:p>
        </w:tc>
      </w:tr>
      <w:tr w:rsidR="00223C75" w:rsidRPr="0051399F" w:rsidTr="00223C75">
        <w:trPr>
          <w:trHeight w:hRule="exact" w:val="111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786.60 лв.</w:t>
            </w:r>
          </w:p>
        </w:tc>
      </w:tr>
      <w:tr w:rsidR="00223C75" w:rsidRPr="0051399F" w:rsidTr="00223C75">
        <w:trPr>
          <w:trHeight w:hRule="exact" w:val="138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456.26 лв.</w:t>
            </w:r>
          </w:p>
        </w:tc>
      </w:tr>
      <w:tr w:rsidR="00223C75" w:rsidRPr="0051399F" w:rsidTr="00223C75">
        <w:trPr>
          <w:trHeight w:hRule="exact"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467.00 лв.</w:t>
            </w:r>
          </w:p>
        </w:tc>
      </w:tr>
      <w:tr w:rsidR="00223C75" w:rsidRPr="0051399F" w:rsidTr="00223C75">
        <w:trPr>
          <w:trHeight w:hRule="exact" w:val="5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993.48 лв.</w:t>
            </w:r>
          </w:p>
          <w:p w:rsidR="00223C75" w:rsidRPr="0051399F" w:rsidRDefault="00223C75" w:rsidP="0051399F">
            <w:pPr>
              <w:widowControl w:val="0"/>
              <w:spacing w:after="0" w:line="240" w:lineRule="auto"/>
              <w:ind w:left="36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•</w:t>
            </w:r>
          </w:p>
        </w:tc>
      </w:tr>
      <w:tr w:rsidR="00223C75" w:rsidRPr="0051399F" w:rsidTr="00223C75">
        <w:trPr>
          <w:trHeight w:hRule="exact"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500.00 лв.</w:t>
            </w:r>
          </w:p>
        </w:tc>
      </w:tr>
      <w:tr w:rsidR="00223C75" w:rsidRPr="0051399F" w:rsidTr="00223C75">
        <w:trPr>
          <w:trHeight w:hRule="exact" w:val="30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75" w:rsidRPr="0051399F" w:rsidRDefault="00223C75" w:rsidP="00513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+ 735.17 лв.</w:t>
            </w:r>
          </w:p>
        </w:tc>
      </w:tr>
    </w:tbl>
    <w:p w:rsidR="00223C75" w:rsidRPr="0051399F" w:rsidRDefault="00223C75" w:rsidP="005139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223C75" w:rsidRPr="0051399F">
          <w:pgSz w:w="11900" w:h="16840"/>
          <w:pgMar w:top="976" w:right="337" w:bottom="976" w:left="1767" w:header="0" w:footer="3" w:gutter="0"/>
          <w:cols w:space="720"/>
          <w:noEndnote/>
          <w:docGrid w:linePitch="360"/>
        </w:sectPr>
      </w:pPr>
    </w:p>
    <w:p w:rsidR="00223C75" w:rsidRPr="0051399F" w:rsidRDefault="00223C75" w:rsidP="0051399F">
      <w:pPr>
        <w:framePr w:w="9466" w:wrap="notBeside" w:vAnchor="text" w:hAnchor="page" w:x="1793" w:y="85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51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                                                 Месец декември 2022 г.</w:t>
      </w:r>
    </w:p>
    <w:p w:rsidR="00223C75" w:rsidRPr="0051399F" w:rsidRDefault="00223C75" w:rsidP="0051399F">
      <w:pPr>
        <w:framePr w:w="9466" w:wrap="notBeside" w:vAnchor="text" w:hAnchor="page" w:x="1793" w:y="85"/>
        <w:widowControl w:val="0"/>
        <w:tabs>
          <w:tab w:val="left" w:pos="9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framePr w:w="9466" w:wrap="notBeside" w:vAnchor="text" w:hAnchor="page" w:x="1793" w:y="85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tbl>
      <w:tblPr>
        <w:tblW w:w="9047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591"/>
      </w:tblGrid>
      <w:tr w:rsidR="00223C75" w:rsidRPr="0051399F" w:rsidTr="00C864C3">
        <w:trPr>
          <w:trHeight w:hRule="exact" w:val="29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ЛИНИИ №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409,24,25,26,27,28,35,43,49,52,54</w:t>
            </w:r>
          </w:p>
        </w:tc>
      </w:tr>
      <w:tr w:rsidR="00223C75" w:rsidRPr="0051399F" w:rsidTr="00C864C3">
        <w:trPr>
          <w:trHeight w:hRule="exact" w:val="28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left="142"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ПРОБЕГ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94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666.8 км.</w:t>
            </w:r>
          </w:p>
        </w:tc>
      </w:tr>
      <w:tr w:rsidR="00223C75" w:rsidRPr="0051399F" w:rsidTr="00C864C3">
        <w:trPr>
          <w:trHeight w:hRule="exact" w:val="28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БИЛЕТИ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578.50 лв.</w:t>
            </w:r>
          </w:p>
        </w:tc>
      </w:tr>
      <w:tr w:rsidR="00223C75" w:rsidRPr="0051399F" w:rsidTr="00C864C3">
        <w:trPr>
          <w:trHeight w:hRule="exact" w:val="56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АБОНАМЕНТНИ КАРТИ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974.00 лв.</w:t>
            </w:r>
          </w:p>
        </w:tc>
      </w:tr>
      <w:tr w:rsidR="00223C75" w:rsidRPr="0051399F" w:rsidTr="00C864C3">
        <w:trPr>
          <w:trHeight w:hRule="exact" w:val="2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ПРИХОДИ ОТ ДОПЛАЩАНИЯ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70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152.46 лв.</w:t>
            </w:r>
          </w:p>
        </w:tc>
      </w:tr>
      <w:tr w:rsidR="00223C75" w:rsidRPr="0051399F" w:rsidTr="00C864C3">
        <w:trPr>
          <w:trHeight w:hRule="exact" w:val="11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ТРУДОВИ ВЪЗНАГРАЖДЕНИЯ, ВКЛ. ОСИГУРИТЕЛНИ ВНОСКИ ЗА СМЕТКА НА РАБОТОДАТЕЛЯ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649.07 лв.</w:t>
            </w:r>
          </w:p>
        </w:tc>
      </w:tr>
      <w:tr w:rsidR="00223C75" w:rsidRPr="0051399F" w:rsidTr="00C864C3">
        <w:trPr>
          <w:trHeight w:hRule="exact" w:val="2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ГОРИВО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105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488.39 лв.</w:t>
            </w:r>
          </w:p>
        </w:tc>
      </w:tr>
      <w:tr w:rsidR="00223C75" w:rsidRPr="0051399F" w:rsidTr="00C864C3">
        <w:trPr>
          <w:trHeight w:hRule="exact" w:val="2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ЗАСТРАХОВКИ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99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.75 лв.</w:t>
            </w:r>
          </w:p>
        </w:tc>
      </w:tr>
      <w:tr w:rsidR="00223C75" w:rsidRPr="0051399F" w:rsidTr="00C864C3">
        <w:trPr>
          <w:trHeight w:hRule="exact" w:val="2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ИНВЕСТИЦИИ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558.33 лв.</w:t>
            </w:r>
          </w:p>
        </w:tc>
      </w:tr>
      <w:tr w:rsidR="00223C75" w:rsidRPr="0051399F" w:rsidTr="00C864C3">
        <w:trPr>
          <w:trHeight w:hRule="exact" w:val="557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ПОДДЪРЖАНЕ И ТЕКУЩ РЕМОНТ НА ПРЕВОЗНИТЕ СРЕДСТВА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14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225.78 лв.</w:t>
            </w:r>
          </w:p>
        </w:tc>
      </w:tr>
      <w:tr w:rsidR="00223C75" w:rsidRPr="0051399F" w:rsidTr="00C864C3">
        <w:trPr>
          <w:trHeight w:hRule="exact" w:val="823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ЗА МАТЕРИАЛИ И КОНСУМАТИВИ ЗА ПРЕДОСТАВЯНЕ НА УСЛУГАТА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619.72 лв.</w:t>
            </w:r>
          </w:p>
        </w:tc>
      </w:tr>
      <w:tr w:rsidR="00223C75" w:rsidRPr="0051399F" w:rsidTr="00C864C3">
        <w:trPr>
          <w:trHeight w:hRule="exact" w:val="13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НЕОБХОДИМИ ЗА ИЗДАВАНЕ НА ЛИЦЕНЗНИ, РАЗРЕШИТЕЛНИ И ДР. ПОД. ДОКУМЕНТИ, РАЗХОДИ ЗА ВЪНШНИ УСЛУГИ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11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032.70 лв.</w:t>
            </w:r>
          </w:p>
        </w:tc>
      </w:tr>
      <w:tr w:rsidR="00223C75" w:rsidRPr="0051399F" w:rsidTr="00C864C3">
        <w:trPr>
          <w:trHeight w:hRule="exact" w:val="28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АМОРТИЗАЦИИ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519.08 лв.</w:t>
            </w:r>
          </w:p>
        </w:tc>
      </w:tr>
      <w:tr w:rsidR="00223C75" w:rsidRPr="0051399F" w:rsidTr="00C864C3">
        <w:trPr>
          <w:trHeight w:hRule="exact" w:val="557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РАЗХОДИ КЪМ ДРУГИ ДОСТАВЧИЦИ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623.44 лв.</w:t>
            </w:r>
          </w:p>
        </w:tc>
      </w:tr>
      <w:tr w:rsidR="00223C75" w:rsidRPr="0051399F" w:rsidTr="00C864C3">
        <w:trPr>
          <w:trHeight w:hRule="exact" w:val="56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РАЗМЕР НА РАЗУМНАТА ПЕЧАЛБА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12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500,00 лв.</w:t>
            </w:r>
          </w:p>
        </w:tc>
      </w:tr>
      <w:tr w:rsidR="00223C75" w:rsidRPr="0051399F" w:rsidTr="00C864C3">
        <w:trPr>
          <w:trHeight w:hRule="exact" w:val="3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РЕЗУЛТАТ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75" w:rsidRPr="0051399F" w:rsidRDefault="00223C75" w:rsidP="0051399F">
            <w:pPr>
              <w:framePr w:w="9466" w:wrap="notBeside" w:vAnchor="text" w:hAnchor="page" w:x="1793" w:y="85"/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1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-27 148.</w:t>
            </w:r>
            <w:r w:rsidRPr="0051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3</w:t>
            </w:r>
            <w:r w:rsidRPr="0051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0лв.</w:t>
            </w:r>
          </w:p>
        </w:tc>
      </w:tr>
    </w:tbl>
    <w:p w:rsidR="00223C75" w:rsidRPr="0051399F" w:rsidRDefault="00223C75" w:rsidP="0051399F">
      <w:pPr>
        <w:framePr w:w="9466" w:wrap="notBeside" w:vAnchor="text" w:hAnchor="page" w:x="1793" w:y="85"/>
        <w:widowControl w:val="0"/>
        <w:spacing w:after="0" w:line="240" w:lineRule="auto"/>
        <w:ind w:right="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framePr w:w="9466" w:wrap="notBeside" w:vAnchor="text" w:hAnchor="page" w:x="1793" w:y="85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23C75" w:rsidRPr="0051399F" w:rsidRDefault="00223C75" w:rsidP="005139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Обобщен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данни от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годишен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отчет 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A86C50" w:rsidRPr="0051399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„Ченсфилд-55“ ЕООД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2022 г.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Автобусни линии с номера 409, 24, 25,26,27,28,35,43,49,52,54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Изминат пробег-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1 440092.5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км.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Приходи от билети -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1 684 947.70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Приходи от абонаментни карти –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163 113.51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Приходи от доплащания-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936 318.81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трудови възнаграждения, вкл. осигурителни вноски за сметка на работодателя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735 510.03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гориво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1 620 955.98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застраховки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31 886.90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Разходи за инвестиции –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158 323.44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поддържане и текущ ремонт на превозните средства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121 576.60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материали и консумативи за предоставяне на услугата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23 563,31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Разходи, необходими за издаване на лицензни, разрешителни и др. под. документи, разходи за външни услуги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45 693.78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Амортизации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114 148.60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към други доставчици –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39 802.38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223C75" w:rsidRPr="0051399F" w:rsidRDefault="00223C75" w:rsidP="0051399F">
      <w:pPr>
        <w:widowControl w:val="0"/>
        <w:numPr>
          <w:ilvl w:val="0"/>
          <w:numId w:val="20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Максимален размер на разумната печалба –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150 000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223C75" w:rsidRPr="00435D24" w:rsidRDefault="00223C75" w:rsidP="0051399F">
      <w:pPr>
        <w:widowControl w:val="0"/>
        <w:numPr>
          <w:ilvl w:val="0"/>
          <w:numId w:val="20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Резултат -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минус 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257 081</w:t>
      </w:r>
      <w:r w:rsidRPr="005139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51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435D24" w:rsidRDefault="00435D24" w:rsidP="00435D24">
      <w:pPr>
        <w:widowControl w:val="0"/>
        <w:tabs>
          <w:tab w:val="left" w:pos="47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435D24" w:rsidRDefault="00435D24" w:rsidP="00435D24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435D24">
        <w:rPr>
          <w:rFonts w:ascii="Times New Roman" w:eastAsia="Times New Roman" w:hAnsi="Times New Roman" w:cs="Times New Roman"/>
          <w:sz w:val="24"/>
          <w:szCs w:val="24"/>
        </w:rPr>
        <w:t>бщия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435D24">
        <w:rPr>
          <w:rFonts w:ascii="Times New Roman" w:eastAsia="Times New Roman" w:hAnsi="Times New Roman" w:cs="Times New Roman"/>
          <w:sz w:val="24"/>
          <w:szCs w:val="24"/>
        </w:rPr>
        <w:t xml:space="preserve"> размер на изплатените от 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435D24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>Аксаково</w:t>
      </w:r>
      <w:r w:rsidRPr="00435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>на „Ченсфилд-55“ ЕООД, помощи за карти на пенсионери, учащи, ветерани от войните, военно пострадалии и военноинвалиди от централен и местен бюджет за 2022 г.</w:t>
      </w:r>
      <w:r w:rsidRPr="00435D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 размер на </w:t>
      </w:r>
      <w:r w:rsidRPr="00435D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865 213.50 лв.</w:t>
      </w:r>
    </w:p>
    <w:p w:rsidR="00435D24" w:rsidRDefault="00435D24" w:rsidP="00435D24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35D24" w:rsidRPr="00435D24" w:rsidRDefault="00435D24" w:rsidP="00435D24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Настоящият обобщен доклад е изтовен на основание </w:t>
      </w:r>
      <w:r w:rsidRPr="00435D24">
        <w:rPr>
          <w:rFonts w:ascii="Times New Roman" w:hAnsi="Times New Roman" w:cs="Times New Roman"/>
          <w:sz w:val="24"/>
          <w:szCs w:val="24"/>
        </w:rPr>
        <w:t>чл. 16ж</w:t>
      </w:r>
      <w:r w:rsidRPr="00435D24">
        <w:rPr>
          <w:rFonts w:ascii="Times New Roman" w:hAnsi="Times New Roman" w:cs="Times New Roman"/>
          <w:sz w:val="24"/>
          <w:szCs w:val="24"/>
          <w:lang w:val="bg-BG"/>
        </w:rPr>
        <w:t>, ал.1</w:t>
      </w:r>
      <w:r w:rsidRPr="00435D24">
        <w:rPr>
          <w:rFonts w:ascii="Times New Roman" w:hAnsi="Times New Roman" w:cs="Times New Roman"/>
          <w:sz w:val="24"/>
          <w:szCs w:val="24"/>
        </w:rPr>
        <w:t xml:space="preserve"> от Наредба № 2 от 15.03.2002 г. за условията и реда за утвърждаване на транспортни схеми и за осъществяване на обществени превози на пътници с автобуси, </w:t>
      </w:r>
      <w:r w:rsidRPr="00435D24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hyperlink r:id="rId14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7, пар.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2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от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Регламент (ЕО)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1370/2007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на Европейския парламент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на Съвета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435D24">
        <w:rPr>
          <w:rFonts w:ascii="Times New Roman" w:hAnsi="Times New Roman" w:cs="Times New Roman"/>
          <w:sz w:val="24"/>
          <w:szCs w:val="24"/>
        </w:rPr>
        <w:t xml:space="preserve"> 23 октомври 2007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435D24">
        <w:rPr>
          <w:rFonts w:ascii="Times New Roman" w:hAnsi="Times New Roman" w:cs="Times New Roman"/>
          <w:sz w:val="24"/>
          <w:szCs w:val="24"/>
        </w:rPr>
        <w:t xml:space="preserve">. относно обществените услуги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435D24">
        <w:rPr>
          <w:rFonts w:ascii="Times New Roman" w:hAnsi="Times New Roman" w:cs="Times New Roman"/>
          <w:sz w:val="24"/>
          <w:szCs w:val="24"/>
        </w:rPr>
        <w:t xml:space="preserve"> пътнически превоз с железопътен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автомобилен транспорт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435D24">
        <w:rPr>
          <w:rFonts w:ascii="Times New Roman" w:hAnsi="Times New Roman" w:cs="Times New Roman"/>
          <w:sz w:val="24"/>
          <w:szCs w:val="24"/>
        </w:rPr>
        <w:t xml:space="preserve"> отмяна на </w:t>
      </w:r>
      <w:hyperlink r:id="rId15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регламенти (ЕИО)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1191/69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(ЕИО)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1107/70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на Съвета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5D24" w:rsidRPr="00435D24" w:rsidRDefault="00435D24" w:rsidP="0043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24" w:rsidRDefault="00435D24" w:rsidP="00435D24">
      <w:pPr>
        <w:rPr>
          <w:sz w:val="23"/>
          <w:szCs w:val="23"/>
        </w:rPr>
      </w:pPr>
    </w:p>
    <w:p w:rsidR="00435D24" w:rsidRDefault="00435D24" w:rsidP="00435D24">
      <w:pPr>
        <w:rPr>
          <w:sz w:val="23"/>
          <w:szCs w:val="23"/>
        </w:rPr>
      </w:pPr>
    </w:p>
    <w:p w:rsidR="00435D24" w:rsidRPr="00435D24" w:rsidRDefault="00435D24" w:rsidP="00435D24"/>
    <w:p w:rsidR="00C21C62" w:rsidRPr="00C21C62" w:rsidRDefault="00C21C62" w:rsidP="00C21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C21C62" w:rsidRPr="00C21C62" w:rsidRDefault="00C21C62" w:rsidP="00C21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C21C62" w:rsidRPr="00C21C62" w:rsidRDefault="00C21C62" w:rsidP="00C2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C21C62" w:rsidRPr="00C21C62" w:rsidRDefault="00C21C62" w:rsidP="00C21C62">
      <w:pPr>
        <w:spacing w:after="0" w:line="240" w:lineRule="auto"/>
        <w:rPr>
          <w:rFonts w:ascii="Times New Roman" w:eastAsia="Calibri" w:hAnsi="Times New Roman" w:cs="Times New Roman"/>
          <w:lang w:val="bg-BG"/>
        </w:rPr>
      </w:pPr>
    </w:p>
    <w:p w:rsidR="00D9098B" w:rsidRPr="0051399F" w:rsidRDefault="00D9098B" w:rsidP="0051399F">
      <w:pPr>
        <w:autoSpaceDE w:val="0"/>
        <w:autoSpaceDN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D9098B" w:rsidRPr="0051399F" w:rsidSect="00BC53D0">
      <w:footerReference w:type="default" r:id="rId17"/>
      <w:pgSz w:w="11906" w:h="16838" w:code="9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70" w:rsidRDefault="00CB2C70" w:rsidP="004E457A">
      <w:pPr>
        <w:spacing w:after="0" w:line="240" w:lineRule="auto"/>
      </w:pPr>
      <w:r>
        <w:separator/>
      </w:r>
    </w:p>
  </w:endnote>
  <w:endnote w:type="continuationSeparator" w:id="0">
    <w:p w:rsidR="00CB2C70" w:rsidRDefault="00CB2C70" w:rsidP="004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75" w:rsidRPr="008745AB" w:rsidRDefault="00223C75">
    <w:pPr>
      <w:pStyle w:val="Footer"/>
      <w:jc w:val="right"/>
      <w:rPr>
        <w:rFonts w:ascii="Times New Roman" w:hAnsi="Times New Roman" w:cs="Times New Roman"/>
      </w:rPr>
    </w:pPr>
    <w:r w:rsidRPr="008745AB">
      <w:rPr>
        <w:rFonts w:ascii="Times New Roman" w:hAnsi="Times New Roman" w:cs="Times New Roman"/>
      </w:rPr>
      <w:fldChar w:fldCharType="begin"/>
    </w:r>
    <w:r w:rsidRPr="008745AB">
      <w:rPr>
        <w:rFonts w:ascii="Times New Roman" w:hAnsi="Times New Roman" w:cs="Times New Roman"/>
      </w:rPr>
      <w:instrText xml:space="preserve"> PAGE   \* MERGEFORMAT </w:instrText>
    </w:r>
    <w:r w:rsidRPr="008745AB">
      <w:rPr>
        <w:rFonts w:ascii="Times New Roman" w:hAnsi="Times New Roman" w:cs="Times New Roman"/>
      </w:rPr>
      <w:fldChar w:fldCharType="separate"/>
    </w:r>
    <w:r w:rsidR="00C21C62">
      <w:rPr>
        <w:rFonts w:ascii="Times New Roman" w:hAnsi="Times New Roman" w:cs="Times New Roman"/>
        <w:noProof/>
      </w:rPr>
      <w:t>12</w:t>
    </w:r>
    <w:r w:rsidRPr="008745AB">
      <w:rPr>
        <w:rFonts w:ascii="Times New Roman" w:hAnsi="Times New Roman" w:cs="Times New Roman"/>
      </w:rPr>
      <w:fldChar w:fldCharType="end"/>
    </w:r>
  </w:p>
  <w:p w:rsidR="00223C75" w:rsidRDefault="0022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4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F3B" w:rsidRDefault="00A75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5F3B" w:rsidRDefault="00A7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70" w:rsidRDefault="00CB2C70" w:rsidP="004E457A">
      <w:pPr>
        <w:spacing w:after="0" w:line="240" w:lineRule="auto"/>
      </w:pPr>
      <w:r>
        <w:separator/>
      </w:r>
    </w:p>
  </w:footnote>
  <w:footnote w:type="continuationSeparator" w:id="0">
    <w:p w:rsidR="00CB2C70" w:rsidRDefault="00CB2C70" w:rsidP="004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DF30DF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80325E2E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</w:abstractNum>
  <w:abstractNum w:abstractNumId="5" w15:restartNumberingAfterBreak="0">
    <w:nsid w:val="130714A5"/>
    <w:multiLevelType w:val="hybridMultilevel"/>
    <w:tmpl w:val="743C9B4A"/>
    <w:lvl w:ilvl="0" w:tplc="9F3437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5D11EB3"/>
    <w:multiLevelType w:val="hybridMultilevel"/>
    <w:tmpl w:val="D7D0E0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EB1908"/>
    <w:multiLevelType w:val="hybridMultilevel"/>
    <w:tmpl w:val="FB048500"/>
    <w:lvl w:ilvl="0" w:tplc="AF34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2807"/>
    <w:multiLevelType w:val="hybridMultilevel"/>
    <w:tmpl w:val="3EA25B24"/>
    <w:lvl w:ilvl="0" w:tplc="D7D82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926"/>
    <w:multiLevelType w:val="hybridMultilevel"/>
    <w:tmpl w:val="49E417E6"/>
    <w:lvl w:ilvl="0" w:tplc="C4FEF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F6C01"/>
    <w:multiLevelType w:val="hybridMultilevel"/>
    <w:tmpl w:val="2258F0F0"/>
    <w:lvl w:ilvl="0" w:tplc="F1C6E5B2">
      <w:start w:val="1"/>
      <w:numFmt w:val="decimal"/>
      <w:lvlText w:val="%1."/>
      <w:lvlJc w:val="left"/>
      <w:pPr>
        <w:ind w:left="2465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3185" w:hanging="360"/>
      </w:pPr>
    </w:lvl>
    <w:lvl w:ilvl="2" w:tplc="0409001B">
      <w:start w:val="1"/>
      <w:numFmt w:val="lowerRoman"/>
      <w:lvlText w:val="%3."/>
      <w:lvlJc w:val="right"/>
      <w:pPr>
        <w:ind w:left="3905" w:hanging="180"/>
      </w:pPr>
    </w:lvl>
    <w:lvl w:ilvl="3" w:tplc="0409000F">
      <w:start w:val="1"/>
      <w:numFmt w:val="decimal"/>
      <w:lvlText w:val="%4."/>
      <w:lvlJc w:val="left"/>
      <w:pPr>
        <w:ind w:left="4625" w:hanging="360"/>
      </w:pPr>
    </w:lvl>
    <w:lvl w:ilvl="4" w:tplc="04090019">
      <w:start w:val="1"/>
      <w:numFmt w:val="lowerLetter"/>
      <w:lvlText w:val="%5."/>
      <w:lvlJc w:val="left"/>
      <w:pPr>
        <w:ind w:left="5345" w:hanging="360"/>
      </w:pPr>
    </w:lvl>
    <w:lvl w:ilvl="5" w:tplc="0409001B">
      <w:start w:val="1"/>
      <w:numFmt w:val="lowerRoman"/>
      <w:lvlText w:val="%6."/>
      <w:lvlJc w:val="right"/>
      <w:pPr>
        <w:ind w:left="6065" w:hanging="180"/>
      </w:pPr>
    </w:lvl>
    <w:lvl w:ilvl="6" w:tplc="0409000F">
      <w:start w:val="1"/>
      <w:numFmt w:val="decimal"/>
      <w:lvlText w:val="%7."/>
      <w:lvlJc w:val="left"/>
      <w:pPr>
        <w:ind w:left="6785" w:hanging="360"/>
      </w:pPr>
    </w:lvl>
    <w:lvl w:ilvl="7" w:tplc="04090019">
      <w:start w:val="1"/>
      <w:numFmt w:val="lowerLetter"/>
      <w:lvlText w:val="%8."/>
      <w:lvlJc w:val="left"/>
      <w:pPr>
        <w:ind w:left="7505" w:hanging="360"/>
      </w:pPr>
    </w:lvl>
    <w:lvl w:ilvl="8" w:tplc="0409001B">
      <w:start w:val="1"/>
      <w:numFmt w:val="lowerRoman"/>
      <w:lvlText w:val="%9."/>
      <w:lvlJc w:val="right"/>
      <w:pPr>
        <w:ind w:left="8225" w:hanging="180"/>
      </w:pPr>
    </w:lvl>
  </w:abstractNum>
  <w:abstractNum w:abstractNumId="11" w15:restartNumberingAfterBreak="0">
    <w:nsid w:val="4CF469D6"/>
    <w:multiLevelType w:val="hybridMultilevel"/>
    <w:tmpl w:val="B5F2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1203F"/>
    <w:multiLevelType w:val="hybridMultilevel"/>
    <w:tmpl w:val="848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B74"/>
    <w:multiLevelType w:val="hybridMultilevel"/>
    <w:tmpl w:val="395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71FD5"/>
    <w:multiLevelType w:val="hybridMultilevel"/>
    <w:tmpl w:val="00623060"/>
    <w:lvl w:ilvl="0" w:tplc="01E4C8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D0A2179"/>
    <w:multiLevelType w:val="hybridMultilevel"/>
    <w:tmpl w:val="37A637B4"/>
    <w:lvl w:ilvl="0" w:tplc="523E6D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8116C2"/>
    <w:multiLevelType w:val="hybridMultilevel"/>
    <w:tmpl w:val="90B4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7A130C"/>
    <w:multiLevelType w:val="hybridMultilevel"/>
    <w:tmpl w:val="D9C62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42F18"/>
    <w:multiLevelType w:val="hybridMultilevel"/>
    <w:tmpl w:val="5B486360"/>
    <w:lvl w:ilvl="0" w:tplc="E40A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3A89"/>
    <w:multiLevelType w:val="hybridMultilevel"/>
    <w:tmpl w:val="18EA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9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F"/>
    <w:rsid w:val="00002640"/>
    <w:rsid w:val="00004E89"/>
    <w:rsid w:val="0001073C"/>
    <w:rsid w:val="00012860"/>
    <w:rsid w:val="000150CC"/>
    <w:rsid w:val="00020268"/>
    <w:rsid w:val="00024A30"/>
    <w:rsid w:val="000268C8"/>
    <w:rsid w:val="00026E8C"/>
    <w:rsid w:val="000378F3"/>
    <w:rsid w:val="00037CA2"/>
    <w:rsid w:val="00040517"/>
    <w:rsid w:val="00052CEE"/>
    <w:rsid w:val="000566B9"/>
    <w:rsid w:val="0005706A"/>
    <w:rsid w:val="00067849"/>
    <w:rsid w:val="00072B16"/>
    <w:rsid w:val="0008530E"/>
    <w:rsid w:val="000872B5"/>
    <w:rsid w:val="00087D36"/>
    <w:rsid w:val="0009188E"/>
    <w:rsid w:val="00094757"/>
    <w:rsid w:val="000948E3"/>
    <w:rsid w:val="0009596F"/>
    <w:rsid w:val="00095F13"/>
    <w:rsid w:val="000A5778"/>
    <w:rsid w:val="000B0B40"/>
    <w:rsid w:val="000C351D"/>
    <w:rsid w:val="000C405D"/>
    <w:rsid w:val="000C6D3A"/>
    <w:rsid w:val="000C7DB2"/>
    <w:rsid w:val="000F328D"/>
    <w:rsid w:val="000F7D79"/>
    <w:rsid w:val="00104F56"/>
    <w:rsid w:val="00106B6A"/>
    <w:rsid w:val="001142C0"/>
    <w:rsid w:val="00115929"/>
    <w:rsid w:val="001225A4"/>
    <w:rsid w:val="00124D39"/>
    <w:rsid w:val="00127B9B"/>
    <w:rsid w:val="001317F4"/>
    <w:rsid w:val="00133BEA"/>
    <w:rsid w:val="0013580F"/>
    <w:rsid w:val="00147194"/>
    <w:rsid w:val="001515B4"/>
    <w:rsid w:val="00151BA3"/>
    <w:rsid w:val="00164634"/>
    <w:rsid w:val="001648A1"/>
    <w:rsid w:val="00167336"/>
    <w:rsid w:val="00173424"/>
    <w:rsid w:val="00173CED"/>
    <w:rsid w:val="00182D6D"/>
    <w:rsid w:val="00184F37"/>
    <w:rsid w:val="00186796"/>
    <w:rsid w:val="00186DDC"/>
    <w:rsid w:val="00197601"/>
    <w:rsid w:val="001A7567"/>
    <w:rsid w:val="001B67ED"/>
    <w:rsid w:val="001C0669"/>
    <w:rsid w:val="001C5B5B"/>
    <w:rsid w:val="001C74A9"/>
    <w:rsid w:val="001D35D2"/>
    <w:rsid w:val="001F3AD1"/>
    <w:rsid w:val="001F539F"/>
    <w:rsid w:val="002207CE"/>
    <w:rsid w:val="00222072"/>
    <w:rsid w:val="00223C75"/>
    <w:rsid w:val="0022793F"/>
    <w:rsid w:val="002302C2"/>
    <w:rsid w:val="00230302"/>
    <w:rsid w:val="00234CD1"/>
    <w:rsid w:val="00241ACF"/>
    <w:rsid w:val="00250BA0"/>
    <w:rsid w:val="00251C40"/>
    <w:rsid w:val="00253BE0"/>
    <w:rsid w:val="00260DF0"/>
    <w:rsid w:val="00263B0C"/>
    <w:rsid w:val="00271A84"/>
    <w:rsid w:val="00273F9A"/>
    <w:rsid w:val="0027430D"/>
    <w:rsid w:val="002A0501"/>
    <w:rsid w:val="002A19EE"/>
    <w:rsid w:val="002A30D1"/>
    <w:rsid w:val="002C080E"/>
    <w:rsid w:val="002C1302"/>
    <w:rsid w:val="002D12AD"/>
    <w:rsid w:val="002D2686"/>
    <w:rsid w:val="002E422A"/>
    <w:rsid w:val="002E6CF2"/>
    <w:rsid w:val="002F7C1E"/>
    <w:rsid w:val="00300137"/>
    <w:rsid w:val="00302818"/>
    <w:rsid w:val="003054FA"/>
    <w:rsid w:val="00306CAD"/>
    <w:rsid w:val="00310936"/>
    <w:rsid w:val="00316DDE"/>
    <w:rsid w:val="00321897"/>
    <w:rsid w:val="00323203"/>
    <w:rsid w:val="003262F4"/>
    <w:rsid w:val="00332B61"/>
    <w:rsid w:val="0033498A"/>
    <w:rsid w:val="00336275"/>
    <w:rsid w:val="00336CA1"/>
    <w:rsid w:val="00342B8A"/>
    <w:rsid w:val="00346497"/>
    <w:rsid w:val="00347219"/>
    <w:rsid w:val="00351EA0"/>
    <w:rsid w:val="0035234F"/>
    <w:rsid w:val="00357335"/>
    <w:rsid w:val="003646E2"/>
    <w:rsid w:val="003724AB"/>
    <w:rsid w:val="003733EE"/>
    <w:rsid w:val="00381931"/>
    <w:rsid w:val="00382D09"/>
    <w:rsid w:val="00382FCF"/>
    <w:rsid w:val="00384130"/>
    <w:rsid w:val="00390304"/>
    <w:rsid w:val="0039750B"/>
    <w:rsid w:val="003977AF"/>
    <w:rsid w:val="003B17B1"/>
    <w:rsid w:val="003B7532"/>
    <w:rsid w:val="003C2E63"/>
    <w:rsid w:val="003C5F28"/>
    <w:rsid w:val="003F647C"/>
    <w:rsid w:val="003F794F"/>
    <w:rsid w:val="004017FB"/>
    <w:rsid w:val="00402360"/>
    <w:rsid w:val="00402766"/>
    <w:rsid w:val="0040582B"/>
    <w:rsid w:val="004114D9"/>
    <w:rsid w:val="00412185"/>
    <w:rsid w:val="0041447B"/>
    <w:rsid w:val="00417D02"/>
    <w:rsid w:val="0042598F"/>
    <w:rsid w:val="00426327"/>
    <w:rsid w:val="00433E5A"/>
    <w:rsid w:val="00434487"/>
    <w:rsid w:val="00435D24"/>
    <w:rsid w:val="004377E8"/>
    <w:rsid w:val="0044047A"/>
    <w:rsid w:val="00440F93"/>
    <w:rsid w:val="0044631D"/>
    <w:rsid w:val="00446B7E"/>
    <w:rsid w:val="00451DEA"/>
    <w:rsid w:val="004525A3"/>
    <w:rsid w:val="004600CD"/>
    <w:rsid w:val="00460782"/>
    <w:rsid w:val="004675FD"/>
    <w:rsid w:val="004729C1"/>
    <w:rsid w:val="00473155"/>
    <w:rsid w:val="00474AB9"/>
    <w:rsid w:val="004768B2"/>
    <w:rsid w:val="004773EB"/>
    <w:rsid w:val="0048142F"/>
    <w:rsid w:val="00483F35"/>
    <w:rsid w:val="00484AF9"/>
    <w:rsid w:val="00491598"/>
    <w:rsid w:val="004A5620"/>
    <w:rsid w:val="004B606E"/>
    <w:rsid w:val="004B7926"/>
    <w:rsid w:val="004C50F3"/>
    <w:rsid w:val="004C588B"/>
    <w:rsid w:val="004D6C1A"/>
    <w:rsid w:val="004D7900"/>
    <w:rsid w:val="004E2E8C"/>
    <w:rsid w:val="004E457A"/>
    <w:rsid w:val="004E4E46"/>
    <w:rsid w:val="004E76E6"/>
    <w:rsid w:val="005043A5"/>
    <w:rsid w:val="0050501B"/>
    <w:rsid w:val="0051399F"/>
    <w:rsid w:val="0051766D"/>
    <w:rsid w:val="005176B9"/>
    <w:rsid w:val="00520416"/>
    <w:rsid w:val="00532E46"/>
    <w:rsid w:val="005411D6"/>
    <w:rsid w:val="00545CDE"/>
    <w:rsid w:val="0054718D"/>
    <w:rsid w:val="00551D28"/>
    <w:rsid w:val="00554618"/>
    <w:rsid w:val="005577D1"/>
    <w:rsid w:val="00560439"/>
    <w:rsid w:val="005621C3"/>
    <w:rsid w:val="00563041"/>
    <w:rsid w:val="005656E8"/>
    <w:rsid w:val="005714C3"/>
    <w:rsid w:val="005744FA"/>
    <w:rsid w:val="00576EB4"/>
    <w:rsid w:val="00581568"/>
    <w:rsid w:val="00587E3B"/>
    <w:rsid w:val="0059077B"/>
    <w:rsid w:val="005934C8"/>
    <w:rsid w:val="00594AA5"/>
    <w:rsid w:val="005A0EB7"/>
    <w:rsid w:val="005A0FBF"/>
    <w:rsid w:val="005A784B"/>
    <w:rsid w:val="005B68A7"/>
    <w:rsid w:val="005D4635"/>
    <w:rsid w:val="005D6983"/>
    <w:rsid w:val="005D6B2E"/>
    <w:rsid w:val="005F1ADF"/>
    <w:rsid w:val="005F6FE1"/>
    <w:rsid w:val="005F725C"/>
    <w:rsid w:val="00610D0B"/>
    <w:rsid w:val="006171AD"/>
    <w:rsid w:val="00626E1D"/>
    <w:rsid w:val="00626E92"/>
    <w:rsid w:val="00632801"/>
    <w:rsid w:val="00632B43"/>
    <w:rsid w:val="00635B96"/>
    <w:rsid w:val="00640357"/>
    <w:rsid w:val="00650A2E"/>
    <w:rsid w:val="00653039"/>
    <w:rsid w:val="00674845"/>
    <w:rsid w:val="0068175E"/>
    <w:rsid w:val="0068255E"/>
    <w:rsid w:val="0069507F"/>
    <w:rsid w:val="00695C94"/>
    <w:rsid w:val="00697B97"/>
    <w:rsid w:val="006A05CC"/>
    <w:rsid w:val="006A2711"/>
    <w:rsid w:val="006A30D8"/>
    <w:rsid w:val="006A3CAD"/>
    <w:rsid w:val="006A5C0B"/>
    <w:rsid w:val="006B74D9"/>
    <w:rsid w:val="006C0329"/>
    <w:rsid w:val="006C44B5"/>
    <w:rsid w:val="006D3E2C"/>
    <w:rsid w:val="006E0C06"/>
    <w:rsid w:val="006E5C00"/>
    <w:rsid w:val="006E6F0C"/>
    <w:rsid w:val="006E708C"/>
    <w:rsid w:val="006F795C"/>
    <w:rsid w:val="007021B4"/>
    <w:rsid w:val="007038EA"/>
    <w:rsid w:val="00712694"/>
    <w:rsid w:val="00725B14"/>
    <w:rsid w:val="0072633E"/>
    <w:rsid w:val="00726782"/>
    <w:rsid w:val="00734FC0"/>
    <w:rsid w:val="00737C01"/>
    <w:rsid w:val="00740523"/>
    <w:rsid w:val="00745B51"/>
    <w:rsid w:val="00746338"/>
    <w:rsid w:val="007573E9"/>
    <w:rsid w:val="00761796"/>
    <w:rsid w:val="007640C1"/>
    <w:rsid w:val="00771037"/>
    <w:rsid w:val="00775E29"/>
    <w:rsid w:val="00791881"/>
    <w:rsid w:val="007968DF"/>
    <w:rsid w:val="007A5228"/>
    <w:rsid w:val="007B0C7E"/>
    <w:rsid w:val="007B5F2D"/>
    <w:rsid w:val="007B668F"/>
    <w:rsid w:val="007C1982"/>
    <w:rsid w:val="007C3E97"/>
    <w:rsid w:val="007C58B3"/>
    <w:rsid w:val="007D01E4"/>
    <w:rsid w:val="007F0B7F"/>
    <w:rsid w:val="007F0F3A"/>
    <w:rsid w:val="007F71C8"/>
    <w:rsid w:val="0080551A"/>
    <w:rsid w:val="008121EC"/>
    <w:rsid w:val="0082210A"/>
    <w:rsid w:val="00822353"/>
    <w:rsid w:val="00830951"/>
    <w:rsid w:val="00833C01"/>
    <w:rsid w:val="00836494"/>
    <w:rsid w:val="008463D9"/>
    <w:rsid w:val="00847109"/>
    <w:rsid w:val="00850331"/>
    <w:rsid w:val="00854686"/>
    <w:rsid w:val="00855843"/>
    <w:rsid w:val="0085591A"/>
    <w:rsid w:val="00857C2D"/>
    <w:rsid w:val="008606B7"/>
    <w:rsid w:val="00876464"/>
    <w:rsid w:val="00896855"/>
    <w:rsid w:val="0089746C"/>
    <w:rsid w:val="008A1C13"/>
    <w:rsid w:val="008A62E0"/>
    <w:rsid w:val="008A7CF6"/>
    <w:rsid w:val="008B29A7"/>
    <w:rsid w:val="008C2443"/>
    <w:rsid w:val="008C35F9"/>
    <w:rsid w:val="008C4F26"/>
    <w:rsid w:val="008C5842"/>
    <w:rsid w:val="008C7E0C"/>
    <w:rsid w:val="008D1EAC"/>
    <w:rsid w:val="008D3B46"/>
    <w:rsid w:val="008D6CEC"/>
    <w:rsid w:val="008D772B"/>
    <w:rsid w:val="008E6B3C"/>
    <w:rsid w:val="008F1E8D"/>
    <w:rsid w:val="008F35DA"/>
    <w:rsid w:val="008F7498"/>
    <w:rsid w:val="00902AD2"/>
    <w:rsid w:val="00924F5F"/>
    <w:rsid w:val="00926A25"/>
    <w:rsid w:val="00932304"/>
    <w:rsid w:val="00935D22"/>
    <w:rsid w:val="009425C0"/>
    <w:rsid w:val="00944F23"/>
    <w:rsid w:val="009502D9"/>
    <w:rsid w:val="00954B8E"/>
    <w:rsid w:val="0095519A"/>
    <w:rsid w:val="00957E72"/>
    <w:rsid w:val="0096269D"/>
    <w:rsid w:val="009644B3"/>
    <w:rsid w:val="00966A07"/>
    <w:rsid w:val="009758D8"/>
    <w:rsid w:val="00975DD9"/>
    <w:rsid w:val="00980B81"/>
    <w:rsid w:val="009876EB"/>
    <w:rsid w:val="009940EA"/>
    <w:rsid w:val="009A01EB"/>
    <w:rsid w:val="009A1F24"/>
    <w:rsid w:val="009A7738"/>
    <w:rsid w:val="009B0C4E"/>
    <w:rsid w:val="009B0E76"/>
    <w:rsid w:val="009C17E9"/>
    <w:rsid w:val="009D1033"/>
    <w:rsid w:val="009D6469"/>
    <w:rsid w:val="009E058A"/>
    <w:rsid w:val="009E5870"/>
    <w:rsid w:val="009F2E56"/>
    <w:rsid w:val="009F7613"/>
    <w:rsid w:val="00A064FA"/>
    <w:rsid w:val="00A06654"/>
    <w:rsid w:val="00A0735F"/>
    <w:rsid w:val="00A1132C"/>
    <w:rsid w:val="00A1307F"/>
    <w:rsid w:val="00A2461D"/>
    <w:rsid w:val="00A27167"/>
    <w:rsid w:val="00A316DE"/>
    <w:rsid w:val="00A413E1"/>
    <w:rsid w:val="00A45A41"/>
    <w:rsid w:val="00A47FF7"/>
    <w:rsid w:val="00A53EE2"/>
    <w:rsid w:val="00A54853"/>
    <w:rsid w:val="00A549A8"/>
    <w:rsid w:val="00A64BC4"/>
    <w:rsid w:val="00A66688"/>
    <w:rsid w:val="00A675F2"/>
    <w:rsid w:val="00A70E06"/>
    <w:rsid w:val="00A754BA"/>
    <w:rsid w:val="00A75F3B"/>
    <w:rsid w:val="00A84CE1"/>
    <w:rsid w:val="00A8533A"/>
    <w:rsid w:val="00A85977"/>
    <w:rsid w:val="00A86C50"/>
    <w:rsid w:val="00A87625"/>
    <w:rsid w:val="00AB1ED3"/>
    <w:rsid w:val="00AB35FC"/>
    <w:rsid w:val="00AB5572"/>
    <w:rsid w:val="00AB6890"/>
    <w:rsid w:val="00AC2610"/>
    <w:rsid w:val="00AD05FC"/>
    <w:rsid w:val="00AD1E4D"/>
    <w:rsid w:val="00AD5AC9"/>
    <w:rsid w:val="00AE0E44"/>
    <w:rsid w:val="00AE1B90"/>
    <w:rsid w:val="00AE2F8B"/>
    <w:rsid w:val="00AE76CE"/>
    <w:rsid w:val="00AF07F8"/>
    <w:rsid w:val="00AF29AA"/>
    <w:rsid w:val="00AF3170"/>
    <w:rsid w:val="00AF46F4"/>
    <w:rsid w:val="00AF4925"/>
    <w:rsid w:val="00B049CC"/>
    <w:rsid w:val="00B100AD"/>
    <w:rsid w:val="00B107D0"/>
    <w:rsid w:val="00B10F52"/>
    <w:rsid w:val="00B215E3"/>
    <w:rsid w:val="00B30317"/>
    <w:rsid w:val="00B32EA9"/>
    <w:rsid w:val="00B413EA"/>
    <w:rsid w:val="00B43AAA"/>
    <w:rsid w:val="00B6081B"/>
    <w:rsid w:val="00B61B4D"/>
    <w:rsid w:val="00B62043"/>
    <w:rsid w:val="00B627C2"/>
    <w:rsid w:val="00B71E72"/>
    <w:rsid w:val="00B74317"/>
    <w:rsid w:val="00B7438C"/>
    <w:rsid w:val="00B76CF3"/>
    <w:rsid w:val="00B91444"/>
    <w:rsid w:val="00B94998"/>
    <w:rsid w:val="00BA7DB4"/>
    <w:rsid w:val="00BB0129"/>
    <w:rsid w:val="00BB4237"/>
    <w:rsid w:val="00BB56EB"/>
    <w:rsid w:val="00BC2CCA"/>
    <w:rsid w:val="00BC53D0"/>
    <w:rsid w:val="00BC608D"/>
    <w:rsid w:val="00BD17BC"/>
    <w:rsid w:val="00BD6D1B"/>
    <w:rsid w:val="00BF0042"/>
    <w:rsid w:val="00BF0CFF"/>
    <w:rsid w:val="00BF7612"/>
    <w:rsid w:val="00C0128E"/>
    <w:rsid w:val="00C06688"/>
    <w:rsid w:val="00C12120"/>
    <w:rsid w:val="00C14B15"/>
    <w:rsid w:val="00C167AA"/>
    <w:rsid w:val="00C21C62"/>
    <w:rsid w:val="00C22F11"/>
    <w:rsid w:val="00C231FC"/>
    <w:rsid w:val="00C24DE5"/>
    <w:rsid w:val="00C2527F"/>
    <w:rsid w:val="00C35DA9"/>
    <w:rsid w:val="00C513E4"/>
    <w:rsid w:val="00C74AFC"/>
    <w:rsid w:val="00C85760"/>
    <w:rsid w:val="00C864C3"/>
    <w:rsid w:val="00CA02A1"/>
    <w:rsid w:val="00CA716F"/>
    <w:rsid w:val="00CB1FD6"/>
    <w:rsid w:val="00CB2B23"/>
    <w:rsid w:val="00CB2C70"/>
    <w:rsid w:val="00CB47D3"/>
    <w:rsid w:val="00CD375E"/>
    <w:rsid w:val="00CD4A10"/>
    <w:rsid w:val="00CE07FF"/>
    <w:rsid w:val="00CE4946"/>
    <w:rsid w:val="00CE6D32"/>
    <w:rsid w:val="00CE76DE"/>
    <w:rsid w:val="00CF080B"/>
    <w:rsid w:val="00CF0892"/>
    <w:rsid w:val="00CF1AD1"/>
    <w:rsid w:val="00CF2926"/>
    <w:rsid w:val="00CF2F43"/>
    <w:rsid w:val="00CF3F04"/>
    <w:rsid w:val="00D01179"/>
    <w:rsid w:val="00D01569"/>
    <w:rsid w:val="00D01CFC"/>
    <w:rsid w:val="00D05C7E"/>
    <w:rsid w:val="00D13CD3"/>
    <w:rsid w:val="00D23814"/>
    <w:rsid w:val="00D24F86"/>
    <w:rsid w:val="00D24FCD"/>
    <w:rsid w:val="00D25F17"/>
    <w:rsid w:val="00D3378B"/>
    <w:rsid w:val="00D43323"/>
    <w:rsid w:val="00D473D8"/>
    <w:rsid w:val="00D52788"/>
    <w:rsid w:val="00D54635"/>
    <w:rsid w:val="00D56974"/>
    <w:rsid w:val="00D64443"/>
    <w:rsid w:val="00D6700B"/>
    <w:rsid w:val="00D730D4"/>
    <w:rsid w:val="00D731B3"/>
    <w:rsid w:val="00D736CE"/>
    <w:rsid w:val="00D73E55"/>
    <w:rsid w:val="00D76383"/>
    <w:rsid w:val="00D81AA3"/>
    <w:rsid w:val="00D827C0"/>
    <w:rsid w:val="00D9098B"/>
    <w:rsid w:val="00D930D0"/>
    <w:rsid w:val="00D954B4"/>
    <w:rsid w:val="00D95CE1"/>
    <w:rsid w:val="00D95EFE"/>
    <w:rsid w:val="00DB3FFA"/>
    <w:rsid w:val="00DB4131"/>
    <w:rsid w:val="00DB65D6"/>
    <w:rsid w:val="00DC1DC2"/>
    <w:rsid w:val="00DC4C62"/>
    <w:rsid w:val="00DD56ED"/>
    <w:rsid w:val="00DD6BB2"/>
    <w:rsid w:val="00DD7131"/>
    <w:rsid w:val="00DE262F"/>
    <w:rsid w:val="00DE7536"/>
    <w:rsid w:val="00DF011A"/>
    <w:rsid w:val="00DF06D3"/>
    <w:rsid w:val="00DF202C"/>
    <w:rsid w:val="00DF394D"/>
    <w:rsid w:val="00E04123"/>
    <w:rsid w:val="00E045DD"/>
    <w:rsid w:val="00E06A56"/>
    <w:rsid w:val="00E1418A"/>
    <w:rsid w:val="00E17D69"/>
    <w:rsid w:val="00E2156E"/>
    <w:rsid w:val="00E32A3B"/>
    <w:rsid w:val="00E34E6F"/>
    <w:rsid w:val="00E44415"/>
    <w:rsid w:val="00E544BD"/>
    <w:rsid w:val="00E551B8"/>
    <w:rsid w:val="00E55A5F"/>
    <w:rsid w:val="00E613B0"/>
    <w:rsid w:val="00E62D42"/>
    <w:rsid w:val="00E65331"/>
    <w:rsid w:val="00E67659"/>
    <w:rsid w:val="00E67B6E"/>
    <w:rsid w:val="00E70AF1"/>
    <w:rsid w:val="00E745F1"/>
    <w:rsid w:val="00E74620"/>
    <w:rsid w:val="00E84669"/>
    <w:rsid w:val="00E92815"/>
    <w:rsid w:val="00E92B7D"/>
    <w:rsid w:val="00EA2844"/>
    <w:rsid w:val="00EA2A9D"/>
    <w:rsid w:val="00EA3E29"/>
    <w:rsid w:val="00EB365B"/>
    <w:rsid w:val="00EB558E"/>
    <w:rsid w:val="00EB5B49"/>
    <w:rsid w:val="00EB7938"/>
    <w:rsid w:val="00EC03F7"/>
    <w:rsid w:val="00EC1339"/>
    <w:rsid w:val="00EC4E9A"/>
    <w:rsid w:val="00EC61AB"/>
    <w:rsid w:val="00EC780B"/>
    <w:rsid w:val="00ED4DEA"/>
    <w:rsid w:val="00ED50B0"/>
    <w:rsid w:val="00ED74D7"/>
    <w:rsid w:val="00EE2B06"/>
    <w:rsid w:val="00EE61F3"/>
    <w:rsid w:val="00EE778D"/>
    <w:rsid w:val="00EE7F09"/>
    <w:rsid w:val="00EF660A"/>
    <w:rsid w:val="00F005A8"/>
    <w:rsid w:val="00F00D27"/>
    <w:rsid w:val="00F0110E"/>
    <w:rsid w:val="00F01BD0"/>
    <w:rsid w:val="00F04C0B"/>
    <w:rsid w:val="00F14B2F"/>
    <w:rsid w:val="00F271CE"/>
    <w:rsid w:val="00F276D9"/>
    <w:rsid w:val="00F308C3"/>
    <w:rsid w:val="00F32DC6"/>
    <w:rsid w:val="00F421F0"/>
    <w:rsid w:val="00F4500D"/>
    <w:rsid w:val="00F542BB"/>
    <w:rsid w:val="00F57E79"/>
    <w:rsid w:val="00F60F58"/>
    <w:rsid w:val="00F62845"/>
    <w:rsid w:val="00F7047E"/>
    <w:rsid w:val="00F71EA9"/>
    <w:rsid w:val="00F7620E"/>
    <w:rsid w:val="00F835E9"/>
    <w:rsid w:val="00F9017C"/>
    <w:rsid w:val="00F94914"/>
    <w:rsid w:val="00FA418A"/>
    <w:rsid w:val="00FA46A4"/>
    <w:rsid w:val="00FA4E98"/>
    <w:rsid w:val="00FB233D"/>
    <w:rsid w:val="00FB7074"/>
    <w:rsid w:val="00FC5F96"/>
    <w:rsid w:val="00FD51FA"/>
    <w:rsid w:val="00FE028B"/>
    <w:rsid w:val="00FE1C2F"/>
    <w:rsid w:val="00FE1CF9"/>
    <w:rsid w:val="00FE404E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16976"/>
  <w15:chartTrackingRefBased/>
  <w15:docId w15:val="{0E4E05B3-44D8-4906-AB69-E53620A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copre">
    <w:name w:val="acopre"/>
    <w:rsid w:val="0035234F"/>
  </w:style>
  <w:style w:type="character" w:styleId="Emphasis">
    <w:name w:val="Emphasis"/>
    <w:basedOn w:val="DefaultParagraphFont"/>
    <w:uiPriority w:val="20"/>
    <w:qFormat/>
    <w:rsid w:val="0035234F"/>
    <w:rPr>
      <w:i/>
      <w:iCs/>
    </w:rPr>
  </w:style>
  <w:style w:type="character" w:customStyle="1" w:styleId="2">
    <w:name w:val="Заглавие #2_"/>
    <w:basedOn w:val="DefaultParagraphFont"/>
    <w:link w:val="21"/>
    <w:uiPriority w:val="99"/>
    <w:rsid w:val="007021B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"/>
    <w:basedOn w:val="2"/>
    <w:uiPriority w:val="99"/>
    <w:rsid w:val="007021B4"/>
    <w:rPr>
      <w:rFonts w:ascii="Times New Roman" w:hAnsi="Times New Roman"/>
      <w:b/>
      <w:bCs/>
      <w:u w:val="single"/>
      <w:shd w:val="clear" w:color="auto" w:fill="FFFFFF"/>
    </w:rPr>
  </w:style>
  <w:style w:type="character" w:customStyle="1" w:styleId="22">
    <w:name w:val="Основен текст (2)_"/>
    <w:basedOn w:val="DefaultParagraphFont"/>
    <w:link w:val="23"/>
    <w:uiPriority w:val="99"/>
    <w:rsid w:val="007021B4"/>
    <w:rPr>
      <w:rFonts w:ascii="Times New Roman" w:hAnsi="Times New Roman"/>
      <w:shd w:val="clear" w:color="auto" w:fill="FFFFFF"/>
    </w:rPr>
  </w:style>
  <w:style w:type="character" w:customStyle="1" w:styleId="24">
    <w:name w:val="Основен текст (2) + Курсив"/>
    <w:basedOn w:val="22"/>
    <w:uiPriority w:val="99"/>
    <w:rsid w:val="007021B4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Заглавие #21"/>
    <w:basedOn w:val="Normal"/>
    <w:link w:val="2"/>
    <w:uiPriority w:val="99"/>
    <w:rsid w:val="007021B4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customStyle="1" w:styleId="23">
    <w:name w:val="Основен текст (2)"/>
    <w:basedOn w:val="Normal"/>
    <w:link w:val="22"/>
    <w:uiPriority w:val="99"/>
    <w:rsid w:val="007021B4"/>
    <w:pPr>
      <w:widowControl w:val="0"/>
      <w:shd w:val="clear" w:color="auto" w:fill="FFFFFF"/>
      <w:spacing w:before="240" w:after="720" w:line="312" w:lineRule="exact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3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01"/>
  </w:style>
  <w:style w:type="character" w:customStyle="1" w:styleId="Heading1Char">
    <w:name w:val="Heading 1 Char"/>
    <w:basedOn w:val="DefaultParagraphFont"/>
    <w:link w:val="Heading1"/>
    <w:uiPriority w:val="9"/>
    <w:rsid w:val="008C3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4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7A"/>
  </w:style>
  <w:style w:type="paragraph" w:customStyle="1" w:styleId="CharCharChar">
    <w:name w:val="Char Char Char"/>
    <w:basedOn w:val="Normal"/>
    <w:rsid w:val="00E928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223C75"/>
  </w:style>
  <w:style w:type="character" w:styleId="Hyperlink">
    <w:name w:val="Hyperlink"/>
    <w:basedOn w:val="DefaultParagraphFont"/>
    <w:uiPriority w:val="99"/>
    <w:rsid w:val="00223C75"/>
    <w:rPr>
      <w:rFonts w:cs="Times New Roman"/>
      <w:color w:val="0066CC"/>
      <w:u w:val="single"/>
    </w:rPr>
  </w:style>
  <w:style w:type="character" w:customStyle="1" w:styleId="Exact">
    <w:name w:val="Заглавие на изображение Exact"/>
    <w:basedOn w:val="DefaultParagraphFont"/>
    <w:link w:val="a"/>
    <w:uiPriority w:val="99"/>
    <w:locked/>
    <w:rsid w:val="00223C7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Заглавие на изображение + 12 pt"/>
    <w:aliases w:val="Не е курсив Exact"/>
    <w:basedOn w:val="Exact"/>
    <w:uiPriority w:val="99"/>
    <w:rsid w:val="00223C75"/>
    <w:rPr>
      <w:rFonts w:ascii="Times New Roman" w:hAnsi="Times New Roman" w:cs="Times New Roman"/>
      <w:b/>
      <w:bCs/>
      <w:i w:val="0"/>
      <w:iCs w:val="0"/>
      <w:sz w:val="24"/>
      <w:szCs w:val="24"/>
      <w:u w:val="single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223C75"/>
    <w:rPr>
      <w:rFonts w:ascii="Times New Roman" w:hAnsi="Times New Roman" w:cs="Times New Roman"/>
      <w:b/>
      <w:bCs/>
      <w:i/>
      <w:iCs/>
      <w:u w:val="single"/>
      <w:shd w:val="clear" w:color="auto" w:fill="FFFFFF"/>
      <w:lang w:val="en-US" w:eastAsia="en-US"/>
    </w:rPr>
  </w:style>
  <w:style w:type="character" w:customStyle="1" w:styleId="a0">
    <w:name w:val="Заглавие на изображение + Не е удебелен"/>
    <w:aliases w:val="Не е курсив Exact1"/>
    <w:basedOn w:val="Exact"/>
    <w:uiPriority w:val="99"/>
    <w:rsid w:val="00223C75"/>
    <w:rPr>
      <w:rFonts w:ascii="Times New Roman" w:hAnsi="Times New Roman" w:cs="Times New Roman"/>
      <w:b w:val="0"/>
      <w:bCs w:val="0"/>
      <w:i w:val="0"/>
      <w:iCs w:val="0"/>
      <w:noProof/>
      <w:shd w:val="clear" w:color="auto" w:fill="FFFFFF"/>
    </w:rPr>
  </w:style>
  <w:style w:type="character" w:customStyle="1" w:styleId="1">
    <w:name w:val="Заглавие #1_"/>
    <w:basedOn w:val="DefaultParagraphFont"/>
    <w:link w:val="11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лавие #1"/>
    <w:basedOn w:val="1"/>
    <w:uiPriority w:val="99"/>
    <w:rsid w:val="00223C7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">
    <w:name w:val="Основен текст (3)_"/>
    <w:basedOn w:val="DefaultParagraphFont"/>
    <w:link w:val="31"/>
    <w:uiPriority w:val="99"/>
    <w:locked/>
    <w:rsid w:val="00223C7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ен текст (3)"/>
    <w:basedOn w:val="3"/>
    <w:uiPriority w:val="99"/>
    <w:rsid w:val="00223C75"/>
    <w:rPr>
      <w:rFonts w:ascii="Times New Roman" w:hAnsi="Times New Roman" w:cs="Times New Roman"/>
      <w:b/>
      <w:bCs/>
      <w:i/>
      <w:iCs/>
      <w:u w:val="single"/>
      <w:shd w:val="clear" w:color="auto" w:fill="FFFFFF"/>
      <w:lang w:val="en-US" w:eastAsia="en-US"/>
    </w:rPr>
  </w:style>
  <w:style w:type="character" w:customStyle="1" w:styleId="19pt">
    <w:name w:val="Заглавие #1 + Разредка 9 pt"/>
    <w:basedOn w:val="1"/>
    <w:uiPriority w:val="99"/>
    <w:rsid w:val="00223C75"/>
    <w:rPr>
      <w:rFonts w:ascii="Times New Roman" w:hAnsi="Times New Roman" w:cs="Times New Roman"/>
      <w:b/>
      <w:bCs/>
      <w:spacing w:val="180"/>
      <w:shd w:val="clear" w:color="auto" w:fill="FFFFFF"/>
    </w:rPr>
  </w:style>
  <w:style w:type="character" w:customStyle="1" w:styleId="25">
    <w:name w:val="Основен текст (2) + Удебелен"/>
    <w:basedOn w:val="22"/>
    <w:uiPriority w:val="99"/>
    <w:rsid w:val="00223C7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223C7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ен текст (5) + Не е курсив"/>
    <w:basedOn w:val="5"/>
    <w:uiPriority w:val="99"/>
    <w:rsid w:val="00223C75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95pt">
    <w:name w:val="Основен текст (2) + 9.5 pt"/>
    <w:aliases w:val="Разредка 0 pt"/>
    <w:basedOn w:val="22"/>
    <w:uiPriority w:val="99"/>
    <w:rsid w:val="00223C75"/>
    <w:rPr>
      <w:rFonts w:ascii="Times New Roman" w:hAnsi="Times New Roman" w:cs="Times New Roman"/>
      <w:spacing w:val="10"/>
      <w:sz w:val="19"/>
      <w:szCs w:val="19"/>
      <w:u w:val="none"/>
      <w:shd w:val="clear" w:color="auto" w:fill="FFFFFF"/>
    </w:rPr>
  </w:style>
  <w:style w:type="character" w:customStyle="1" w:styleId="a1">
    <w:name w:val="Заглавие на таблица_"/>
    <w:basedOn w:val="DefaultParagraphFont"/>
    <w:link w:val="a2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223C7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612pt">
    <w:name w:val="Основен текст (6) + 12 pt"/>
    <w:aliases w:val="Удебелен,Разредка 0 pt2"/>
    <w:basedOn w:val="6"/>
    <w:uiPriority w:val="99"/>
    <w:rsid w:val="00223C7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Verdana">
    <w:name w:val="Основен текст (6) + Verdana"/>
    <w:aliases w:val="10.5 pt,Удебелен1,Разредка 0 pt1"/>
    <w:basedOn w:val="6"/>
    <w:uiPriority w:val="99"/>
    <w:rsid w:val="00223C75"/>
    <w:rPr>
      <w:rFonts w:ascii="Verdana" w:hAnsi="Verdana" w:cs="Verdana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223C7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95pt">
    <w:name w:val="Основен текст (7) + 9.5 pt"/>
    <w:basedOn w:val="7"/>
    <w:uiPriority w:val="99"/>
    <w:rsid w:val="00223C75"/>
    <w:rPr>
      <w:rFonts w:ascii="Lucida Sans Unicode" w:hAnsi="Lucida Sans Unicode" w:cs="Lucida Sans Unicode"/>
      <w:w w:val="100"/>
      <w:sz w:val="19"/>
      <w:szCs w:val="19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uiPriority w:val="99"/>
    <w:locked/>
    <w:rsid w:val="00223C7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8TimesNewRoman">
    <w:name w:val="Основен текст (8) + Times New Roman"/>
    <w:aliases w:val="11.5 pt"/>
    <w:basedOn w:val="8"/>
    <w:uiPriority w:val="99"/>
    <w:rsid w:val="00223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">
    <w:name w:val="Заглавие на изображение"/>
    <w:basedOn w:val="Normal"/>
    <w:link w:val="Exact"/>
    <w:uiPriority w:val="99"/>
    <w:rsid w:val="00223C75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11">
    <w:name w:val="Заглавие #11"/>
    <w:basedOn w:val="Normal"/>
    <w:link w:val="1"/>
    <w:uiPriority w:val="99"/>
    <w:rsid w:val="00223C7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31">
    <w:name w:val="Основен текст (3)1"/>
    <w:basedOn w:val="Normal"/>
    <w:link w:val="3"/>
    <w:uiPriority w:val="99"/>
    <w:rsid w:val="00223C75"/>
    <w:pPr>
      <w:widowControl w:val="0"/>
      <w:shd w:val="clear" w:color="auto" w:fill="FFFFFF"/>
      <w:spacing w:after="0" w:line="274" w:lineRule="exact"/>
      <w:ind w:firstLine="1160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223C75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ен текст (5)"/>
    <w:basedOn w:val="Normal"/>
    <w:link w:val="5"/>
    <w:uiPriority w:val="99"/>
    <w:rsid w:val="00223C75"/>
    <w:pPr>
      <w:widowControl w:val="0"/>
      <w:shd w:val="clear" w:color="auto" w:fill="FFFFFF"/>
      <w:spacing w:before="120" w:after="360" w:line="283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a2">
    <w:name w:val="Заглавие на таблица"/>
    <w:basedOn w:val="Normal"/>
    <w:link w:val="a1"/>
    <w:uiPriority w:val="99"/>
    <w:rsid w:val="00223C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0">
    <w:name w:val="Основен текст (6)"/>
    <w:basedOn w:val="Normal"/>
    <w:link w:val="6"/>
    <w:uiPriority w:val="99"/>
    <w:rsid w:val="00223C75"/>
    <w:pPr>
      <w:widowControl w:val="0"/>
      <w:shd w:val="clear" w:color="auto" w:fill="FFFFFF"/>
      <w:spacing w:before="60" w:after="120" w:line="240" w:lineRule="atLeast"/>
      <w:ind w:hanging="360"/>
      <w:jc w:val="both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70">
    <w:name w:val="Основен текст (7)"/>
    <w:basedOn w:val="Normal"/>
    <w:link w:val="7"/>
    <w:uiPriority w:val="99"/>
    <w:rsid w:val="00223C75"/>
    <w:pPr>
      <w:widowControl w:val="0"/>
      <w:shd w:val="clear" w:color="auto" w:fill="FFFFFF"/>
      <w:spacing w:before="360" w:after="60" w:line="240" w:lineRule="atLeast"/>
      <w:jc w:val="both"/>
    </w:pPr>
    <w:rPr>
      <w:rFonts w:ascii="Lucida Sans Unicode" w:hAnsi="Lucida Sans Unicode" w:cs="Lucida Sans Unicode"/>
      <w:sz w:val="12"/>
      <w:szCs w:val="12"/>
    </w:rPr>
  </w:style>
  <w:style w:type="paragraph" w:customStyle="1" w:styleId="80">
    <w:name w:val="Основен текст (8)"/>
    <w:basedOn w:val="Normal"/>
    <w:link w:val="8"/>
    <w:uiPriority w:val="99"/>
    <w:rsid w:val="00223C75"/>
    <w:pPr>
      <w:widowControl w:val="0"/>
      <w:shd w:val="clear" w:color="auto" w:fill="FFFFFF"/>
      <w:spacing w:before="360" w:after="60" w:line="240" w:lineRule="atLeast"/>
      <w:jc w:val="both"/>
    </w:pPr>
    <w:rPr>
      <w:rFonts w:ascii="Lucida Sans Unicode" w:hAnsi="Lucida Sans Unicode" w:cs="Lucida Sans Unicode"/>
      <w:sz w:val="12"/>
      <w:szCs w:val="12"/>
    </w:rPr>
  </w:style>
  <w:style w:type="character" w:customStyle="1" w:styleId="4115pt">
    <w:name w:val="Основен текст (4) + 11.5 pt"/>
    <w:aliases w:val="Не е курсив3"/>
    <w:uiPriority w:val="99"/>
    <w:rsid w:val="00223C75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4Consolas">
    <w:name w:val="Основен текст (4) + Consolas"/>
    <w:aliases w:val="4.5 pt,Не е курсив1"/>
    <w:uiPriority w:val="99"/>
    <w:rsid w:val="00223C75"/>
    <w:rPr>
      <w:rFonts w:ascii="Consolas" w:hAnsi="Consolas"/>
      <w:sz w:val="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580|0||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APEV&amp;CELEX=31970R1107&amp;Type=2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pis://Base=APEV&amp;CELEX=31970R1107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APEV&amp;CELEX=31996R1191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APEV&amp;CELEX=31969R1191&amp;Type=201" TargetMode="External"/><Relationship Id="rId10" Type="http://schemas.openxmlformats.org/officeDocument/2006/relationships/hyperlink" Target="apis://Base=APEV&amp;CELEX=32007R1370&amp;Type=2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NORM|40377|0||" TargetMode="External"/><Relationship Id="rId14" Type="http://schemas.openxmlformats.org/officeDocument/2006/relationships/hyperlink" Target="apis://Base=APEV&amp;CELEX=32007R1370&amp;ToPar=Art7_Par2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CC80-32D0-4F45-B5F1-646D9FA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User</cp:lastModifiedBy>
  <cp:revision>3</cp:revision>
  <cp:lastPrinted>2023-03-14T07:20:00Z</cp:lastPrinted>
  <dcterms:created xsi:type="dcterms:W3CDTF">2023-03-15T13:21:00Z</dcterms:created>
  <dcterms:modified xsi:type="dcterms:W3CDTF">2023-05-02T07:42:00Z</dcterms:modified>
</cp:coreProperties>
</file>