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91" w:rsidRPr="00017CA1" w:rsidRDefault="006B679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6B6791" w:rsidRPr="00017CA1" w:rsidRDefault="006B6791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6B6791" w:rsidRPr="00017CA1" w:rsidRDefault="006B679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6B6791" w:rsidRDefault="006B6791" w:rsidP="00C606FB">
      <w:pPr>
        <w:jc w:val="both"/>
        <w:rPr>
          <w:b/>
          <w:bCs/>
        </w:rPr>
      </w:pPr>
    </w:p>
    <w:p w:rsidR="006B6791" w:rsidRDefault="006B6791" w:rsidP="00EB4078">
      <w:pPr>
        <w:jc w:val="center"/>
        <w:rPr>
          <w:b/>
        </w:rPr>
      </w:pPr>
    </w:p>
    <w:p w:rsidR="006B6791" w:rsidRDefault="006B6791" w:rsidP="00EB4078">
      <w:pPr>
        <w:jc w:val="center"/>
        <w:rPr>
          <w:b/>
        </w:rPr>
      </w:pPr>
      <w:r>
        <w:rPr>
          <w:b/>
        </w:rPr>
        <w:t>ЗАПОВЕД</w:t>
      </w:r>
    </w:p>
    <w:p w:rsidR="006B6791" w:rsidRDefault="006B6791" w:rsidP="00EB4078">
      <w:pPr>
        <w:jc w:val="center"/>
        <w:rPr>
          <w:b/>
        </w:rPr>
      </w:pPr>
    </w:p>
    <w:p w:rsidR="006B6791" w:rsidRDefault="006B6791" w:rsidP="00EB4078">
      <w:pPr>
        <w:jc w:val="center"/>
        <w:rPr>
          <w:b/>
          <w:sz w:val="22"/>
          <w:szCs w:val="22"/>
        </w:rPr>
      </w:pPr>
      <w:r>
        <w:rPr>
          <w:b/>
        </w:rPr>
        <w:t>№ РД 21-04-44-П</w:t>
      </w:r>
    </w:p>
    <w:p w:rsidR="006B6791" w:rsidRDefault="006B6791" w:rsidP="00EB4078">
      <w:pPr>
        <w:jc w:val="center"/>
        <w:rPr>
          <w:b/>
        </w:rPr>
      </w:pPr>
      <w:r>
        <w:rPr>
          <w:b/>
        </w:rPr>
        <w:t>гр. Варна,  21.01.2021г.</w:t>
      </w:r>
    </w:p>
    <w:p w:rsidR="006B6791" w:rsidRDefault="006B6791" w:rsidP="00EB4078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6B6791" w:rsidRDefault="006B6791" w:rsidP="00EB4078">
      <w:pPr>
        <w:widowControl w:val="0"/>
        <w:autoSpaceDE w:val="0"/>
        <w:autoSpaceDN w:val="0"/>
        <w:adjustRightInd w:val="0"/>
        <w:ind w:right="-260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с.Ботево</w:t>
      </w:r>
      <w:r>
        <w:t xml:space="preserve">, </w:t>
      </w:r>
      <w:r>
        <w:rPr>
          <w:b/>
        </w:rPr>
        <w:t>ЕКАТТЕ 05829,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  <w:r>
        <w:rPr>
          <w:b/>
        </w:rPr>
        <w:t>ОПРЕДЕЛЯМ :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widowControl w:val="0"/>
        <w:autoSpaceDE w:val="0"/>
        <w:autoSpaceDN w:val="0"/>
        <w:adjustRightInd w:val="0"/>
        <w:ind w:right="-26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№РД20-07-55/10.03.2020г., изменена със Заповед №РД20-07-55/10.03.2020г. на Директора на ОД "Земеделие" – Варна, </w:t>
      </w:r>
      <w:r>
        <w:rPr>
          <w:b/>
          <w:color w:val="000000"/>
          <w:spacing w:val="4"/>
        </w:rPr>
        <w:t>в размер на  36,00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 xml:space="preserve"> с.Ботево</w:t>
      </w:r>
      <w:r>
        <w:t xml:space="preserve">, </w:t>
      </w:r>
      <w:r>
        <w:rPr>
          <w:b/>
        </w:rPr>
        <w:t xml:space="preserve">ЕКАТТЕ 05829, за стопанската </w:t>
      </w:r>
      <w:r>
        <w:t xml:space="preserve"> </w:t>
      </w:r>
      <w:r>
        <w:rPr>
          <w:b/>
        </w:rPr>
        <w:t>2020/2021г. както следва:</w:t>
      </w:r>
    </w:p>
    <w:p w:rsidR="006B6791" w:rsidRDefault="006B6791" w:rsidP="00EB407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927"/>
        <w:gridCol w:w="1397"/>
        <w:gridCol w:w="1572"/>
      </w:tblGrid>
      <w:tr w:rsidR="006B6791" w:rsidTr="00EB4078">
        <w:trPr>
          <w:trHeight w:val="1064"/>
          <w:jc w:val="center"/>
        </w:trPr>
        <w:tc>
          <w:tcPr>
            <w:tcW w:w="4884" w:type="dxa"/>
            <w:vAlign w:val="center"/>
          </w:tcPr>
          <w:p w:rsidR="006B6791" w:rsidRDefault="006B6791">
            <w:pPr>
              <w:spacing w:after="200" w:line="276" w:lineRule="auto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927" w:type="dxa"/>
            <w:vAlign w:val="center"/>
          </w:tcPr>
          <w:p w:rsidR="006B6791" w:rsidRDefault="006B679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 /дка/ чл.37в, ал.16</w:t>
            </w:r>
          </w:p>
        </w:tc>
        <w:tc>
          <w:tcPr>
            <w:tcW w:w="1397" w:type="dxa"/>
            <w:vAlign w:val="center"/>
          </w:tcPr>
          <w:p w:rsidR="006B6791" w:rsidRDefault="006B679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Средна рентна вноска /лв./</w:t>
            </w:r>
          </w:p>
        </w:tc>
        <w:tc>
          <w:tcPr>
            <w:tcW w:w="1572" w:type="dxa"/>
            <w:vAlign w:val="center"/>
          </w:tcPr>
          <w:p w:rsidR="006B6791" w:rsidRDefault="006B679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„БОЯНА АГРО”ООД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10.383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373,79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ВАЛЕНТИН КРЪСТЕВ ДОНЕВ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10.230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368,28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ДАНИЕЛА ДИМИТРОВА МИТЕВА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16.738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602,57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ДИМО ДИМИТРОВ ЗАМФИРОВ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1.621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58,36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ЕТ „АРЕТ-ПЕТЪР ПЕТРОВ”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66.210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2383,56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ЕТ „БИСЕРКА ПЕТРОВА”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34.871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1255,36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ЕТ „ФАНИ-21-ЕРТАН ВЕЖДИЕВ”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20.048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721,73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„ЖЕЛЕВ АГРО”ЕООД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162.973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5867,03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ЗКПУВЕДРИНА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46.258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1665,29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„ЗЪРНОПРОИЗВОДСТВО СУВОРОВО” ООД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25.435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915,66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КАЛИНА ВАЛЕНТИНОВА ДОНЕВА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8.360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300,96</w:t>
            </w:r>
          </w:p>
        </w:tc>
      </w:tr>
      <w:tr w:rsidR="006B6791" w:rsidTr="00EB40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927" w:type="dxa"/>
            <w:noWrap/>
            <w:vAlign w:val="center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403.127</w:t>
            </w:r>
          </w:p>
        </w:tc>
        <w:tc>
          <w:tcPr>
            <w:tcW w:w="1397" w:type="dxa"/>
            <w:noWrap/>
            <w:vAlign w:val="center"/>
          </w:tcPr>
          <w:p w:rsidR="006B6791" w:rsidRDefault="006B6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36,00</w:t>
            </w:r>
          </w:p>
        </w:tc>
        <w:tc>
          <w:tcPr>
            <w:tcW w:w="1572" w:type="dxa"/>
            <w:noWrap/>
            <w:vAlign w:val="bottom"/>
          </w:tcPr>
          <w:p w:rsidR="006B6791" w:rsidRDefault="006B6791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</w:rPr>
            </w:pPr>
            <w:r>
              <w:rPr>
                <w:b/>
              </w:rPr>
              <w:t>14512,59</w:t>
            </w:r>
          </w:p>
        </w:tc>
      </w:tr>
    </w:tbl>
    <w:p w:rsidR="006B6791" w:rsidRDefault="006B6791" w:rsidP="00EB4078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     </w:t>
      </w: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6B6791" w:rsidRPr="003828C9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65"/>
        <w:gridCol w:w="1103"/>
        <w:gridCol w:w="1260"/>
        <w:gridCol w:w="1081"/>
        <w:gridCol w:w="3959"/>
      </w:tblGrid>
      <w:tr w:rsidR="006B6791" w:rsidRPr="00CC419D" w:rsidTr="00CE7FD6">
        <w:trPr>
          <w:trHeight w:val="870"/>
        </w:trPr>
        <w:tc>
          <w:tcPr>
            <w:tcW w:w="1286" w:type="pct"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lang w:eastAsia="bg-BG"/>
              </w:rPr>
            </w:pPr>
            <w:r w:rsidRPr="00CC419D">
              <w:rPr>
                <w:b/>
                <w:bCs/>
                <w:color w:val="000000"/>
                <w:lang w:eastAsia="bg-BG"/>
              </w:rPr>
              <w:t xml:space="preserve">           Собственик</w:t>
            </w:r>
          </w:p>
        </w:tc>
        <w:tc>
          <w:tcPr>
            <w:tcW w:w="553" w:type="pct"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lang w:eastAsia="bg-BG"/>
              </w:rPr>
            </w:pPr>
            <w:r w:rsidRPr="00CC419D">
              <w:rPr>
                <w:b/>
                <w:bCs/>
                <w:color w:val="000000"/>
                <w:lang w:eastAsia="bg-BG"/>
              </w:rPr>
              <w:t>№ на имот по КККР</w:t>
            </w:r>
          </w:p>
        </w:tc>
        <w:tc>
          <w:tcPr>
            <w:tcW w:w="632" w:type="pct"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lang w:eastAsia="bg-BG"/>
              </w:rPr>
            </w:pPr>
            <w:r w:rsidRPr="00CC419D">
              <w:rPr>
                <w:b/>
                <w:bCs/>
                <w:color w:val="000000"/>
                <w:lang w:eastAsia="bg-BG"/>
              </w:rPr>
              <w:t xml:space="preserve">    НТП</w:t>
            </w:r>
          </w:p>
        </w:tc>
        <w:tc>
          <w:tcPr>
            <w:tcW w:w="542" w:type="pct"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lang w:eastAsia="bg-BG"/>
              </w:rPr>
            </w:pPr>
            <w:r w:rsidRPr="00CC419D">
              <w:rPr>
                <w:b/>
                <w:bCs/>
                <w:color w:val="000000"/>
                <w:lang w:eastAsia="bg-BG"/>
              </w:rPr>
              <w:t>Площ сечение (дка)</w:t>
            </w:r>
          </w:p>
        </w:tc>
        <w:tc>
          <w:tcPr>
            <w:tcW w:w="1986" w:type="pct"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lang w:eastAsia="bg-BG"/>
              </w:rPr>
            </w:pPr>
            <w:r w:rsidRPr="00CC419D">
              <w:rPr>
                <w:b/>
                <w:bCs/>
                <w:color w:val="000000"/>
                <w:lang w:eastAsia="bg-BG"/>
              </w:rPr>
              <w:t xml:space="preserve">                Ползвател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216.39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3,885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3,688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219.41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235.36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0,679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33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218.24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216.38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БОЯНА АГРОООД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10.383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114.74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2,516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111.64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110.9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120.69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0,904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114.74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201.45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0,495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111.143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116.69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202.13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ВАЛЕНТИН КРЪСТЕВ ДОНЕВ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10.230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b/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120.69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3,241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191.95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2,354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120.94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1,326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187.37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1,081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118.65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190.39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119.19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202.13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183.40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120.94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192.119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118.65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204.19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204.18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16.738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122.13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ДИМО ДИМИТРОВ ЗАМФИРОВ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122.13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ДИМО ДИМИТРОВ ЗАМФИРОВ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241.50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9,625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8,515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245.91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8,315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244.89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6,651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2,916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183.41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2,695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2,544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185.173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2,476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184.71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2,163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186.85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2,128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201.46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1,908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140.73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1,570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156.30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1,477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157.221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1,402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1,275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183.40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166.8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190.39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151.8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237.46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187.37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238.1162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237.46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245.92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220.68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0,387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241.49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230.289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66.210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132.35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6,196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169.10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3,852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135.65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3,506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3,168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219.41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2,515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132.198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2,484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218.24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2,387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220.68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2,353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240.9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1,643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233.66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245.92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1,591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234.45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246.73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246.72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34.871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163.23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5,241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102.970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4,130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106.59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3,679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136.20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2,468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116.35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116.69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106.973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164.38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ЕТФАНИ-21-ЕРТАН ВЕЖДИЕВ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20.048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212.340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211.33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6,186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134.53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6,067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185.54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5,252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140.71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5,084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209.38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5,064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185.173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4,721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132.198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4,653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220.67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4,566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144.30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4,562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192.119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4,183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214.71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4,157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242.62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3,950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135.65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3,878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186.85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3,811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215.248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3,795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184.71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3,789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3,730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214.70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3,466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208.32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3,463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241.49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3,447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178.100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3,196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156.30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3,057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241.50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3,053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231.34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3,023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2,903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211.185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2,758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135.65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2,549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140.73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2,478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208.33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2,385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134.1073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2,339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191.95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2,234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2,087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139.237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1,836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142.23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1,677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157.221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1,676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139.235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1,602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136.16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1,464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244.89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1,406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195.12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1,312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198.38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140.72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1,243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130.8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214.73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185.53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216.38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216.37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0,779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132.198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0,777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206.28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0,771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198.37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148.2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241.50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0,723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138.9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211.185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185.173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241.49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223.1197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157.7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134.1073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138.9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161.21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ЖЕЛЕВ АГРОЕООД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162.973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102.970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4,303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103.1006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4,049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106.973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3,661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173.51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3,623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103.978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2,845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108.980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104.32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2,398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178.100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2,062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1,974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1,742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119.19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185.173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1,224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109.975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118.65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108.19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195.13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0,953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106.973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116.35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0,833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199.34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0,745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116.69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184.71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178.39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186.85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0,718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195.10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0,621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109.32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175.994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0,387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191.95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108.20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197.14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213.71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111.64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175.1006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ЗКПУВЕДРИНА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46.258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173.52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6,510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175.994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3,598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226.33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3,065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101.55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2,854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193.46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229.26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229.1166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230.289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237.46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226.34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130.8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226.37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0,679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243.61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0,651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230.289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237.46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237.46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ЗЪРНОПРОИЗВОДСТВО СУВОРОВО ООД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b/>
                <w:color w:val="000000"/>
              </w:rPr>
            </w:pPr>
            <w:r w:rsidRPr="00CC419D">
              <w:rPr>
                <w:b/>
                <w:color w:val="000000"/>
                <w:sz w:val="22"/>
                <w:szCs w:val="22"/>
              </w:rPr>
              <w:t>25.435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111.143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3,161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КАЛИНА ВАЛЕНТИНОВА ДОНЕВА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114.74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3,104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КАЛИНА ВАЛЕНТИНОВА ДОНЕВА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115.1032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КАЛИНА ВАЛЕНТИНОВА ДОНЕВА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111.54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КАЛИНА ВАЛЕНТИНОВА ДОНЕВА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110.69</w:t>
            </w: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6B6791" w:rsidRPr="00CC419D" w:rsidRDefault="006B6791" w:rsidP="00256C47">
            <w:pPr>
              <w:jc w:val="right"/>
              <w:rPr>
                <w:color w:val="000000"/>
              </w:rPr>
            </w:pPr>
            <w:r w:rsidRPr="00CC419D">
              <w:rPr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986" w:type="pct"/>
            <w:noWrap/>
            <w:vAlign w:val="bottom"/>
          </w:tcPr>
          <w:p w:rsidR="006B6791" w:rsidRPr="00256C47" w:rsidRDefault="006B6791" w:rsidP="00CE7FD6">
            <w:pPr>
              <w:rPr>
                <w:color w:val="000000"/>
              </w:rPr>
            </w:pPr>
            <w:r w:rsidRPr="00256C47">
              <w:rPr>
                <w:color w:val="000000"/>
                <w:sz w:val="22"/>
                <w:szCs w:val="22"/>
              </w:rPr>
              <w:t>КАЛИНА ВАЛЕНТИНОВА ДОНЕВА</w:t>
            </w:r>
          </w:p>
        </w:tc>
      </w:tr>
      <w:tr w:rsidR="006B6791" w:rsidRPr="00CC419D" w:rsidTr="00CE7FD6">
        <w:trPr>
          <w:trHeight w:val="300"/>
        </w:trPr>
        <w:tc>
          <w:tcPr>
            <w:tcW w:w="1286" w:type="pct"/>
            <w:noWrap/>
            <w:vAlign w:val="bottom"/>
          </w:tcPr>
          <w:p w:rsidR="006B6791" w:rsidRPr="00CC419D" w:rsidRDefault="006B6791" w:rsidP="00CE7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19D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53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6B6791" w:rsidRPr="00256C47" w:rsidRDefault="006B6791" w:rsidP="00256C47">
            <w:pPr>
              <w:jc w:val="right"/>
              <w:rPr>
                <w:b/>
                <w:color w:val="000000"/>
              </w:rPr>
            </w:pPr>
            <w:r w:rsidRPr="00256C47">
              <w:rPr>
                <w:b/>
                <w:color w:val="000000"/>
                <w:sz w:val="22"/>
                <w:szCs w:val="22"/>
              </w:rPr>
              <w:t>8.360</w:t>
            </w:r>
          </w:p>
        </w:tc>
        <w:tc>
          <w:tcPr>
            <w:tcW w:w="1986" w:type="pct"/>
            <w:noWrap/>
            <w:vAlign w:val="bottom"/>
          </w:tcPr>
          <w:p w:rsidR="006B6791" w:rsidRPr="00CC419D" w:rsidRDefault="006B6791" w:rsidP="00CE7FD6">
            <w:pPr>
              <w:rPr>
                <w:color w:val="000000"/>
              </w:rPr>
            </w:pPr>
          </w:p>
        </w:tc>
      </w:tr>
    </w:tbl>
    <w:p w:rsidR="006B6791" w:rsidRPr="00CE7FD6" w:rsidRDefault="006B6791" w:rsidP="00CE7FD6">
      <w:pPr>
        <w:rPr>
          <w:color w:val="FF0000"/>
          <w:sz w:val="20"/>
          <w:szCs w:val="20"/>
        </w:rPr>
      </w:pPr>
      <w:r w:rsidRPr="00CC419D">
        <w:rPr>
          <w:color w:val="FF0000"/>
          <w:sz w:val="20"/>
          <w:szCs w:val="20"/>
        </w:rPr>
        <w:br w:type="textWrapping" w:clear="all"/>
      </w:r>
      <w:r w:rsidRPr="00CC419D">
        <w:rPr>
          <w:b/>
          <w:bCs/>
          <w:color w:val="FF0000"/>
          <w:sz w:val="22"/>
          <w:szCs w:val="22"/>
        </w:rPr>
        <w:t xml:space="preserve"> </w:t>
      </w:r>
      <w:r w:rsidRPr="00CC419D">
        <w:rPr>
          <w:b/>
          <w:bCs/>
          <w:color w:val="FF0000"/>
          <w:sz w:val="22"/>
          <w:szCs w:val="22"/>
        </w:rPr>
        <w:tab/>
      </w:r>
      <w:r w:rsidRPr="007A2892">
        <w:rPr>
          <w:b/>
          <w:bCs/>
          <w:sz w:val="22"/>
          <w:szCs w:val="22"/>
        </w:rPr>
        <w:t xml:space="preserve"> 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с.Ботево</w:t>
      </w:r>
      <w:r>
        <w:t>, ЕКАТТЕ 05829,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B6791" w:rsidRDefault="006B6791" w:rsidP="00CE7FD6">
      <w:pPr>
        <w:tabs>
          <w:tab w:val="left" w:pos="1800"/>
        </w:tabs>
        <w:ind w:right="-157"/>
        <w:jc w:val="both"/>
        <w:rPr>
          <w:color w:val="FF0000"/>
        </w:rPr>
      </w:pPr>
    </w:p>
    <w:p w:rsidR="006B6791" w:rsidRDefault="006B6791" w:rsidP="00CE7FD6">
      <w:pPr>
        <w:tabs>
          <w:tab w:val="left" w:pos="426"/>
        </w:tabs>
        <w:ind w:left="709" w:right="-157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 код</w:t>
      </w:r>
      <w:r>
        <w:t>: CECBBGSF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B6791" w:rsidRDefault="006B6791" w:rsidP="00CE7FD6">
      <w:pPr>
        <w:ind w:right="-157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426"/>
        <w:jc w:val="both"/>
      </w:pP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142"/>
        </w:tabs>
        <w:ind w:right="-157"/>
        <w:jc w:val="both"/>
      </w:pPr>
      <w:r>
        <w:rPr>
          <w:lang w:val="en-US"/>
        </w:rPr>
        <w:tab/>
      </w:r>
      <w: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567"/>
        </w:tabs>
        <w:ind w:right="-157"/>
        <w:jc w:val="both"/>
        <w:rPr>
          <w:color w:val="000000"/>
        </w:rPr>
      </w:pPr>
      <w:r>
        <w:rPr>
          <w:lang w:val="en-US"/>
        </w:rPr>
        <w:tab/>
      </w:r>
      <w: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color w:val="000000"/>
        </w:rPr>
        <w:t xml:space="preserve"> </w:t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rPr>
          <w:lang w:val="en-US"/>
        </w:rPr>
        <w:tab/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6B6791" w:rsidRDefault="006B6791" w:rsidP="00CE7FD6">
      <w:pPr>
        <w:ind w:firstLine="708"/>
        <w:jc w:val="both"/>
        <w:rPr>
          <w:b/>
          <w:sz w:val="22"/>
          <w:szCs w:val="22"/>
        </w:rPr>
      </w:pPr>
    </w:p>
    <w:p w:rsidR="006B6791" w:rsidRDefault="006B6791" w:rsidP="00CE7FD6">
      <w:pPr>
        <w:spacing w:line="360" w:lineRule="auto"/>
        <w:ind w:firstLine="708"/>
        <w:jc w:val="both"/>
        <w:rPr>
          <w:b/>
        </w:rPr>
      </w:pPr>
      <w:r>
        <w:rPr>
          <w:b/>
        </w:rPr>
        <w:t>Обжалването на заповедта не спира изпълнението й.</w:t>
      </w:r>
    </w:p>
    <w:p w:rsidR="006B6791" w:rsidRDefault="006B6791" w:rsidP="00CE7FD6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B6791" w:rsidRDefault="006B6791" w:rsidP="00CE7FD6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6B6791" w:rsidRDefault="006B6791" w:rsidP="00CE7FD6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6B6791" w:rsidRPr="00CE7FD6" w:rsidRDefault="006B6791" w:rsidP="00CE7FD6">
      <w:pPr>
        <w:ind w:left="-720" w:right="-469" w:firstLine="720"/>
        <w:rPr>
          <w:sz w:val="18"/>
          <w:szCs w:val="18"/>
        </w:rPr>
      </w:pPr>
    </w:p>
    <w:p w:rsidR="006B6791" w:rsidRDefault="006B6791" w:rsidP="00CE7FD6">
      <w:pPr>
        <w:ind w:left="-720" w:right="-469" w:firstLine="720"/>
        <w:rPr>
          <w:sz w:val="18"/>
          <w:szCs w:val="18"/>
        </w:rPr>
      </w:pPr>
    </w:p>
    <w:p w:rsidR="006B6791" w:rsidRPr="00A6288C" w:rsidRDefault="006B6791" w:rsidP="00CE7FD6">
      <w:pPr>
        <w:ind w:left="-720" w:right="-469" w:firstLine="720"/>
        <w:rPr>
          <w:color w:val="FFFFFF"/>
          <w:sz w:val="18"/>
          <w:szCs w:val="18"/>
        </w:rPr>
      </w:pPr>
      <w:r w:rsidRPr="00A6288C">
        <w:rPr>
          <w:color w:val="FFFFFF"/>
          <w:sz w:val="18"/>
          <w:szCs w:val="18"/>
        </w:rPr>
        <w:t>Съгласувал:………………….дата: 20.01.2021г.</w:t>
      </w:r>
    </w:p>
    <w:p w:rsidR="006B6791" w:rsidRPr="00A6288C" w:rsidRDefault="006B6791" w:rsidP="00CE7FD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6288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B6791" w:rsidRPr="00A6288C" w:rsidRDefault="006B6791" w:rsidP="00CE7FD6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6B6791" w:rsidRPr="00A6288C" w:rsidRDefault="006B6791" w:rsidP="00CE7FD6">
      <w:pPr>
        <w:ind w:right="-469"/>
        <w:jc w:val="both"/>
        <w:rPr>
          <w:color w:val="FFFFFF"/>
          <w:sz w:val="18"/>
          <w:szCs w:val="18"/>
        </w:rPr>
      </w:pPr>
      <w:r w:rsidRPr="00A6288C">
        <w:rPr>
          <w:color w:val="FFFFFF"/>
          <w:sz w:val="18"/>
          <w:szCs w:val="18"/>
        </w:rPr>
        <w:t>Изготвил: ……………………дата: 20.01.2021г.</w:t>
      </w:r>
    </w:p>
    <w:p w:rsidR="006B6791" w:rsidRPr="00A6288C" w:rsidRDefault="006B6791" w:rsidP="00CE7FD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6288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B6791" w:rsidRPr="00CE7FD6" w:rsidRDefault="006B6791" w:rsidP="00CE7FD6">
      <w:pPr>
        <w:ind w:right="-469"/>
        <w:rPr>
          <w:sz w:val="18"/>
          <w:szCs w:val="18"/>
        </w:rPr>
      </w:pPr>
      <w:r w:rsidRPr="00CE7FD6">
        <w:rPr>
          <w:sz w:val="18"/>
          <w:szCs w:val="18"/>
        </w:rPr>
        <w:t>ЦГ/ГДАР</w:t>
      </w:r>
    </w:p>
    <w:p w:rsidR="006B6791" w:rsidRPr="00CC419D" w:rsidRDefault="006B6791" w:rsidP="002554CC">
      <w:pPr>
        <w:jc w:val="center"/>
        <w:rPr>
          <w:b/>
          <w:bCs/>
          <w:color w:val="FF0000"/>
          <w:lang w:eastAsia="bg-BG"/>
        </w:rPr>
      </w:pPr>
    </w:p>
    <w:sectPr w:rsidR="006B6791" w:rsidRPr="00CC419D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91" w:rsidRDefault="006B6791" w:rsidP="00043091">
      <w:r>
        <w:separator/>
      </w:r>
    </w:p>
  </w:endnote>
  <w:endnote w:type="continuationSeparator" w:id="0">
    <w:p w:rsidR="006B6791" w:rsidRDefault="006B679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91" w:rsidRPr="00433B27" w:rsidRDefault="006B67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B6791" w:rsidRPr="00433B27" w:rsidRDefault="006B679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B6791" w:rsidRPr="00433B27" w:rsidRDefault="006B679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6288C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  <w:p w:rsidR="006B6791" w:rsidRPr="00433B27" w:rsidRDefault="006B679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91" w:rsidRDefault="006B6791" w:rsidP="00043091">
      <w:r>
        <w:separator/>
      </w:r>
    </w:p>
  </w:footnote>
  <w:footnote w:type="continuationSeparator" w:id="0">
    <w:p w:rsidR="006B6791" w:rsidRDefault="006B6791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AE3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069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42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4C2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C1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E9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4E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6E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14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64B"/>
    <w:rsid w:val="00017A9F"/>
    <w:rsid w:val="00017CA1"/>
    <w:rsid w:val="00037481"/>
    <w:rsid w:val="00037AD1"/>
    <w:rsid w:val="00043091"/>
    <w:rsid w:val="00075935"/>
    <w:rsid w:val="00080352"/>
    <w:rsid w:val="00081162"/>
    <w:rsid w:val="00083AD6"/>
    <w:rsid w:val="00084795"/>
    <w:rsid w:val="00084DD4"/>
    <w:rsid w:val="000925DD"/>
    <w:rsid w:val="000A603B"/>
    <w:rsid w:val="000E4704"/>
    <w:rsid w:val="00100B79"/>
    <w:rsid w:val="001033CC"/>
    <w:rsid w:val="00121BBD"/>
    <w:rsid w:val="00145681"/>
    <w:rsid w:val="001635A5"/>
    <w:rsid w:val="00177B6D"/>
    <w:rsid w:val="001918E7"/>
    <w:rsid w:val="001F7B5E"/>
    <w:rsid w:val="00200A57"/>
    <w:rsid w:val="0020287A"/>
    <w:rsid w:val="00226B68"/>
    <w:rsid w:val="00226BA0"/>
    <w:rsid w:val="002403A4"/>
    <w:rsid w:val="002554CC"/>
    <w:rsid w:val="00256C47"/>
    <w:rsid w:val="00284E93"/>
    <w:rsid w:val="002913C4"/>
    <w:rsid w:val="002A1F52"/>
    <w:rsid w:val="002A2157"/>
    <w:rsid w:val="002A7A23"/>
    <w:rsid w:val="002B36AB"/>
    <w:rsid w:val="002E49E9"/>
    <w:rsid w:val="002F54A0"/>
    <w:rsid w:val="00322ADA"/>
    <w:rsid w:val="00332326"/>
    <w:rsid w:val="00353A49"/>
    <w:rsid w:val="00363D2D"/>
    <w:rsid w:val="00370D10"/>
    <w:rsid w:val="0037274E"/>
    <w:rsid w:val="003828C9"/>
    <w:rsid w:val="0038628C"/>
    <w:rsid w:val="0039461B"/>
    <w:rsid w:val="003B1F3D"/>
    <w:rsid w:val="003B4A80"/>
    <w:rsid w:val="003B6F8B"/>
    <w:rsid w:val="003F065A"/>
    <w:rsid w:val="003F184C"/>
    <w:rsid w:val="003F7E66"/>
    <w:rsid w:val="00431F5E"/>
    <w:rsid w:val="0043283C"/>
    <w:rsid w:val="00433B27"/>
    <w:rsid w:val="00445A4D"/>
    <w:rsid w:val="004619CC"/>
    <w:rsid w:val="00473F34"/>
    <w:rsid w:val="00483B99"/>
    <w:rsid w:val="00495EE0"/>
    <w:rsid w:val="004A5859"/>
    <w:rsid w:val="004A7279"/>
    <w:rsid w:val="004C4087"/>
    <w:rsid w:val="004E5ADB"/>
    <w:rsid w:val="005065A1"/>
    <w:rsid w:val="005245E4"/>
    <w:rsid w:val="0052712F"/>
    <w:rsid w:val="00533CC3"/>
    <w:rsid w:val="00547BFB"/>
    <w:rsid w:val="00550115"/>
    <w:rsid w:val="005504FB"/>
    <w:rsid w:val="00592FC2"/>
    <w:rsid w:val="005B3E99"/>
    <w:rsid w:val="005E0FDE"/>
    <w:rsid w:val="00604CF7"/>
    <w:rsid w:val="00621AA4"/>
    <w:rsid w:val="006255E4"/>
    <w:rsid w:val="00640F8C"/>
    <w:rsid w:val="00645C61"/>
    <w:rsid w:val="006660D5"/>
    <w:rsid w:val="00681AA5"/>
    <w:rsid w:val="00685135"/>
    <w:rsid w:val="006935F2"/>
    <w:rsid w:val="006A08D9"/>
    <w:rsid w:val="006B6791"/>
    <w:rsid w:val="006D3187"/>
    <w:rsid w:val="006D5CE9"/>
    <w:rsid w:val="006D75E7"/>
    <w:rsid w:val="006E1CE1"/>
    <w:rsid w:val="007044D2"/>
    <w:rsid w:val="007113E5"/>
    <w:rsid w:val="0071646F"/>
    <w:rsid w:val="00750F2A"/>
    <w:rsid w:val="007541D0"/>
    <w:rsid w:val="00762999"/>
    <w:rsid w:val="007A2892"/>
    <w:rsid w:val="007A6DD1"/>
    <w:rsid w:val="007C5182"/>
    <w:rsid w:val="007C647C"/>
    <w:rsid w:val="007F4C64"/>
    <w:rsid w:val="00815C5F"/>
    <w:rsid w:val="00831638"/>
    <w:rsid w:val="00843FB0"/>
    <w:rsid w:val="008530C2"/>
    <w:rsid w:val="00854453"/>
    <w:rsid w:val="008562D5"/>
    <w:rsid w:val="008661FB"/>
    <w:rsid w:val="008767E2"/>
    <w:rsid w:val="00886532"/>
    <w:rsid w:val="008875D6"/>
    <w:rsid w:val="008A66B1"/>
    <w:rsid w:val="008A6E79"/>
    <w:rsid w:val="008C664B"/>
    <w:rsid w:val="008E2E3B"/>
    <w:rsid w:val="008E3174"/>
    <w:rsid w:val="008F252F"/>
    <w:rsid w:val="00910FB7"/>
    <w:rsid w:val="00911AE5"/>
    <w:rsid w:val="009550F6"/>
    <w:rsid w:val="009602E5"/>
    <w:rsid w:val="00984176"/>
    <w:rsid w:val="00986014"/>
    <w:rsid w:val="009B39CC"/>
    <w:rsid w:val="009D5ED6"/>
    <w:rsid w:val="009F529E"/>
    <w:rsid w:val="00A26EC8"/>
    <w:rsid w:val="00A306C7"/>
    <w:rsid w:val="00A322CF"/>
    <w:rsid w:val="00A32DFE"/>
    <w:rsid w:val="00A37A17"/>
    <w:rsid w:val="00A6165D"/>
    <w:rsid w:val="00A6288C"/>
    <w:rsid w:val="00A660F3"/>
    <w:rsid w:val="00A83637"/>
    <w:rsid w:val="00A96E3F"/>
    <w:rsid w:val="00AA1FA8"/>
    <w:rsid w:val="00AC73CD"/>
    <w:rsid w:val="00AE71B8"/>
    <w:rsid w:val="00B01F66"/>
    <w:rsid w:val="00B06109"/>
    <w:rsid w:val="00B2004D"/>
    <w:rsid w:val="00B23473"/>
    <w:rsid w:val="00B36D4D"/>
    <w:rsid w:val="00B77B45"/>
    <w:rsid w:val="00B96510"/>
    <w:rsid w:val="00BB2C36"/>
    <w:rsid w:val="00C23063"/>
    <w:rsid w:val="00C606FB"/>
    <w:rsid w:val="00C6709B"/>
    <w:rsid w:val="00C732A5"/>
    <w:rsid w:val="00C85F6E"/>
    <w:rsid w:val="00C86802"/>
    <w:rsid w:val="00C93149"/>
    <w:rsid w:val="00C938FF"/>
    <w:rsid w:val="00CA5CC9"/>
    <w:rsid w:val="00CC419D"/>
    <w:rsid w:val="00CE68BC"/>
    <w:rsid w:val="00CE7FD6"/>
    <w:rsid w:val="00D02DC7"/>
    <w:rsid w:val="00D314D1"/>
    <w:rsid w:val="00D35228"/>
    <w:rsid w:val="00D53BB1"/>
    <w:rsid w:val="00D56834"/>
    <w:rsid w:val="00D75958"/>
    <w:rsid w:val="00DA01DD"/>
    <w:rsid w:val="00DA66F4"/>
    <w:rsid w:val="00DA73CB"/>
    <w:rsid w:val="00DB107E"/>
    <w:rsid w:val="00DC1CC3"/>
    <w:rsid w:val="00DF0BDE"/>
    <w:rsid w:val="00DF5667"/>
    <w:rsid w:val="00E029D4"/>
    <w:rsid w:val="00E03C8A"/>
    <w:rsid w:val="00E03CDF"/>
    <w:rsid w:val="00E508A2"/>
    <w:rsid w:val="00E83930"/>
    <w:rsid w:val="00EA0FD6"/>
    <w:rsid w:val="00EA6B6D"/>
    <w:rsid w:val="00EA6E96"/>
    <w:rsid w:val="00EB4078"/>
    <w:rsid w:val="00EC2BFB"/>
    <w:rsid w:val="00EC7DB5"/>
    <w:rsid w:val="00ED7B9D"/>
    <w:rsid w:val="00EE0F49"/>
    <w:rsid w:val="00F00FED"/>
    <w:rsid w:val="00F0796B"/>
    <w:rsid w:val="00F12D43"/>
    <w:rsid w:val="00F22382"/>
    <w:rsid w:val="00F25CBE"/>
    <w:rsid w:val="00F614E8"/>
    <w:rsid w:val="00F702DD"/>
    <w:rsid w:val="00F82E92"/>
    <w:rsid w:val="00F867E5"/>
    <w:rsid w:val="00F86D3E"/>
    <w:rsid w:val="00F870B1"/>
    <w:rsid w:val="00FA01A7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7</Pages>
  <Words>2501</Words>
  <Characters>14259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16</cp:revision>
  <cp:lastPrinted>2021-01-08T13:10:00Z</cp:lastPrinted>
  <dcterms:created xsi:type="dcterms:W3CDTF">2020-09-17T06:39:00Z</dcterms:created>
  <dcterms:modified xsi:type="dcterms:W3CDTF">2021-01-21T09:31:00Z</dcterms:modified>
</cp:coreProperties>
</file>