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0F" w:rsidRDefault="00374170">
      <w:pPr>
        <w:spacing w:after="672" w:line="259" w:lineRule="auto"/>
        <w:ind w:left="110" w:right="-355"/>
        <w:jc w:val="left"/>
      </w:pPr>
      <w:r>
        <w:rPr>
          <w:noProof/>
          <w:lang w:val="en-US" w:eastAsia="en-US"/>
        </w:rPr>
        <w:drawing>
          <wp:inline distT="0" distB="0" distL="0" distR="0">
            <wp:extent cx="5844194" cy="1700784"/>
            <wp:effectExtent l="0" t="0" r="0" b="0"/>
            <wp:docPr id="12938" name="Picture 1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" name="Picture 129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419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0F" w:rsidRPr="005A4E8D" w:rsidRDefault="00374170">
      <w:pPr>
        <w:spacing w:after="0" w:line="259" w:lineRule="auto"/>
        <w:ind w:left="48" w:right="0"/>
        <w:jc w:val="center"/>
        <w:rPr>
          <w:b/>
        </w:rPr>
      </w:pPr>
      <w:r w:rsidRPr="005A4E8D">
        <w:rPr>
          <w:b/>
          <w:sz w:val="32"/>
        </w:rPr>
        <w:t>ЗАПОВЕД</w:t>
      </w:r>
    </w:p>
    <w:p w:rsidR="00C2330F" w:rsidRDefault="00374170" w:rsidP="005A4E8D">
      <w:pPr>
        <w:spacing w:after="0" w:line="259" w:lineRule="auto"/>
        <w:ind w:left="2660" w:right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2316947" cy="234696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94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0F" w:rsidRDefault="00374170" w:rsidP="005A4E8D">
      <w:pPr>
        <w:spacing w:after="0" w:line="368" w:lineRule="auto"/>
        <w:ind w:left="0" w:right="14"/>
      </w:pPr>
      <w:r>
        <w:t>На основание чл. З, ал. 2 и чл. 6, ал. 7 от Закона за устройство на територията, във връзка с чл. 19, ал. З от Закона за устройството на Черноморското крайбрежие</w:t>
      </w:r>
    </w:p>
    <w:p w:rsidR="005A4E8D" w:rsidRDefault="005A4E8D" w:rsidP="005A4E8D">
      <w:pPr>
        <w:spacing w:after="0" w:line="368" w:lineRule="auto"/>
        <w:ind w:left="0" w:right="14"/>
      </w:pPr>
    </w:p>
    <w:p w:rsidR="00C2330F" w:rsidRDefault="00181DD8" w:rsidP="005A4E8D">
      <w:pPr>
        <w:spacing w:after="0" w:line="259" w:lineRule="auto"/>
        <w:ind w:left="0" w:right="0"/>
        <w:jc w:val="center"/>
        <w:rPr>
          <w:b/>
          <w:sz w:val="30"/>
        </w:rPr>
      </w:pPr>
      <w:r w:rsidRPr="005A4E8D">
        <w:rPr>
          <w:b/>
          <w:sz w:val="30"/>
        </w:rPr>
        <w:t>Н</w:t>
      </w:r>
      <w:r w:rsidRPr="005A4E8D">
        <w:rPr>
          <w:b/>
          <w:sz w:val="30"/>
          <w:lang w:val="en-US"/>
        </w:rPr>
        <w:t xml:space="preserve"> </w:t>
      </w:r>
      <w:r w:rsidRPr="005A4E8D">
        <w:rPr>
          <w:b/>
          <w:sz w:val="30"/>
        </w:rPr>
        <w:t>А</w:t>
      </w:r>
      <w:r w:rsidRPr="005A4E8D">
        <w:rPr>
          <w:b/>
          <w:sz w:val="30"/>
          <w:lang w:val="en-US"/>
        </w:rPr>
        <w:t xml:space="preserve"> </w:t>
      </w:r>
      <w:r w:rsidRPr="005A4E8D">
        <w:rPr>
          <w:b/>
          <w:sz w:val="30"/>
        </w:rPr>
        <w:t>Р</w:t>
      </w:r>
      <w:r w:rsidRPr="005A4E8D">
        <w:rPr>
          <w:b/>
          <w:sz w:val="30"/>
          <w:lang w:val="en-US"/>
        </w:rPr>
        <w:t xml:space="preserve"> </w:t>
      </w:r>
      <w:r w:rsidRPr="005A4E8D">
        <w:rPr>
          <w:b/>
          <w:sz w:val="30"/>
        </w:rPr>
        <w:t>Е</w:t>
      </w:r>
      <w:r w:rsidRPr="005A4E8D">
        <w:rPr>
          <w:b/>
          <w:sz w:val="30"/>
          <w:lang w:val="en-US"/>
        </w:rPr>
        <w:t xml:space="preserve"> </w:t>
      </w:r>
      <w:r w:rsidRPr="005A4E8D">
        <w:rPr>
          <w:b/>
          <w:sz w:val="30"/>
        </w:rPr>
        <w:t>Ж</w:t>
      </w:r>
      <w:r w:rsidRPr="005A4E8D">
        <w:rPr>
          <w:b/>
          <w:sz w:val="30"/>
          <w:lang w:val="en-US"/>
        </w:rPr>
        <w:t xml:space="preserve"> </w:t>
      </w:r>
      <w:r w:rsidR="00374170" w:rsidRPr="005A4E8D">
        <w:rPr>
          <w:b/>
          <w:sz w:val="30"/>
        </w:rPr>
        <w:t>Д</w:t>
      </w:r>
      <w:r w:rsidRPr="005A4E8D">
        <w:rPr>
          <w:b/>
          <w:sz w:val="30"/>
          <w:lang w:val="en-US"/>
        </w:rPr>
        <w:t xml:space="preserve"> </w:t>
      </w:r>
      <w:r w:rsidR="00374170" w:rsidRPr="005A4E8D">
        <w:rPr>
          <w:b/>
          <w:sz w:val="30"/>
        </w:rPr>
        <w:t>А</w:t>
      </w:r>
      <w:r w:rsidRPr="005A4E8D">
        <w:rPr>
          <w:b/>
          <w:sz w:val="30"/>
          <w:lang w:val="en-US"/>
        </w:rPr>
        <w:t xml:space="preserve"> </w:t>
      </w:r>
      <w:r w:rsidR="00374170" w:rsidRPr="005A4E8D">
        <w:rPr>
          <w:b/>
          <w:sz w:val="30"/>
        </w:rPr>
        <w:t>М:</w:t>
      </w:r>
    </w:p>
    <w:p w:rsidR="005A4E8D" w:rsidRPr="005A4E8D" w:rsidRDefault="005A4E8D" w:rsidP="005A4E8D">
      <w:pPr>
        <w:spacing w:after="0" w:line="259" w:lineRule="auto"/>
        <w:ind w:left="0" w:right="0"/>
        <w:jc w:val="center"/>
        <w:rPr>
          <w:b/>
          <w:sz w:val="30"/>
        </w:rPr>
      </w:pPr>
    </w:p>
    <w:p w:rsidR="005A4E8D" w:rsidRPr="005A4E8D" w:rsidRDefault="005A4E8D" w:rsidP="005A4E8D">
      <w:pPr>
        <w:spacing w:after="0" w:line="259" w:lineRule="auto"/>
        <w:ind w:left="0" w:right="0"/>
        <w:jc w:val="center"/>
        <w:rPr>
          <w:sz w:val="18"/>
        </w:rPr>
      </w:pPr>
    </w:p>
    <w:p w:rsidR="00C2330F" w:rsidRDefault="00374170" w:rsidP="005A4E8D">
      <w:pPr>
        <w:spacing w:after="0" w:line="240" w:lineRule="auto"/>
        <w:ind w:left="0" w:right="77"/>
      </w:pPr>
      <w:r>
        <w:t>1. Назначавам заседание на Националния експертен съвет по устройство на територията и регионална политика (НЕСУТРП) при Министерството на регионалното развитие и благоустройството (МРРБ) в следния състав:</w:t>
      </w:r>
    </w:p>
    <w:p w:rsidR="005A4E8D" w:rsidRDefault="005A4E8D" w:rsidP="005A4E8D">
      <w:pPr>
        <w:spacing w:after="0" w:line="240" w:lineRule="auto"/>
        <w:ind w:left="0" w:right="77"/>
      </w:pPr>
    </w:p>
    <w:p w:rsidR="00C2330F" w:rsidRDefault="00374170" w:rsidP="005A4E8D">
      <w:pPr>
        <w:spacing w:after="0" w:line="325" w:lineRule="auto"/>
        <w:ind w:left="0" w:right="14"/>
      </w:pPr>
      <w:r w:rsidRPr="00181DD8">
        <w:rPr>
          <w:b/>
        </w:rPr>
        <w:t>ПРЕДСЕДАТЕЛ:</w:t>
      </w:r>
      <w:r>
        <w:t xml:space="preserve"> арх. Пенчо Димитров, директор на дирекция „Устройство на територията и </w:t>
      </w:r>
      <w:r w:rsidR="00181DD8">
        <w:t>административно-териториално уст</w:t>
      </w:r>
      <w:r>
        <w:t>ройство” (УТАТУ), МРРБ</w:t>
      </w:r>
    </w:p>
    <w:p w:rsidR="005A4E8D" w:rsidRDefault="005A4E8D" w:rsidP="005A4E8D">
      <w:pPr>
        <w:spacing w:after="0" w:line="325" w:lineRule="auto"/>
        <w:ind w:left="0" w:right="14"/>
      </w:pPr>
    </w:p>
    <w:p w:rsidR="00C2330F" w:rsidRPr="00181DD8" w:rsidRDefault="005A4E8D" w:rsidP="005A4E8D">
      <w:pPr>
        <w:ind w:left="0" w:right="14"/>
        <w:rPr>
          <w:b/>
        </w:rPr>
      </w:pPr>
      <w:r>
        <w:rPr>
          <w:b/>
        </w:rPr>
        <w:t>ЗАМЕСТНИК-</w:t>
      </w:r>
      <w:r w:rsidR="00374170" w:rsidRPr="00181DD8">
        <w:rPr>
          <w:b/>
        </w:rPr>
        <w:t>ПРЕДСЕДАТЕЛ:</w:t>
      </w:r>
    </w:p>
    <w:p w:rsidR="00181DD8" w:rsidRDefault="00374170" w:rsidP="005A4E8D">
      <w:pPr>
        <w:spacing w:after="0"/>
        <w:ind w:left="0" w:right="14"/>
      </w:pPr>
      <w:r>
        <w:t>инж. Мария Найденова, началник отдел „Национална експертиза”</w:t>
      </w:r>
      <w:r w:rsidR="00181DD8">
        <w:rPr>
          <w:noProof/>
        </w:rPr>
        <w:t>,</w:t>
      </w:r>
      <w:r>
        <w:t xml:space="preserve"> дирекция</w:t>
      </w:r>
      <w:r w:rsidR="00181DD8">
        <w:t xml:space="preserve"> </w:t>
      </w:r>
      <w:r>
        <w:t xml:space="preserve">„Устройство на територията и административно-териториално устройство"; </w:t>
      </w:r>
    </w:p>
    <w:p w:rsidR="00C2330F" w:rsidRDefault="00374170" w:rsidP="005A4E8D">
      <w:pPr>
        <w:spacing w:after="0"/>
        <w:ind w:left="0" w:right="14"/>
      </w:pPr>
      <w:r>
        <w:t>арх. Габриела Каменова, началник отдел „Устройство на територията”, дирекция</w:t>
      </w:r>
      <w:r w:rsidR="00181DD8">
        <w:t xml:space="preserve"> </w:t>
      </w:r>
      <w:r>
        <w:t>„Устройство на територията и администр</w:t>
      </w:r>
      <w:r w:rsidR="00181DD8">
        <w:t>ативно-териториално устройство“;</w:t>
      </w:r>
    </w:p>
    <w:p w:rsidR="00181DD8" w:rsidRDefault="00181DD8" w:rsidP="005A4E8D">
      <w:pPr>
        <w:spacing w:after="0"/>
        <w:ind w:left="0" w:right="0"/>
        <w:jc w:val="left"/>
        <w:rPr>
          <w:sz w:val="26"/>
        </w:rPr>
      </w:pPr>
    </w:p>
    <w:p w:rsidR="00C2330F" w:rsidRPr="00181DD8" w:rsidRDefault="00374170" w:rsidP="005A4E8D">
      <w:pPr>
        <w:spacing w:after="0"/>
        <w:ind w:left="0" w:right="0"/>
        <w:jc w:val="left"/>
        <w:rPr>
          <w:b/>
        </w:rPr>
      </w:pPr>
      <w:r w:rsidRPr="00181DD8">
        <w:rPr>
          <w:b/>
          <w:sz w:val="26"/>
        </w:rPr>
        <w:t>СЕКРЕТАРИ:</w:t>
      </w:r>
    </w:p>
    <w:p w:rsidR="00C2330F" w:rsidRPr="005A4E8D" w:rsidRDefault="00C2330F">
      <w:pPr>
        <w:spacing w:after="0" w:line="259" w:lineRule="auto"/>
        <w:ind w:left="7797" w:right="0"/>
        <w:jc w:val="left"/>
        <w:rPr>
          <w:sz w:val="6"/>
        </w:rPr>
      </w:pPr>
    </w:p>
    <w:p w:rsidR="00181DD8" w:rsidRDefault="00374170" w:rsidP="00181DD8">
      <w:pPr>
        <w:spacing w:after="0"/>
        <w:ind w:left="0" w:right="14"/>
      </w:pPr>
      <w:r>
        <w:t>арх. Дияна Ранкова, държавен експерт</w:t>
      </w:r>
      <w:r w:rsidR="00181DD8">
        <w:t xml:space="preserve"> в отдел „Национална експертиза“</w:t>
      </w:r>
      <w:r>
        <w:t xml:space="preserve"> дирекция</w:t>
      </w:r>
      <w:r w:rsidR="00181DD8">
        <w:t xml:space="preserve"> </w:t>
      </w:r>
      <w:r>
        <w:t>„Устройство на територията и администр</w:t>
      </w:r>
      <w:r w:rsidR="00181DD8">
        <w:t>ативно-териториално устройство“;</w:t>
      </w:r>
    </w:p>
    <w:p w:rsidR="00C2330F" w:rsidRDefault="00374170" w:rsidP="00181DD8">
      <w:pPr>
        <w:spacing w:after="0"/>
        <w:ind w:left="0" w:right="14"/>
        <w:rPr>
          <w:noProof/>
        </w:rPr>
      </w:pPr>
      <w:r>
        <w:t>арх. Стелиана Маврева държавен експерт в отдел „Устройство на територията”, дирекция „Устройство на територията и административно-териториално устройство“</w:t>
      </w:r>
      <w:r w:rsidR="00181DD8">
        <w:rPr>
          <w:noProof/>
        </w:rPr>
        <w:t>;</w:t>
      </w:r>
    </w:p>
    <w:p w:rsidR="00181DD8" w:rsidRDefault="00181DD8" w:rsidP="00181DD8">
      <w:pPr>
        <w:spacing w:after="0"/>
        <w:ind w:left="0" w:right="14"/>
        <w:rPr>
          <w:noProof/>
        </w:rPr>
      </w:pPr>
    </w:p>
    <w:p w:rsidR="00181DD8" w:rsidRPr="00181DD8" w:rsidRDefault="00181DD8" w:rsidP="00181DD8">
      <w:pPr>
        <w:spacing w:after="0"/>
        <w:ind w:left="0" w:right="14"/>
        <w:rPr>
          <w:b/>
          <w:sz w:val="28"/>
        </w:rPr>
      </w:pPr>
      <w:r w:rsidRPr="00181DD8">
        <w:rPr>
          <w:b/>
          <w:noProof/>
          <w:sz w:val="28"/>
        </w:rPr>
        <w:t>ЧЛЕНОВЕ:</w:t>
      </w:r>
    </w:p>
    <w:p w:rsidR="00C2330F" w:rsidRPr="00181DD8" w:rsidRDefault="00C2330F">
      <w:pPr>
        <w:spacing w:after="0" w:line="259" w:lineRule="auto"/>
        <w:ind w:left="-1224" w:right="-226"/>
        <w:jc w:val="left"/>
        <w:rPr>
          <w:sz w:val="6"/>
        </w:rPr>
      </w:pP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1.</w:t>
      </w:r>
      <w:r>
        <w:t xml:space="preserve"> </w:t>
      </w:r>
      <w:r w:rsidR="00374170">
        <w:t>Представител на Министерство на околната среда и водите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2.</w:t>
      </w:r>
      <w:r>
        <w:t xml:space="preserve"> </w:t>
      </w:r>
      <w:r w:rsidR="00374170">
        <w:t>Представител на Басейнова дирекция „Дунавски район“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3.</w:t>
      </w:r>
      <w:r>
        <w:t xml:space="preserve"> </w:t>
      </w:r>
      <w:r w:rsidR="00374170">
        <w:t xml:space="preserve">Представител на Басейнова дирекция </w:t>
      </w:r>
      <w:r>
        <w:t>„</w:t>
      </w:r>
      <w:r w:rsidR="00374170">
        <w:t>Черноморски район“ Варна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4.</w:t>
      </w:r>
      <w:r>
        <w:t xml:space="preserve"> </w:t>
      </w:r>
      <w:r w:rsidR="00374170">
        <w:t>Представител на Министерство на здравеопазването</w:t>
      </w:r>
    </w:p>
    <w:p w:rsidR="00C2330F" w:rsidRDefault="00181DD8" w:rsidP="005A4E8D">
      <w:pPr>
        <w:tabs>
          <w:tab w:val="right" w:pos="8945"/>
        </w:tabs>
        <w:spacing w:after="0" w:line="360" w:lineRule="auto"/>
        <w:ind w:left="0" w:right="14" w:firstLine="142"/>
      </w:pPr>
      <w:r w:rsidRPr="005A4E8D">
        <w:rPr>
          <w:b/>
        </w:rPr>
        <w:lastRenderedPageBreak/>
        <w:t>5.</w:t>
      </w:r>
      <w:r>
        <w:t xml:space="preserve"> </w:t>
      </w:r>
      <w:r w:rsidR="00374170">
        <w:t>Представител на Регионална здравна инспекция-Варна</w:t>
      </w:r>
      <w:r w:rsidR="005A4E8D">
        <w:tab/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6.</w:t>
      </w:r>
      <w:r>
        <w:t xml:space="preserve"> </w:t>
      </w:r>
      <w:r w:rsidR="00374170">
        <w:t>Представител на Министерство на земеделието и храните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7.</w:t>
      </w:r>
      <w:r>
        <w:t xml:space="preserve"> </w:t>
      </w:r>
      <w:r w:rsidR="00374170">
        <w:t>Представител на Изпълнителна агенция по горите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8.</w:t>
      </w:r>
      <w:r>
        <w:t xml:space="preserve"> </w:t>
      </w:r>
      <w:r w:rsidR="00374170">
        <w:t>Представител на</w:t>
      </w:r>
      <w:r w:rsidR="00515371">
        <w:t xml:space="preserve"> Регионална дирекция по горите -</w:t>
      </w:r>
      <w:r w:rsidR="00374170">
        <w:t xml:space="preserve"> Варна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9.</w:t>
      </w:r>
      <w:r>
        <w:t xml:space="preserve"> </w:t>
      </w:r>
      <w:r w:rsidR="00374170">
        <w:t>Представител на Министерство на транспорта и съобщенията</w:t>
      </w:r>
    </w:p>
    <w:p w:rsidR="00C2330F" w:rsidRDefault="00374170" w:rsidP="005A4E8D">
      <w:pPr>
        <w:spacing w:after="0" w:line="360" w:lineRule="auto"/>
        <w:ind w:left="0" w:right="14" w:firstLine="142"/>
      </w:pPr>
      <w:r>
        <w:rPr>
          <w:noProof/>
          <w:lang w:val="en-US" w:eastAsia="en-US"/>
        </w:rPr>
        <w:drawing>
          <wp:inline distT="0" distB="0" distL="0" distR="0">
            <wp:extent cx="3049" cy="3048"/>
            <wp:effectExtent l="0" t="0" r="0" b="0"/>
            <wp:docPr id="3823" name="Picture 3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" name="Picture 3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DD8" w:rsidRPr="005A4E8D">
        <w:rPr>
          <w:b/>
        </w:rPr>
        <w:t>10</w:t>
      </w:r>
      <w:r w:rsidR="00181DD8">
        <w:t xml:space="preserve">. </w:t>
      </w:r>
      <w:r>
        <w:t>Представител на ГД „Гражданска въздухоплавателна администрация“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11.</w:t>
      </w:r>
      <w:r>
        <w:t xml:space="preserve"> </w:t>
      </w:r>
      <w:r w:rsidR="00374170">
        <w:t>Представител на Министерство на туризма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12.</w:t>
      </w:r>
      <w:r>
        <w:t xml:space="preserve"> </w:t>
      </w:r>
      <w:r w:rsidR="00374170">
        <w:t>Представител на Министерство на културата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13.</w:t>
      </w:r>
      <w:r>
        <w:t xml:space="preserve"> </w:t>
      </w:r>
      <w:r w:rsidR="00374170">
        <w:t>Представител на Министерството на отбраната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14.</w:t>
      </w:r>
      <w:r>
        <w:t xml:space="preserve"> </w:t>
      </w:r>
      <w:r w:rsidR="00374170">
        <w:t>Представител на Командването на Военноморски сили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15.</w:t>
      </w:r>
      <w:r>
        <w:t xml:space="preserve"> </w:t>
      </w:r>
      <w:r w:rsidR="00374170">
        <w:t>Представител на Министерството на вътрешните работи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16.</w:t>
      </w:r>
      <w:r>
        <w:t xml:space="preserve"> </w:t>
      </w:r>
      <w:r w:rsidR="00374170">
        <w:t>Представител на Министерство на образованието и науката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17.</w:t>
      </w:r>
      <w:r>
        <w:t xml:space="preserve"> </w:t>
      </w:r>
      <w:r w:rsidR="00374170">
        <w:t>Представител на Министерство на енергетиката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18.</w:t>
      </w:r>
      <w:r>
        <w:t xml:space="preserve"> </w:t>
      </w:r>
      <w:r w:rsidR="00374170">
        <w:t>Представител на Министерство на икономиката и индустрията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19.</w:t>
      </w:r>
      <w:r>
        <w:t xml:space="preserve"> </w:t>
      </w:r>
      <w:r w:rsidR="00374170">
        <w:t>Представител на Министерство на иновациите и растежа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20.</w:t>
      </w:r>
      <w:r>
        <w:t xml:space="preserve"> </w:t>
      </w:r>
      <w:r w:rsidR="00374170">
        <w:t>Представител на Държавн</w:t>
      </w:r>
      <w:r w:rsidR="00515371">
        <w:t>а агенция „Национална сигурност“</w:t>
      </w:r>
    </w:p>
    <w:p w:rsidR="00C2330F" w:rsidRDefault="00515371" w:rsidP="005A4E8D">
      <w:pPr>
        <w:spacing w:after="0" w:line="360" w:lineRule="auto"/>
        <w:ind w:left="0" w:right="14" w:firstLine="142"/>
      </w:pPr>
      <w:r w:rsidRPr="005A4E8D">
        <w:rPr>
          <w:b/>
        </w:rPr>
        <w:t>21.</w:t>
      </w:r>
      <w:r>
        <w:t xml:space="preserve"> </w:t>
      </w:r>
      <w:r w:rsidR="00374170">
        <w:t xml:space="preserve">Представител на Изпълнителна агепция </w:t>
      </w:r>
      <w:r>
        <w:t xml:space="preserve">„Инфраструктура на електронното </w:t>
      </w:r>
      <w:r w:rsidR="00374170">
        <w:t>управление“</w:t>
      </w:r>
    </w:p>
    <w:p w:rsidR="00C2330F" w:rsidRDefault="00374170" w:rsidP="005A4E8D">
      <w:pPr>
        <w:spacing w:after="0" w:line="360" w:lineRule="auto"/>
        <w:ind w:left="0" w:right="14" w:firstLine="142"/>
      </w:pP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1024334</wp:posOffset>
            </wp:positionH>
            <wp:positionV relativeFrom="page">
              <wp:posOffset>8994649</wp:posOffset>
            </wp:positionV>
            <wp:extent cx="3049" cy="6096"/>
            <wp:effectExtent l="0" t="0" r="0" b="0"/>
            <wp:wrapSquare wrapText="bothSides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914584</wp:posOffset>
            </wp:positionH>
            <wp:positionV relativeFrom="page">
              <wp:posOffset>8997696</wp:posOffset>
            </wp:positionV>
            <wp:extent cx="3049" cy="3049"/>
            <wp:effectExtent l="0" t="0" r="0" b="0"/>
            <wp:wrapSquare wrapText="bothSides"/>
            <wp:docPr id="3830" name="Picture 3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" name="Picture 38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926779</wp:posOffset>
            </wp:positionH>
            <wp:positionV relativeFrom="page">
              <wp:posOffset>8997696</wp:posOffset>
            </wp:positionV>
            <wp:extent cx="3049" cy="3049"/>
            <wp:effectExtent l="0" t="0" r="0" b="0"/>
            <wp:wrapSquare wrapText="bothSides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938973</wp:posOffset>
            </wp:positionH>
            <wp:positionV relativeFrom="page">
              <wp:posOffset>8997696</wp:posOffset>
            </wp:positionV>
            <wp:extent cx="3049" cy="3049"/>
            <wp:effectExtent l="0" t="0" r="0" b="0"/>
            <wp:wrapSquare wrapText="bothSides"/>
            <wp:docPr id="3832" name="Picture 3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2" name="Picture 38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951168</wp:posOffset>
            </wp:positionH>
            <wp:positionV relativeFrom="page">
              <wp:posOffset>8997696</wp:posOffset>
            </wp:positionV>
            <wp:extent cx="3049" cy="3049"/>
            <wp:effectExtent l="0" t="0" r="0" b="0"/>
            <wp:wrapSquare wrapText="bothSides"/>
            <wp:docPr id="3833" name="Picture 3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" name="Picture 3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963362</wp:posOffset>
            </wp:positionH>
            <wp:positionV relativeFrom="page">
              <wp:posOffset>8997696</wp:posOffset>
            </wp:positionV>
            <wp:extent cx="3049" cy="3049"/>
            <wp:effectExtent l="0" t="0" r="0" b="0"/>
            <wp:wrapSquare wrapText="bothSides"/>
            <wp:docPr id="3834" name="Picture 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" name="Picture 3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975556</wp:posOffset>
            </wp:positionH>
            <wp:positionV relativeFrom="page">
              <wp:posOffset>8997696</wp:posOffset>
            </wp:positionV>
            <wp:extent cx="3049" cy="3049"/>
            <wp:effectExtent l="0" t="0" r="0" b="0"/>
            <wp:wrapSquare wrapText="bothSides"/>
            <wp:docPr id="3835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999945</wp:posOffset>
            </wp:positionH>
            <wp:positionV relativeFrom="page">
              <wp:posOffset>8997696</wp:posOffset>
            </wp:positionV>
            <wp:extent cx="3049" cy="3049"/>
            <wp:effectExtent l="0" t="0" r="0" b="0"/>
            <wp:wrapSquare wrapText="bothSides"/>
            <wp:docPr id="3829" name="Picture 3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" name="Picture 38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850563</wp:posOffset>
            </wp:positionH>
            <wp:positionV relativeFrom="page">
              <wp:posOffset>9000744</wp:posOffset>
            </wp:positionV>
            <wp:extent cx="6097" cy="3048"/>
            <wp:effectExtent l="0" t="0" r="0" b="0"/>
            <wp:wrapSquare wrapText="bothSides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865806</wp:posOffset>
            </wp:positionH>
            <wp:positionV relativeFrom="page">
              <wp:posOffset>9000744</wp:posOffset>
            </wp:positionV>
            <wp:extent cx="3049" cy="3048"/>
            <wp:effectExtent l="0" t="0" r="0" b="0"/>
            <wp:wrapSquare wrapText="bothSides"/>
            <wp:docPr id="3840" name="Picture 3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0" name="Picture 38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878001</wp:posOffset>
            </wp:positionH>
            <wp:positionV relativeFrom="page">
              <wp:posOffset>9000744</wp:posOffset>
            </wp:positionV>
            <wp:extent cx="3049" cy="3048"/>
            <wp:effectExtent l="0" t="0" r="0" b="0"/>
            <wp:wrapSquare wrapText="bothSides"/>
            <wp:docPr id="3841" name="Picture 3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1" name="Picture 38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890195</wp:posOffset>
            </wp:positionH>
            <wp:positionV relativeFrom="page">
              <wp:posOffset>9000744</wp:posOffset>
            </wp:positionV>
            <wp:extent cx="3049" cy="3048"/>
            <wp:effectExtent l="0" t="0" r="0" b="0"/>
            <wp:wrapSquare wrapText="bothSides"/>
            <wp:docPr id="3842" name="Picture 3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" name="Picture 38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0" wp14:anchorId="7461E275" wp14:editId="6A39A3E7">
            <wp:simplePos x="0" y="0"/>
            <wp:positionH relativeFrom="page">
              <wp:posOffset>1024334</wp:posOffset>
            </wp:positionH>
            <wp:positionV relativeFrom="page">
              <wp:posOffset>9006840</wp:posOffset>
            </wp:positionV>
            <wp:extent cx="6097" cy="6096"/>
            <wp:effectExtent l="0" t="0" r="0" b="0"/>
            <wp:wrapSquare wrapText="bothSides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0" wp14:anchorId="4051C96F" wp14:editId="1CA96C1C">
            <wp:simplePos x="0" y="0"/>
            <wp:positionH relativeFrom="page">
              <wp:posOffset>935924</wp:posOffset>
            </wp:positionH>
            <wp:positionV relativeFrom="page">
              <wp:posOffset>9006840</wp:posOffset>
            </wp:positionV>
            <wp:extent cx="9146" cy="9144"/>
            <wp:effectExtent l="0" t="0" r="0" b="0"/>
            <wp:wrapSquare wrapText="bothSides"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0" wp14:anchorId="2AA53E46" wp14:editId="2052BD94">
            <wp:simplePos x="0" y="0"/>
            <wp:positionH relativeFrom="page">
              <wp:posOffset>960313</wp:posOffset>
            </wp:positionH>
            <wp:positionV relativeFrom="page">
              <wp:posOffset>9006840</wp:posOffset>
            </wp:positionV>
            <wp:extent cx="9146" cy="9144"/>
            <wp:effectExtent l="0" t="0" r="0" b="0"/>
            <wp:wrapSquare wrapText="bothSides"/>
            <wp:docPr id="3858" name="Picture 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" name="Picture 385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0" wp14:anchorId="213F8872" wp14:editId="1D62414D">
            <wp:simplePos x="0" y="0"/>
            <wp:positionH relativeFrom="page">
              <wp:posOffset>975556</wp:posOffset>
            </wp:positionH>
            <wp:positionV relativeFrom="page">
              <wp:posOffset>9006840</wp:posOffset>
            </wp:positionV>
            <wp:extent cx="6097" cy="9144"/>
            <wp:effectExtent l="0" t="0" r="0" b="0"/>
            <wp:wrapSquare wrapText="bothSides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0" wp14:anchorId="5D6FF02D" wp14:editId="2A5DD9F2">
            <wp:simplePos x="0" y="0"/>
            <wp:positionH relativeFrom="page">
              <wp:posOffset>850563</wp:posOffset>
            </wp:positionH>
            <wp:positionV relativeFrom="page">
              <wp:posOffset>9006840</wp:posOffset>
            </wp:positionV>
            <wp:extent cx="18292" cy="12192"/>
            <wp:effectExtent l="0" t="0" r="0" b="0"/>
            <wp:wrapSquare wrapText="bothSides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0" wp14:anchorId="6D7EEC75" wp14:editId="394232A6">
            <wp:simplePos x="0" y="0"/>
            <wp:positionH relativeFrom="page">
              <wp:posOffset>826174</wp:posOffset>
            </wp:positionH>
            <wp:positionV relativeFrom="page">
              <wp:posOffset>9009888</wp:posOffset>
            </wp:positionV>
            <wp:extent cx="6097" cy="6097"/>
            <wp:effectExtent l="0" t="0" r="0" b="0"/>
            <wp:wrapSquare wrapText="bothSides"/>
            <wp:docPr id="3874" name="Picture 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" name="Picture 38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0" wp14:anchorId="3B9DE4BE" wp14:editId="335D3014">
            <wp:simplePos x="0" y="0"/>
            <wp:positionH relativeFrom="page">
              <wp:posOffset>878001</wp:posOffset>
            </wp:positionH>
            <wp:positionV relativeFrom="page">
              <wp:posOffset>9009888</wp:posOffset>
            </wp:positionV>
            <wp:extent cx="3049" cy="6097"/>
            <wp:effectExtent l="0" t="0" r="0" b="0"/>
            <wp:wrapSquare wrapText="bothSides"/>
            <wp:docPr id="3872" name="Picture 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" name="Picture 38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0" wp14:anchorId="190A4E0D" wp14:editId="3B6119F2">
            <wp:simplePos x="0" y="0"/>
            <wp:positionH relativeFrom="page">
              <wp:posOffset>887147</wp:posOffset>
            </wp:positionH>
            <wp:positionV relativeFrom="page">
              <wp:posOffset>9009888</wp:posOffset>
            </wp:positionV>
            <wp:extent cx="6097" cy="6097"/>
            <wp:effectExtent l="0" t="0" r="0" b="0"/>
            <wp:wrapSquare wrapText="bothSides"/>
            <wp:docPr id="3873" name="Picture 3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" name="Picture 387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0" wp14:anchorId="172D2EDC" wp14:editId="3B6B6E83">
            <wp:simplePos x="0" y="0"/>
            <wp:positionH relativeFrom="page">
              <wp:posOffset>899341</wp:posOffset>
            </wp:positionH>
            <wp:positionV relativeFrom="page">
              <wp:posOffset>9009888</wp:posOffset>
            </wp:positionV>
            <wp:extent cx="6097" cy="6097"/>
            <wp:effectExtent l="0" t="0" r="0" b="0"/>
            <wp:wrapSquare wrapText="bothSides"/>
            <wp:docPr id="3866" name="Picture 3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" name="Picture 38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0" wp14:anchorId="237B6119" wp14:editId="4F48B6D3">
            <wp:simplePos x="0" y="0"/>
            <wp:positionH relativeFrom="page">
              <wp:posOffset>704230</wp:posOffset>
            </wp:positionH>
            <wp:positionV relativeFrom="page">
              <wp:posOffset>9009888</wp:posOffset>
            </wp:positionV>
            <wp:extent cx="9146" cy="9144"/>
            <wp:effectExtent l="0" t="0" r="0" b="0"/>
            <wp:wrapSquare wrapText="bothSides"/>
            <wp:docPr id="3865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0" wp14:anchorId="339AA614" wp14:editId="4EE2168B">
            <wp:simplePos x="0" y="0"/>
            <wp:positionH relativeFrom="page">
              <wp:posOffset>716424</wp:posOffset>
            </wp:positionH>
            <wp:positionV relativeFrom="page">
              <wp:posOffset>9009888</wp:posOffset>
            </wp:positionV>
            <wp:extent cx="18292" cy="9144"/>
            <wp:effectExtent l="0" t="0" r="0" b="0"/>
            <wp:wrapSquare wrapText="bothSides"/>
            <wp:docPr id="3871" name="Picture 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" name="Picture 387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0" wp14:anchorId="5287C510" wp14:editId="3D9FC63D">
            <wp:simplePos x="0" y="0"/>
            <wp:positionH relativeFrom="page">
              <wp:posOffset>777397</wp:posOffset>
            </wp:positionH>
            <wp:positionV relativeFrom="page">
              <wp:posOffset>9009888</wp:posOffset>
            </wp:positionV>
            <wp:extent cx="6097" cy="9144"/>
            <wp:effectExtent l="0" t="0" r="0" b="0"/>
            <wp:wrapSquare wrapText="bothSides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0" wp14:anchorId="3584DA51" wp14:editId="44B82C31">
            <wp:simplePos x="0" y="0"/>
            <wp:positionH relativeFrom="page">
              <wp:posOffset>789591</wp:posOffset>
            </wp:positionH>
            <wp:positionV relativeFrom="page">
              <wp:posOffset>9009888</wp:posOffset>
            </wp:positionV>
            <wp:extent cx="6097" cy="9144"/>
            <wp:effectExtent l="0" t="0" r="0" b="0"/>
            <wp:wrapSquare wrapText="bothSides"/>
            <wp:docPr id="3867" name="Picture 3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" name="Picture 386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0" wp14:anchorId="68843AAD" wp14:editId="33CBE7C0">
            <wp:simplePos x="0" y="0"/>
            <wp:positionH relativeFrom="page">
              <wp:posOffset>801785</wp:posOffset>
            </wp:positionH>
            <wp:positionV relativeFrom="page">
              <wp:posOffset>9009888</wp:posOffset>
            </wp:positionV>
            <wp:extent cx="6097" cy="9144"/>
            <wp:effectExtent l="0" t="0" r="0" b="0"/>
            <wp:wrapSquare wrapText="bothSides"/>
            <wp:docPr id="3868" name="Picture 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8" name="Picture 386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0" wp14:anchorId="30866F9E" wp14:editId="3074C316">
            <wp:simplePos x="0" y="0"/>
            <wp:positionH relativeFrom="page">
              <wp:posOffset>813980</wp:posOffset>
            </wp:positionH>
            <wp:positionV relativeFrom="page">
              <wp:posOffset>9009888</wp:posOffset>
            </wp:positionV>
            <wp:extent cx="6097" cy="9144"/>
            <wp:effectExtent l="0" t="0" r="0" b="0"/>
            <wp:wrapSquare wrapText="bothSides"/>
            <wp:docPr id="3875" name="Picture 3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" name="Picture 387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0" wp14:anchorId="0A6CEFCC" wp14:editId="10381F8F">
            <wp:simplePos x="0" y="0"/>
            <wp:positionH relativeFrom="page">
              <wp:posOffset>838369</wp:posOffset>
            </wp:positionH>
            <wp:positionV relativeFrom="page">
              <wp:posOffset>9009888</wp:posOffset>
            </wp:positionV>
            <wp:extent cx="6097" cy="9144"/>
            <wp:effectExtent l="0" t="0" r="0" b="0"/>
            <wp:wrapSquare wrapText="bothSides"/>
            <wp:docPr id="3864" name="Picture 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" name="Picture 386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0" wp14:anchorId="541F5823" wp14:editId="5185107A">
            <wp:simplePos x="0" y="0"/>
            <wp:positionH relativeFrom="page">
              <wp:posOffset>692035</wp:posOffset>
            </wp:positionH>
            <wp:positionV relativeFrom="page">
              <wp:posOffset>9009888</wp:posOffset>
            </wp:positionV>
            <wp:extent cx="9146" cy="12192"/>
            <wp:effectExtent l="0" t="0" r="0" b="0"/>
            <wp:wrapSquare wrapText="bothSides"/>
            <wp:docPr id="3869" name="Picture 3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" name="Picture 38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0" wp14:anchorId="78D60962" wp14:editId="4632F87A">
            <wp:simplePos x="0" y="0"/>
            <wp:positionH relativeFrom="page">
              <wp:posOffset>740813</wp:posOffset>
            </wp:positionH>
            <wp:positionV relativeFrom="page">
              <wp:posOffset>9012936</wp:posOffset>
            </wp:positionV>
            <wp:extent cx="6097" cy="6097"/>
            <wp:effectExtent l="0" t="0" r="0" b="0"/>
            <wp:wrapSquare wrapText="bothSides"/>
            <wp:docPr id="3877" name="Picture 3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" name="Picture 387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8176" behindDoc="0" locked="0" layoutInCell="1" allowOverlap="0" wp14:anchorId="2C732E2C" wp14:editId="59BF1D42">
            <wp:simplePos x="0" y="0"/>
            <wp:positionH relativeFrom="page">
              <wp:posOffset>753008</wp:posOffset>
            </wp:positionH>
            <wp:positionV relativeFrom="page">
              <wp:posOffset>9012936</wp:posOffset>
            </wp:positionV>
            <wp:extent cx="6097" cy="6097"/>
            <wp:effectExtent l="0" t="0" r="0" b="0"/>
            <wp:wrapSquare wrapText="bothSides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8D">
        <w:rPr>
          <w:b/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0" wp14:anchorId="13D24D90" wp14:editId="05F645F6">
            <wp:simplePos x="0" y="0"/>
            <wp:positionH relativeFrom="page">
              <wp:posOffset>765202</wp:posOffset>
            </wp:positionH>
            <wp:positionV relativeFrom="page">
              <wp:posOffset>9012936</wp:posOffset>
            </wp:positionV>
            <wp:extent cx="6097" cy="6097"/>
            <wp:effectExtent l="0" t="0" r="0" b="0"/>
            <wp:wrapSquare wrapText="bothSides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DD8" w:rsidRPr="005A4E8D">
        <w:rPr>
          <w:b/>
        </w:rPr>
        <w:t>22.</w:t>
      </w:r>
      <w:r w:rsidR="00181DD8">
        <w:t xml:space="preserve"> </w:t>
      </w:r>
      <w:r w:rsidR="00515371" w:rsidRPr="00515371">
        <w:t>Представител</w:t>
      </w:r>
      <w:r>
        <w:t xml:space="preserve"> на Аг</w:t>
      </w:r>
      <w:r w:rsidR="00515371">
        <w:t>енция по геодезия, картография и</w:t>
      </w:r>
      <w:r>
        <w:t xml:space="preserve"> кадастър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 xml:space="preserve">23. </w:t>
      </w:r>
      <w:r w:rsidR="00374170">
        <w:t>Представител на Община Аксаково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24.</w:t>
      </w:r>
      <w:r>
        <w:t xml:space="preserve"> </w:t>
      </w:r>
      <w:r w:rsidR="00515371" w:rsidRPr="00515371">
        <w:t xml:space="preserve">Представител </w:t>
      </w:r>
      <w:r w:rsidR="00374170">
        <w:t>на Общински съвет - Аксаково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25.</w:t>
      </w:r>
      <w:r>
        <w:t xml:space="preserve"> </w:t>
      </w:r>
      <w:r w:rsidR="00374170">
        <w:t>Представител на Областна администрация на област Варна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26.</w:t>
      </w:r>
      <w:r>
        <w:t xml:space="preserve"> </w:t>
      </w:r>
      <w:r w:rsidR="00374170">
        <w:t>Представител на Дирекция на Природен парк „Златни пясъци”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 xml:space="preserve">27. </w:t>
      </w:r>
      <w:r w:rsidR="00374170">
        <w:t>Представител на Камарата на архитектите в България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28.</w:t>
      </w:r>
      <w:r>
        <w:t xml:space="preserve"> </w:t>
      </w:r>
      <w:r w:rsidR="00374170">
        <w:t xml:space="preserve">Представител на Камарата на инженерите в </w:t>
      </w:r>
      <w:r w:rsidR="00515371">
        <w:t>инвестиционното</w:t>
      </w:r>
      <w:r w:rsidR="00374170">
        <w:t xml:space="preserve"> проектиране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29.</w:t>
      </w:r>
      <w:r>
        <w:t xml:space="preserve"> </w:t>
      </w:r>
      <w:r w:rsidR="00515371">
        <w:t>Представител на Съ</w:t>
      </w:r>
      <w:r w:rsidR="00374170">
        <w:t>юза на архитектите в България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30.</w:t>
      </w:r>
      <w:r>
        <w:t xml:space="preserve"> </w:t>
      </w:r>
      <w:r w:rsidR="00374170">
        <w:t>Представител на Агенция „Пътна инфраструктура“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31.</w:t>
      </w:r>
      <w:r>
        <w:t xml:space="preserve"> </w:t>
      </w:r>
      <w:r w:rsidR="00374170">
        <w:t>Представител на „Геозащита” ЕООД-Варна</w:t>
      </w:r>
    </w:p>
    <w:p w:rsidR="00C2330F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32.</w:t>
      </w:r>
      <w:r>
        <w:t xml:space="preserve"> </w:t>
      </w:r>
      <w:r w:rsidR="00374170">
        <w:t>Представител на Държавно предприятие „Национална компания железопътна инфраструктура“</w:t>
      </w:r>
    </w:p>
    <w:p w:rsidR="00515371" w:rsidRDefault="00181DD8" w:rsidP="005A4E8D">
      <w:pPr>
        <w:spacing w:after="0" w:line="360" w:lineRule="auto"/>
        <w:ind w:left="0" w:right="14" w:firstLine="142"/>
      </w:pPr>
      <w:r w:rsidRPr="005A4E8D">
        <w:rPr>
          <w:b/>
        </w:rPr>
        <w:t>33.</w:t>
      </w:r>
      <w:r>
        <w:t xml:space="preserve"> </w:t>
      </w:r>
      <w:r w:rsidR="00374170">
        <w:t>Представител на Държавно предприятие „Пристанищна инфраструктура“</w:t>
      </w:r>
    </w:p>
    <w:p w:rsidR="00515371" w:rsidRDefault="00515371" w:rsidP="005A4E8D">
      <w:pPr>
        <w:spacing w:after="0" w:line="360" w:lineRule="auto"/>
        <w:ind w:left="0" w:right="14" w:firstLine="142"/>
      </w:pPr>
      <w:r w:rsidRPr="005A4E8D">
        <w:rPr>
          <w:b/>
          <w:noProof/>
        </w:rPr>
        <w:t>34.</w:t>
      </w:r>
      <w:r>
        <w:rPr>
          <w:noProof/>
        </w:rPr>
        <w:t xml:space="preserve"> </w:t>
      </w:r>
      <w:r w:rsidR="00374170">
        <w:t xml:space="preserve">Представител на ГД </w:t>
      </w:r>
      <w:r>
        <w:t xml:space="preserve">„Пожарна </w:t>
      </w:r>
      <w:r w:rsidR="00374170">
        <w:t>безопасност и защита на населението”</w:t>
      </w:r>
    </w:p>
    <w:p w:rsidR="00C2330F" w:rsidRDefault="00515371" w:rsidP="005A4E8D">
      <w:pPr>
        <w:spacing w:after="0" w:line="360" w:lineRule="auto"/>
        <w:ind w:right="14"/>
      </w:pPr>
      <w:r w:rsidRPr="005A4E8D">
        <w:rPr>
          <w:b/>
        </w:rPr>
        <w:t>35.</w:t>
      </w:r>
      <w:r>
        <w:t xml:space="preserve"> </w:t>
      </w:r>
      <w:r w:rsidR="00374170">
        <w:t>Представител на „Национална електрическа компания“ ЕАД</w:t>
      </w:r>
    </w:p>
    <w:p w:rsidR="00C2330F" w:rsidRDefault="00515371" w:rsidP="005A4E8D">
      <w:pPr>
        <w:spacing w:after="0" w:line="360" w:lineRule="auto"/>
        <w:ind w:left="0" w:right="14" w:firstLine="142"/>
      </w:pPr>
      <w:r w:rsidRPr="005A4E8D">
        <w:rPr>
          <w:b/>
        </w:rPr>
        <w:t>36.</w:t>
      </w:r>
      <w:r>
        <w:t xml:space="preserve"> </w:t>
      </w:r>
      <w:r w:rsidR="00374170">
        <w:t>Представител на „Енергиен системен оператор“ Е</w:t>
      </w:r>
      <w:r>
        <w:t>А</w:t>
      </w:r>
      <w:r w:rsidR="00374170">
        <w:t>Д</w:t>
      </w:r>
    </w:p>
    <w:p w:rsidR="00C2330F" w:rsidRDefault="00515371" w:rsidP="005A4E8D">
      <w:pPr>
        <w:spacing w:after="0" w:line="360" w:lineRule="auto"/>
        <w:ind w:left="0" w:right="14" w:firstLine="142"/>
      </w:pPr>
      <w:r w:rsidRPr="005A4E8D">
        <w:rPr>
          <w:b/>
        </w:rPr>
        <w:t>37.</w:t>
      </w:r>
      <w:r>
        <w:t xml:space="preserve"> </w:t>
      </w:r>
      <w:r w:rsidR="00374170">
        <w:t xml:space="preserve">Представител на „Електроразпределепие Север“ АД </w:t>
      </w:r>
    </w:p>
    <w:p w:rsidR="00515371" w:rsidRDefault="005A4E8D" w:rsidP="005A4E8D">
      <w:pPr>
        <w:spacing w:line="522" w:lineRule="auto"/>
        <w:ind w:left="7788" w:right="14"/>
      </w:pPr>
      <w:r w:rsidRPr="005A4E8D">
        <w:t xml:space="preserve">стр. </w:t>
      </w:r>
      <w:r w:rsidRPr="00374170">
        <w:rPr>
          <w:b/>
        </w:rPr>
        <w:t>2</w:t>
      </w:r>
      <w:r w:rsidRPr="005A4E8D">
        <w:t xml:space="preserve"> от </w:t>
      </w:r>
      <w:r w:rsidRPr="00374170">
        <w:rPr>
          <w:b/>
        </w:rPr>
        <w:t>4</w:t>
      </w:r>
    </w:p>
    <w:p w:rsidR="00C2330F" w:rsidRDefault="00515371" w:rsidP="00515371">
      <w:pPr>
        <w:spacing w:after="100"/>
        <w:ind w:left="0" w:right="14" w:firstLine="142"/>
      </w:pPr>
      <w:r w:rsidRPr="005A4E8D">
        <w:rPr>
          <w:b/>
        </w:rPr>
        <w:lastRenderedPageBreak/>
        <w:t>38.</w:t>
      </w:r>
      <w:r>
        <w:t xml:space="preserve"> </w:t>
      </w:r>
      <w:r w:rsidR="00374170">
        <w:t>Представител на „Енерго-Про Варна“ ЕАД</w:t>
      </w:r>
    </w:p>
    <w:p w:rsidR="00C2330F" w:rsidRDefault="00515371" w:rsidP="00515371">
      <w:pPr>
        <w:ind w:left="0" w:right="14" w:firstLine="142"/>
      </w:pPr>
      <w:r w:rsidRPr="005A4E8D">
        <w:rPr>
          <w:b/>
        </w:rPr>
        <w:t>39.</w:t>
      </w:r>
      <w:r>
        <w:t xml:space="preserve"> </w:t>
      </w:r>
      <w:r w:rsidR="00374170">
        <w:t>Представител на „Водоснабдяване и канализация-Варна” АД</w:t>
      </w:r>
    </w:p>
    <w:p w:rsidR="00C2330F" w:rsidRDefault="00515371" w:rsidP="00515371">
      <w:pPr>
        <w:spacing w:after="97"/>
        <w:ind w:left="0" w:right="14" w:firstLine="142"/>
      </w:pPr>
      <w:r w:rsidRPr="005A4E8D">
        <w:rPr>
          <w:b/>
        </w:rPr>
        <w:t>40.</w:t>
      </w:r>
      <w:r>
        <w:t xml:space="preserve"> </w:t>
      </w:r>
      <w:r w:rsidR="00374170">
        <w:t>Представител на „Булгартрансгаз” ЕАД</w:t>
      </w:r>
    </w:p>
    <w:p w:rsidR="00C2330F" w:rsidRDefault="00515371" w:rsidP="00515371">
      <w:pPr>
        <w:spacing w:after="98"/>
        <w:ind w:left="0" w:right="14" w:firstLine="142"/>
      </w:pPr>
      <w:r w:rsidRPr="005A4E8D">
        <w:rPr>
          <w:b/>
        </w:rPr>
        <w:t>41.</w:t>
      </w:r>
      <w:r>
        <w:t xml:space="preserve"> </w:t>
      </w:r>
      <w:r w:rsidR="00374170">
        <w:t>Представител на „АРЕСГАЗ”</w:t>
      </w:r>
      <w:r w:rsidR="005A4E8D">
        <w:rPr>
          <w:noProof/>
        </w:rPr>
        <w:t xml:space="preserve"> </w:t>
      </w:r>
      <w:r w:rsidR="005A4E8D">
        <w:t>ЕАД</w:t>
      </w:r>
    </w:p>
    <w:p w:rsidR="00C2330F" w:rsidRDefault="00515371" w:rsidP="00515371">
      <w:pPr>
        <w:ind w:left="0" w:right="14" w:firstLine="142"/>
      </w:pPr>
      <w:r w:rsidRPr="005A4E8D">
        <w:rPr>
          <w:b/>
        </w:rPr>
        <w:t>42.</w:t>
      </w:r>
      <w:r>
        <w:t xml:space="preserve"> </w:t>
      </w:r>
      <w:r w:rsidR="00374170">
        <w:t>Представител на „Виваком България” ЕАД</w:t>
      </w:r>
    </w:p>
    <w:p w:rsidR="00C2330F" w:rsidRDefault="00515371" w:rsidP="00515371">
      <w:pPr>
        <w:ind w:left="0" w:right="14" w:firstLine="142"/>
      </w:pPr>
      <w:r w:rsidRPr="005A4E8D">
        <w:rPr>
          <w:b/>
        </w:rPr>
        <w:t>43.</w:t>
      </w:r>
      <w:r>
        <w:t xml:space="preserve"> </w:t>
      </w:r>
      <w:r w:rsidR="005A4E8D">
        <w:t>Представител на „А</w:t>
      </w:r>
      <w:r w:rsidR="00374170">
        <w:t>1 България” ЕАД</w:t>
      </w:r>
    </w:p>
    <w:p w:rsidR="00C2330F" w:rsidRDefault="00515371" w:rsidP="00515371">
      <w:pPr>
        <w:spacing w:after="98"/>
        <w:ind w:left="0" w:right="14" w:firstLine="142"/>
      </w:pPr>
      <w:r w:rsidRPr="005A4E8D">
        <w:rPr>
          <w:b/>
        </w:rPr>
        <w:t>44.</w:t>
      </w:r>
      <w:r>
        <w:t xml:space="preserve"> </w:t>
      </w:r>
      <w:r w:rsidR="00374170">
        <w:t>Представител на „Булсатком" ЕАД</w:t>
      </w:r>
    </w:p>
    <w:p w:rsidR="00C2330F" w:rsidRDefault="00515371" w:rsidP="00515371">
      <w:pPr>
        <w:ind w:left="0" w:right="14" w:firstLine="142"/>
      </w:pPr>
      <w:r w:rsidRPr="005A4E8D">
        <w:rPr>
          <w:b/>
        </w:rPr>
        <w:t>45.</w:t>
      </w:r>
      <w:r>
        <w:t xml:space="preserve"> </w:t>
      </w:r>
      <w:r w:rsidR="00374170">
        <w:t>Представител на „</w:t>
      </w:r>
      <w:r w:rsidR="005A4E8D">
        <w:t>Йеттел</w:t>
      </w:r>
      <w:r w:rsidR="00374170">
        <w:t xml:space="preserve"> България” ЕАД</w:t>
      </w:r>
    </w:p>
    <w:p w:rsidR="00C2330F" w:rsidRDefault="00515371" w:rsidP="00515371">
      <w:pPr>
        <w:ind w:left="0" w:right="14" w:firstLine="142"/>
      </w:pPr>
      <w:r w:rsidRPr="005A4E8D">
        <w:rPr>
          <w:b/>
        </w:rPr>
        <w:t>46.</w:t>
      </w:r>
      <w:r>
        <w:t xml:space="preserve"> </w:t>
      </w:r>
      <w:r w:rsidR="00374170">
        <w:t>Представител на дирекция „Правна”, МРРБ</w:t>
      </w:r>
    </w:p>
    <w:p w:rsidR="00515371" w:rsidRDefault="00515371" w:rsidP="00515371">
      <w:pPr>
        <w:spacing w:after="7" w:line="351" w:lineRule="auto"/>
        <w:ind w:left="0" w:right="14" w:firstLine="142"/>
      </w:pPr>
      <w:r w:rsidRPr="005A4E8D">
        <w:rPr>
          <w:b/>
        </w:rPr>
        <w:t>47.</w:t>
      </w:r>
      <w:r>
        <w:t xml:space="preserve"> </w:t>
      </w:r>
      <w:r w:rsidR="00374170">
        <w:t xml:space="preserve">Представител на дирекция „Държавна собственост и търговски дружества", МРРБ </w:t>
      </w:r>
    </w:p>
    <w:p w:rsidR="00C2330F" w:rsidRDefault="00515371" w:rsidP="00515371">
      <w:pPr>
        <w:spacing w:after="7" w:line="351" w:lineRule="auto"/>
        <w:ind w:left="0" w:right="14" w:firstLine="142"/>
      </w:pPr>
      <w:r w:rsidRPr="005A4E8D">
        <w:rPr>
          <w:b/>
        </w:rPr>
        <w:t>48.</w:t>
      </w:r>
      <w:r>
        <w:t xml:space="preserve"> </w:t>
      </w:r>
      <w:r w:rsidR="00374170">
        <w:t>Представител на дирекция „Водоснабдяване и канализация и благоустройствени дейности”, МРРБ</w:t>
      </w:r>
    </w:p>
    <w:p w:rsidR="00C2330F" w:rsidRDefault="00515371" w:rsidP="00515371">
      <w:pPr>
        <w:spacing w:after="83"/>
        <w:ind w:left="0" w:right="14" w:firstLine="142"/>
      </w:pPr>
      <w:r w:rsidRPr="005A4E8D">
        <w:rPr>
          <w:b/>
        </w:rPr>
        <w:t>49.</w:t>
      </w:r>
      <w:r>
        <w:t xml:space="preserve"> </w:t>
      </w:r>
      <w:r w:rsidR="00374170">
        <w:t>Представител на отдел „Устройство на територията”, дирекция „УТАТУ“, МРРБ</w:t>
      </w:r>
    </w:p>
    <w:p w:rsidR="00C2330F" w:rsidRDefault="00515371" w:rsidP="00515371">
      <w:pPr>
        <w:spacing w:after="505"/>
        <w:ind w:left="0" w:right="14" w:firstLine="142"/>
      </w:pPr>
      <w:r w:rsidRPr="005A4E8D">
        <w:rPr>
          <w:b/>
        </w:rPr>
        <w:t>50.</w:t>
      </w:r>
      <w:r>
        <w:t xml:space="preserve"> </w:t>
      </w:r>
      <w:r w:rsidR="00374170">
        <w:t>Представител на отдел „Национална експертиза", дирекция „УТАТУ“, МРРБ</w:t>
      </w:r>
    </w:p>
    <w:p w:rsidR="00C2330F" w:rsidRPr="005A4E8D" w:rsidRDefault="00374170">
      <w:pPr>
        <w:spacing w:after="100"/>
        <w:ind w:left="19" w:right="14"/>
        <w:rPr>
          <w:b/>
        </w:rPr>
      </w:pPr>
      <w:r w:rsidRPr="005A4E8D">
        <w:rPr>
          <w:b/>
        </w:rPr>
        <w:t>ЗА РАЗГЛЕЖДАНЕ НА:</w:t>
      </w:r>
    </w:p>
    <w:p w:rsidR="00C2330F" w:rsidRPr="005A4E8D" w:rsidRDefault="00374170">
      <w:pPr>
        <w:pStyle w:val="Heading1"/>
        <w:spacing w:after="78"/>
        <w:ind w:left="24"/>
        <w:rPr>
          <w:b/>
        </w:rPr>
      </w:pPr>
      <w:r w:rsidRPr="005A4E8D">
        <w:rPr>
          <w:b/>
        </w:rPr>
        <w:t>ОКОНЧАТЕЛЕН ПРОЕКТ ЗА ОБЩ УСТРОЙСТВЕ</w:t>
      </w:r>
      <w:r w:rsidR="00827683">
        <w:rPr>
          <w:b/>
        </w:rPr>
        <w:t>Н</w:t>
      </w:r>
      <w:bookmarkStart w:id="0" w:name="_GoBack"/>
      <w:bookmarkEnd w:id="0"/>
      <w:r w:rsidRPr="005A4E8D">
        <w:rPr>
          <w:b/>
        </w:rPr>
        <w:t xml:space="preserve"> ПЛАН</w:t>
      </w:r>
    </w:p>
    <w:p w:rsidR="00C2330F" w:rsidRPr="005A4E8D" w:rsidRDefault="00374170">
      <w:pPr>
        <w:spacing w:after="407" w:line="343" w:lineRule="auto"/>
        <w:ind w:left="24" w:right="14"/>
        <w:rPr>
          <w:b/>
        </w:rPr>
      </w:pPr>
      <w:r w:rsidRPr="005A4E8D">
        <w:rPr>
          <w:b/>
        </w:rPr>
        <w:t>НА ОБЩИНА АКСАКОВО И ПРАВИЛА И НОРМАТИВИ ЗА ПРИЛАГАНЕТО МУ</w:t>
      </w:r>
    </w:p>
    <w:p w:rsidR="00C2330F" w:rsidRDefault="005A4E8D">
      <w:pPr>
        <w:spacing w:after="99"/>
        <w:ind w:left="34" w:right="14"/>
      </w:pPr>
      <w:r>
        <w:t>ВЪ</w:t>
      </w:r>
      <w:r w:rsidR="00374170">
        <w:t>ЛОЖИТЕЛ: Община Аксаково</w:t>
      </w:r>
    </w:p>
    <w:p w:rsidR="00C2330F" w:rsidRDefault="00374170">
      <w:pPr>
        <w:spacing w:after="500"/>
        <w:ind w:left="34" w:right="14"/>
      </w:pPr>
      <w:r>
        <w:t>ПРОЕКТАНТ: Обединение „ТПО-Булплан” ДЗЗД</w:t>
      </w:r>
    </w:p>
    <w:p w:rsidR="00C2330F" w:rsidRPr="00374170" w:rsidRDefault="005A4E8D">
      <w:pPr>
        <w:spacing w:after="410" w:line="320" w:lineRule="auto"/>
        <w:ind w:left="48" w:right="14"/>
        <w:rPr>
          <w:b/>
          <w:lang w:val="en-US"/>
        </w:rPr>
      </w:pPr>
      <w:r w:rsidRPr="005A4E8D">
        <w:rPr>
          <w:b/>
          <w:lang w:val="en-US"/>
        </w:rPr>
        <w:t>II</w:t>
      </w:r>
      <w:r w:rsidR="00374170" w:rsidRPr="005A4E8D">
        <w:rPr>
          <w:b/>
        </w:rPr>
        <w:t>.</w:t>
      </w:r>
      <w:r w:rsidR="00374170">
        <w:t xml:space="preserve"> Заседанието на НЕСУТРП да се проведе на </w:t>
      </w:r>
      <w:r w:rsidR="00374170" w:rsidRPr="005A4E8D">
        <w:rPr>
          <w:b/>
        </w:rPr>
        <w:t>23.04.202</w:t>
      </w:r>
      <w:r w:rsidR="00374170">
        <w:rPr>
          <w:b/>
          <w:lang w:val="en-US"/>
        </w:rPr>
        <w:t>4</w:t>
      </w:r>
      <w:r w:rsidR="00374170" w:rsidRPr="005A4E8D">
        <w:rPr>
          <w:b/>
        </w:rPr>
        <w:t xml:space="preserve"> г.</w:t>
      </w:r>
      <w:r w:rsidR="00374170">
        <w:t xml:space="preserve"> </w:t>
      </w:r>
      <w:r w:rsidR="00374170" w:rsidRPr="00A91641">
        <w:rPr>
          <w:b/>
        </w:rPr>
        <w:t>(вторник) от 14</w:t>
      </w:r>
      <w:r w:rsidR="00A91641" w:rsidRPr="00A91641">
        <w:rPr>
          <w:b/>
          <w:lang w:val="en-US"/>
        </w:rPr>
        <w:t>.</w:t>
      </w:r>
      <w:r w:rsidR="00374170" w:rsidRPr="00A91641">
        <w:rPr>
          <w:b/>
        </w:rPr>
        <w:t>00</w:t>
      </w:r>
      <w:r w:rsidR="00374170">
        <w:t xml:space="preserve"> часа в сградата на МРРБ, зала </w:t>
      </w:r>
      <w:r w:rsidR="00374170" w:rsidRPr="00374170">
        <w:rPr>
          <w:b/>
        </w:rPr>
        <w:t>„Пресцентьр</w:t>
      </w:r>
      <w:r w:rsidR="00374170" w:rsidRPr="00374170">
        <w:rPr>
          <w:b/>
          <w:lang w:val="en-US"/>
        </w:rPr>
        <w:t xml:space="preserve"> </w:t>
      </w:r>
      <w:r w:rsidR="00374170" w:rsidRPr="00374170">
        <w:rPr>
          <w:b/>
          <w:noProof/>
          <w:lang w:val="en-US"/>
        </w:rPr>
        <w:t>A”</w:t>
      </w:r>
      <w:r w:rsidR="00374170">
        <w:rPr>
          <w:b/>
          <w:noProof/>
          <w:lang w:val="en-US"/>
        </w:rPr>
        <w:t>.</w:t>
      </w:r>
    </w:p>
    <w:p w:rsidR="00C2330F" w:rsidRPr="00374170" w:rsidRDefault="00374170" w:rsidP="00374170">
      <w:pPr>
        <w:spacing w:after="0" w:line="360" w:lineRule="auto"/>
        <w:ind w:left="58" w:right="149"/>
        <w:rPr>
          <w:sz w:val="23"/>
          <w:szCs w:val="23"/>
        </w:rPr>
      </w:pPr>
      <w:r w:rsidRPr="00374170">
        <w:rPr>
          <w:b/>
        </w:rPr>
        <w:t>Ш.</w:t>
      </w:r>
      <w:r>
        <w:t xml:space="preserve"> </w:t>
      </w:r>
      <w:r w:rsidRPr="00374170">
        <w:rPr>
          <w:sz w:val="23"/>
          <w:szCs w:val="23"/>
        </w:rPr>
        <w:t>Предоставената от въложителя проектна документация, съгласувателни становища, както и обобщена справка относно документацията, проведените процедури за съобщаване и съгласуване на проекта, постьпилите съгласувателни становища и др. са публикувани от секретарите на НЕСУТРП на електронната платформа за споделяне на документи и архиви на следния адрес:</w:t>
      </w:r>
    </w:p>
    <w:p w:rsidR="00C2330F" w:rsidRDefault="00374170">
      <w:pPr>
        <w:spacing w:after="133" w:line="259" w:lineRule="auto"/>
        <w:ind w:left="-639" w:right="-1013"/>
        <w:jc w:val="left"/>
      </w:pPr>
      <w:r>
        <w:rPr>
          <w:noProof/>
          <w:lang w:val="en-US" w:eastAsia="en-US"/>
        </w:rPr>
        <w:drawing>
          <wp:inline distT="0" distB="0" distL="0" distR="0">
            <wp:extent cx="6737437" cy="249936"/>
            <wp:effectExtent l="0" t="0" r="0" b="0"/>
            <wp:docPr id="12956" name="Picture 1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6" name="Picture 1295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737437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0F" w:rsidRDefault="00374170">
      <w:pPr>
        <w:spacing w:after="1079"/>
        <w:ind w:left="77" w:right="14"/>
      </w:pPr>
      <w:r>
        <w:t>който следва да бъде отворен с браузър Google Chrome.</w:t>
      </w:r>
    </w:p>
    <w:p w:rsidR="00C2330F" w:rsidRDefault="00374170">
      <w:pPr>
        <w:spacing w:after="0" w:line="259" w:lineRule="auto"/>
        <w:ind w:left="0" w:right="139"/>
        <w:jc w:val="right"/>
      </w:pPr>
      <w:r>
        <w:t xml:space="preserve">стр. </w:t>
      </w:r>
      <w:r w:rsidRPr="00374170">
        <w:rPr>
          <w:b/>
        </w:rPr>
        <w:t>З</w:t>
      </w:r>
      <w:r>
        <w:t xml:space="preserve"> от </w:t>
      </w:r>
      <w:r w:rsidRPr="00374170">
        <w:rPr>
          <w:b/>
        </w:rPr>
        <w:t>4</w:t>
      </w:r>
    </w:p>
    <w:p w:rsidR="00C2330F" w:rsidRDefault="00374170">
      <w:pPr>
        <w:spacing w:after="405" w:line="324" w:lineRule="auto"/>
        <w:ind w:left="53" w:right="14"/>
      </w:pPr>
      <w:r w:rsidRPr="00374170">
        <w:rPr>
          <w:b/>
        </w:rPr>
        <w:t>IV.</w:t>
      </w:r>
      <w:r>
        <w:t xml:space="preserve"> До провеждане на заседанието, членовете на НЕСУТРП по т.</w:t>
      </w:r>
      <w:r>
        <w:rPr>
          <w:lang w:val="en-US"/>
        </w:rPr>
        <w:t xml:space="preserve"> I </w:t>
      </w:r>
      <w:r>
        <w:t>да представят писмени становища по окончателен проект на ОУП на Община Аксаково;</w:t>
      </w:r>
    </w:p>
    <w:p w:rsidR="00C2330F" w:rsidRDefault="00374170">
      <w:pPr>
        <w:spacing w:after="504"/>
        <w:ind w:left="43" w:right="14"/>
      </w:pPr>
      <w:r w:rsidRPr="00374170">
        <w:rPr>
          <w:b/>
          <w:noProof/>
          <w:lang w:val="en-US"/>
        </w:rPr>
        <w:t xml:space="preserve">V. </w:t>
      </w:r>
      <w:r>
        <w:t>Заповедта да се сведе до знанието на състава на НЕСУТРП.</w:t>
      </w:r>
    </w:p>
    <w:p w:rsidR="00C2330F" w:rsidRDefault="00374170">
      <w:pPr>
        <w:spacing w:after="2" w:line="344" w:lineRule="auto"/>
        <w:ind w:left="43" w:right="182"/>
      </w:pPr>
      <w:r>
        <w:t>Допълнителна информация може да се получава от: Секретарите на НЕСУТРП — арх. Дияна Ранкова — държавен експерт в отдел „Национална експертиза”, дирекция „Устройство на територията и административно-териториално устройство“, тел: 02 9405350/02 9405 356, e-mail: drankova@mrrb.government.bg и арх. Стелиана Маврева- държавен експерт в отдел „Устройство на територията", дирекция „Устройство на територията и административно-териториално устройство“, тел: 02 9405 301, e-mail:</w:t>
      </w:r>
    </w:p>
    <w:p w:rsidR="00C2330F" w:rsidRDefault="00374170">
      <w:pPr>
        <w:spacing w:after="918"/>
        <w:ind w:left="67" w:right="14"/>
      </w:pPr>
      <w:r>
        <w:t>steliana.mavreva@mrrb.government.bg.</w:t>
      </w:r>
    </w:p>
    <w:p w:rsidR="00C2330F" w:rsidRDefault="00374170">
      <w:pPr>
        <w:spacing w:after="78" w:line="259" w:lineRule="auto"/>
        <w:ind w:left="1304" w:right="-1294" w:hanging="10"/>
        <w:jc w:val="center"/>
      </w:pPr>
      <w:r>
        <w:t>АНДРЕЙ ЦЕКОВ</w:t>
      </w:r>
    </w:p>
    <w:p w:rsidR="00C2330F" w:rsidRDefault="00374170">
      <w:pPr>
        <w:spacing w:after="112" w:line="259" w:lineRule="auto"/>
        <w:ind w:left="1304" w:right="-814" w:hanging="10"/>
        <w:jc w:val="center"/>
      </w:pPr>
      <w:r>
        <w:t>МИНИСТЪР</w:t>
      </w:r>
    </w:p>
    <w:p w:rsidR="00C2330F" w:rsidRDefault="00C2330F">
      <w:pPr>
        <w:spacing w:after="998" w:line="259" w:lineRule="auto"/>
        <w:ind w:left="-1243" w:right="-792"/>
        <w:jc w:val="left"/>
      </w:pPr>
    </w:p>
    <w:p w:rsidR="00181DD8" w:rsidRDefault="00181DD8">
      <w:pPr>
        <w:spacing w:after="998" w:line="259" w:lineRule="auto"/>
        <w:ind w:left="-1243" w:right="-792"/>
        <w:jc w:val="left"/>
      </w:pPr>
    </w:p>
    <w:p w:rsidR="00181DD8" w:rsidRDefault="00181DD8">
      <w:pPr>
        <w:spacing w:after="998" w:line="259" w:lineRule="auto"/>
        <w:ind w:left="-1243" w:right="-792"/>
        <w:jc w:val="left"/>
      </w:pPr>
    </w:p>
    <w:p w:rsidR="00181DD8" w:rsidRDefault="00181DD8">
      <w:pPr>
        <w:spacing w:after="998" w:line="259" w:lineRule="auto"/>
        <w:ind w:left="-1243" w:right="-792"/>
        <w:jc w:val="left"/>
      </w:pPr>
    </w:p>
    <w:p w:rsidR="00181DD8" w:rsidRDefault="00181DD8">
      <w:pPr>
        <w:spacing w:after="998" w:line="259" w:lineRule="auto"/>
        <w:ind w:left="-1243" w:right="-792"/>
        <w:jc w:val="left"/>
      </w:pPr>
    </w:p>
    <w:p w:rsidR="00C2330F" w:rsidRDefault="00374170">
      <w:pPr>
        <w:spacing w:after="54" w:line="259" w:lineRule="auto"/>
        <w:ind w:left="96" w:right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582012" cy="9144"/>
                <wp:effectExtent l="0" t="0" r="0" b="0"/>
                <wp:docPr id="12966" name="Group 12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012" cy="9144"/>
                          <a:chOff x="0" y="0"/>
                          <a:chExt cx="5582012" cy="9144"/>
                        </a:xfrm>
                      </wpg:grpSpPr>
                      <wps:wsp>
                        <wps:cNvPr id="12965" name="Shape 12965"/>
                        <wps:cNvSpPr/>
                        <wps:spPr>
                          <a:xfrm>
                            <a:off x="0" y="0"/>
                            <a:ext cx="5582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012" h="9144">
                                <a:moveTo>
                                  <a:pt x="0" y="4572"/>
                                </a:moveTo>
                                <a:lnTo>
                                  <a:pt x="558201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6" style="width:439.529pt;height:0.719971pt;mso-position-horizontal-relative:char;mso-position-vertical-relative:line" coordsize="55820,91">
                <v:shape id="Shape 12965" style="position:absolute;width:55820;height:91;left:0;top:0;" coordsize="5582012,9144" path="m0,4572l558201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74170" w:rsidRDefault="00374170" w:rsidP="00374170">
      <w:pPr>
        <w:spacing w:after="0" w:line="231" w:lineRule="auto"/>
        <w:ind w:left="2223" w:right="1373"/>
        <w:rPr>
          <w:sz w:val="20"/>
        </w:rPr>
      </w:pPr>
      <w:r>
        <w:rPr>
          <w:sz w:val="20"/>
        </w:rPr>
        <w:t>гр. София, ул. „Св. Св. Кирил и Методий" № 17-19</w:t>
      </w:r>
    </w:p>
    <w:p w:rsidR="00374170" w:rsidRDefault="00374170" w:rsidP="00374170">
      <w:pPr>
        <w:spacing w:after="0" w:line="231" w:lineRule="auto"/>
        <w:ind w:left="0" w:right="28"/>
        <w:jc w:val="center"/>
        <w:rPr>
          <w:sz w:val="20"/>
        </w:rPr>
      </w:pPr>
      <w:r>
        <w:rPr>
          <w:sz w:val="20"/>
        </w:rPr>
        <w:t xml:space="preserve">тел. 9405 900, факс 987 25 17, e-mail: </w:t>
      </w:r>
      <w:hyperlink r:id="rId41" w:history="1">
        <w:r w:rsidRPr="0078333C">
          <w:rPr>
            <w:rStyle w:val="Hyperlink"/>
            <w:sz w:val="20"/>
          </w:rPr>
          <w:t>e-mrrb@mrrb.government.bg</w:t>
        </w:r>
      </w:hyperlink>
    </w:p>
    <w:p w:rsidR="00C2330F" w:rsidRDefault="00374170" w:rsidP="00374170">
      <w:pPr>
        <w:spacing w:after="0" w:line="231" w:lineRule="auto"/>
        <w:ind w:left="0" w:right="28"/>
        <w:jc w:val="center"/>
      </w:pPr>
      <w:r>
        <w:rPr>
          <w:sz w:val="20"/>
        </w:rPr>
        <w:t>www.mrrb.bg</w:t>
      </w:r>
    </w:p>
    <w:sectPr w:rsidR="00C2330F" w:rsidSect="005A4E8D">
      <w:footerReference w:type="default" r:id="rId42"/>
      <w:pgSz w:w="11916" w:h="16848"/>
      <w:pgMar w:top="993" w:right="1224" w:bottom="744" w:left="17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71" w:rsidRDefault="00515371" w:rsidP="00515371">
      <w:pPr>
        <w:spacing w:after="0" w:line="240" w:lineRule="auto"/>
      </w:pPr>
      <w:r>
        <w:separator/>
      </w:r>
    </w:p>
  </w:endnote>
  <w:endnote w:type="continuationSeparator" w:id="0">
    <w:p w:rsidR="00515371" w:rsidRDefault="00515371" w:rsidP="0051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71" w:rsidRDefault="005A4E8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71" w:rsidRDefault="00515371" w:rsidP="00515371">
      <w:pPr>
        <w:spacing w:after="0" w:line="240" w:lineRule="auto"/>
      </w:pPr>
      <w:r>
        <w:separator/>
      </w:r>
    </w:p>
  </w:footnote>
  <w:footnote w:type="continuationSeparator" w:id="0">
    <w:p w:rsidR="00515371" w:rsidRDefault="00515371" w:rsidP="0051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70" o:spid="_x0000_i1026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4600778"/>
    <w:multiLevelType w:val="hybridMultilevel"/>
    <w:tmpl w:val="4AEA5562"/>
    <w:lvl w:ilvl="0" w:tplc="FA226C6E">
      <w:start w:val="1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AE7E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227D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7E6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E458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4CF4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4A69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E092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21C7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17C86"/>
    <w:multiLevelType w:val="hybridMultilevel"/>
    <w:tmpl w:val="D958B682"/>
    <w:lvl w:ilvl="0" w:tplc="0FD84F5C">
      <w:start w:val="4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58B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AC5E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2CAF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43B6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C62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64D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069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E3FD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45D87"/>
    <w:multiLevelType w:val="hybridMultilevel"/>
    <w:tmpl w:val="A9965E9C"/>
    <w:lvl w:ilvl="0" w:tplc="06A091F4">
      <w:start w:val="3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40922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1B14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01F1E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03530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69700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1740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EC866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8C42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52282"/>
    <w:multiLevelType w:val="hybridMultilevel"/>
    <w:tmpl w:val="1FBCF948"/>
    <w:lvl w:ilvl="0" w:tplc="C9C62650">
      <w:start w:val="38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5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63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4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CF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A5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68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4D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44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F6FA1"/>
    <w:multiLevelType w:val="hybridMultilevel"/>
    <w:tmpl w:val="9B824BF0"/>
    <w:lvl w:ilvl="0" w:tplc="C2FA721A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4836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499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8781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24F4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65C7C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666C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407AC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45DC6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6800FF"/>
    <w:multiLevelType w:val="hybridMultilevel"/>
    <w:tmpl w:val="DBD623A4"/>
    <w:lvl w:ilvl="0" w:tplc="B0041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45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A0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84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C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83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4D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A5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4C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6073A"/>
    <w:multiLevelType w:val="hybridMultilevel"/>
    <w:tmpl w:val="D036325C"/>
    <w:lvl w:ilvl="0" w:tplc="72E05A18">
      <w:start w:val="4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2460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8BB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8401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4B1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A13E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AD1D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A3C6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4844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DC4398"/>
    <w:multiLevelType w:val="hybridMultilevel"/>
    <w:tmpl w:val="B9A455B2"/>
    <w:lvl w:ilvl="0" w:tplc="E04C69BA">
      <w:start w:val="4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6900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8ED7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A859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C38F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F50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EDE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27CC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6B6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7183A"/>
    <w:multiLevelType w:val="hybridMultilevel"/>
    <w:tmpl w:val="3A0AFBD2"/>
    <w:lvl w:ilvl="0" w:tplc="72C09908">
      <w:start w:val="25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EEB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ABC1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2296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2965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4C21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898C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EF52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2FD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0F"/>
    <w:rsid w:val="00181DD8"/>
    <w:rsid w:val="00374170"/>
    <w:rsid w:val="00515371"/>
    <w:rsid w:val="005A4E8D"/>
    <w:rsid w:val="00827683"/>
    <w:rsid w:val="00A91641"/>
    <w:rsid w:val="00C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26BAB"/>
  <w15:docId w15:val="{F5C68239-9B1C-452E-BC36-2113B4D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 w:line="265" w:lineRule="auto"/>
      <w:ind w:left="139" w:righ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20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181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7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71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74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1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hyperlink" Target="mailto:e-mrrb@mrrb.government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fontTable" Target="fontTable.xml"/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D. Dobreva</dc:creator>
  <cp:keywords/>
  <cp:lastModifiedBy>OBS Aksakovo</cp:lastModifiedBy>
  <cp:revision>5</cp:revision>
  <dcterms:created xsi:type="dcterms:W3CDTF">2024-04-08T08:06:00Z</dcterms:created>
  <dcterms:modified xsi:type="dcterms:W3CDTF">2024-04-08T10:09:00Z</dcterms:modified>
</cp:coreProperties>
</file>