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A3" w:rsidRPr="00163C77" w:rsidRDefault="004B00A3" w:rsidP="004B00A3">
      <w:pPr>
        <w:pStyle w:val="Header"/>
        <w:ind w:right="115"/>
        <w:jc w:val="both"/>
        <w:rPr>
          <w:b/>
          <w:sz w:val="22"/>
          <w:szCs w:val="22"/>
          <w:u w:val="single"/>
          <w:lang w:val="bg-BG"/>
        </w:rPr>
      </w:pPr>
    </w:p>
    <w:p w:rsidR="004B00A3" w:rsidRPr="00090D39" w:rsidRDefault="009271A3" w:rsidP="004B00A3">
      <w:pPr>
        <w:tabs>
          <w:tab w:val="center" w:pos="4320"/>
          <w:tab w:val="right" w:pos="8640"/>
          <w:tab w:val="right" w:pos="9356"/>
        </w:tabs>
        <w:ind w:right="-233"/>
        <w:jc w:val="both"/>
        <w:rPr>
          <w:b/>
          <w:u w:val="single"/>
        </w:rPr>
      </w:pPr>
      <w:r>
        <w:rPr>
          <w:rFonts w:ascii="Calibri" w:hAnsi="Calibri"/>
          <w:noProof/>
          <w:sz w:val="22"/>
          <w:szCs w:val="22"/>
          <w:lang w:val="bg-BG" w:eastAsia="bg-BG"/>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-86360</wp:posOffset>
                </wp:positionV>
                <wp:extent cx="916305" cy="112268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B00A3" w:rsidRDefault="004B00A3" w:rsidP="004B00A3">
                            <w:pPr>
                              <w:pStyle w:val="Header"/>
                              <w:jc w:val="center"/>
                            </w:pPr>
                            <w:r w:rsidRPr="00FD0D76">
                              <w:object w:dxaOrig="2543" w:dyaOrig="3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8pt">
                                  <v:imagedata r:id="rId8" o:title=""/>
                                </v:shape>
                                <o:OLEObject Type="Embed" ProgID="CorelDRAW.Graphic.10" ShapeID="_x0000_i1026" DrawAspect="Content" ObjectID="_1771841312"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pt;margin-top:-6.8pt;width:72.15pt;height:8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VmtAIAALk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" filled="f" stroked="f" strokeweight=".25pt">
                <v:textbox>
                  <w:txbxContent>
                    <w:p w:rsidR="004B00A3" w:rsidRDefault="004B00A3" w:rsidP="004B00A3">
                      <w:pPr>
                        <w:pStyle w:val="Header"/>
                        <w:jc w:val="center"/>
                      </w:pPr>
                      <w:r w:rsidRPr="00FD0D76">
                        <w:object w:dxaOrig="2543" w:dyaOrig="3877">
                          <v:shape id="_x0000_i1026" type="#_x0000_t75" style="width:57.6pt;height:77.65pt">
                            <v:imagedata r:id="rId10" o:title=""/>
                          </v:shape>
                          <o:OLEObject Type="Embed" ProgID="CorelDRAW.Graphic.10" ShapeID="_x0000_i1026" DrawAspect="Content" ObjectID="_1768046728" r:id="rId11"/>
                        </w:object>
                      </w:r>
                    </w:p>
                  </w:txbxContent>
                </v:textbox>
                <w10:wrap type="square"/>
              </v:shape>
            </w:pict>
          </mc:Fallback>
        </mc:AlternateContent>
      </w:r>
      <w:proofErr w:type="gramStart"/>
      <w:r w:rsidR="004B00A3" w:rsidRPr="00090D39">
        <w:rPr>
          <w:b/>
          <w:u w:val="single"/>
        </w:rPr>
        <w:t>ОБЩИНА  АКСАКОВО</w:t>
      </w:r>
      <w:proofErr w:type="gramEnd"/>
      <w:r w:rsidR="004B00A3" w:rsidRPr="00090D39">
        <w:rPr>
          <w:b/>
          <w:u w:val="single"/>
        </w:rPr>
        <w:t xml:space="preserve">                                                    ОБЛАСТ ВАРНА</w:t>
      </w:r>
    </w:p>
    <w:p w:rsidR="004B00A3" w:rsidRDefault="004B00A3" w:rsidP="004B00A3">
      <w:pPr>
        <w:tabs>
          <w:tab w:val="center" w:pos="4320"/>
          <w:tab w:val="right" w:pos="8640"/>
          <w:tab w:val="right" w:pos="9356"/>
        </w:tabs>
        <w:ind w:right="-233"/>
        <w:jc w:val="both"/>
        <w:rPr>
          <w:b/>
          <w:i/>
        </w:rPr>
      </w:pPr>
      <w:proofErr w:type="spellStart"/>
      <w:r w:rsidRPr="00090D39">
        <w:rPr>
          <w:b/>
          <w:i/>
        </w:rPr>
        <w:t>гр</w:t>
      </w:r>
      <w:proofErr w:type="spellEnd"/>
      <w:r w:rsidRPr="00090D39">
        <w:rPr>
          <w:b/>
          <w:i/>
        </w:rPr>
        <w:t xml:space="preserve">. </w:t>
      </w:r>
      <w:proofErr w:type="spellStart"/>
      <w:r w:rsidRPr="00090D39">
        <w:rPr>
          <w:b/>
          <w:i/>
        </w:rPr>
        <w:t>Аксаково</w:t>
      </w:r>
      <w:proofErr w:type="spellEnd"/>
      <w:r w:rsidRPr="00090D39">
        <w:rPr>
          <w:b/>
          <w:i/>
        </w:rPr>
        <w:t xml:space="preserve"> 9154                                                                </w:t>
      </w:r>
      <w:r>
        <w:rPr>
          <w:b/>
          <w:i/>
        </w:rPr>
        <w:t xml:space="preserve">   </w:t>
      </w:r>
      <w:proofErr w:type="spellStart"/>
      <w:r w:rsidRPr="00090D39">
        <w:rPr>
          <w:b/>
          <w:i/>
        </w:rPr>
        <w:t>тел</w:t>
      </w:r>
      <w:proofErr w:type="spellEnd"/>
      <w:r w:rsidRPr="00090D39">
        <w:rPr>
          <w:b/>
          <w:i/>
        </w:rPr>
        <w:t xml:space="preserve">. (052)76 20 66 </w:t>
      </w:r>
    </w:p>
    <w:p w:rsidR="004B00A3" w:rsidRPr="00090D39" w:rsidRDefault="004B00A3" w:rsidP="004B00A3">
      <w:pPr>
        <w:tabs>
          <w:tab w:val="center" w:pos="4320"/>
          <w:tab w:val="right" w:pos="8640"/>
          <w:tab w:val="right" w:pos="9356"/>
        </w:tabs>
        <w:ind w:right="-233"/>
        <w:jc w:val="both"/>
        <w:rPr>
          <w:b/>
          <w:i/>
        </w:rPr>
      </w:pPr>
      <w:proofErr w:type="spellStart"/>
      <w:r w:rsidRPr="00090D39">
        <w:rPr>
          <w:b/>
          <w:i/>
        </w:rPr>
        <w:t>ул</w:t>
      </w:r>
      <w:proofErr w:type="spellEnd"/>
      <w:r w:rsidRPr="00090D39">
        <w:rPr>
          <w:b/>
          <w:i/>
        </w:rPr>
        <w:t xml:space="preserve">. „Г. </w:t>
      </w:r>
      <w:proofErr w:type="spellStart"/>
      <w:r w:rsidRPr="00090D39">
        <w:rPr>
          <w:b/>
          <w:i/>
        </w:rPr>
        <w:t>Петлешев</w:t>
      </w:r>
      <w:proofErr w:type="spellEnd"/>
      <w:r w:rsidRPr="00090D39">
        <w:rPr>
          <w:b/>
          <w:i/>
        </w:rPr>
        <w:t xml:space="preserve">” № 58Б                                                    </w:t>
      </w:r>
      <w:proofErr w:type="spellStart"/>
      <w:r w:rsidRPr="00090D39">
        <w:rPr>
          <w:b/>
          <w:i/>
        </w:rPr>
        <w:t>факс</w:t>
      </w:r>
      <w:proofErr w:type="spellEnd"/>
      <w:r w:rsidRPr="00090D39">
        <w:rPr>
          <w:b/>
          <w:i/>
        </w:rPr>
        <w:t xml:space="preserve"> (052)76 32 93</w:t>
      </w:r>
    </w:p>
    <w:p w:rsidR="004B00A3" w:rsidRPr="00090D39" w:rsidRDefault="00B54C4C" w:rsidP="004B00A3">
      <w:pPr>
        <w:tabs>
          <w:tab w:val="center" w:pos="4320"/>
          <w:tab w:val="right" w:pos="8640"/>
          <w:tab w:val="right" w:pos="9356"/>
        </w:tabs>
        <w:ind w:right="-233"/>
        <w:jc w:val="both"/>
        <w:rPr>
          <w:b/>
          <w:i/>
        </w:rPr>
      </w:pPr>
      <w:hyperlink r:id="rId12" w:history="1">
        <w:r w:rsidR="004B00A3" w:rsidRPr="00090D39">
          <w:rPr>
            <w:b/>
            <w:i/>
            <w:color w:val="0000FF"/>
            <w:u w:val="single"/>
            <w:lang w:val="en-GB"/>
          </w:rPr>
          <w:t>www.aksakovo.bg</w:t>
        </w:r>
      </w:hyperlink>
      <w:r w:rsidR="004B00A3" w:rsidRPr="00090D39">
        <w:rPr>
          <w:b/>
          <w:i/>
          <w:lang w:val="en-GB"/>
        </w:rPr>
        <w:tab/>
      </w:r>
      <w:r w:rsidR="004B00A3">
        <w:rPr>
          <w:b/>
          <w:i/>
          <w:lang w:val="en-GB"/>
        </w:rPr>
        <w:t xml:space="preserve">                                                  </w:t>
      </w:r>
      <w:proofErr w:type="spellStart"/>
      <w:r w:rsidR="004B00A3" w:rsidRPr="00090D39">
        <w:rPr>
          <w:b/>
          <w:i/>
        </w:rPr>
        <w:t>е-mail:</w:t>
      </w:r>
      <w:hyperlink r:id="rId13" w:history="1">
        <w:r w:rsidR="004B00A3" w:rsidRPr="00090D39">
          <w:rPr>
            <w:b/>
            <w:i/>
            <w:color w:val="0000FF"/>
            <w:u w:val="single"/>
          </w:rPr>
          <w:t>aksakovo@aksa</w:t>
        </w:r>
        <w:r w:rsidR="004B00A3" w:rsidRPr="00090D39">
          <w:rPr>
            <w:b/>
            <w:i/>
            <w:color w:val="0000FF"/>
            <w:u w:val="single"/>
            <w:lang w:val="en-GB"/>
          </w:rPr>
          <w:t>kovo</w:t>
        </w:r>
        <w:proofErr w:type="spellEnd"/>
        <w:r w:rsidR="004B00A3" w:rsidRPr="00090D39">
          <w:rPr>
            <w:b/>
            <w:i/>
            <w:color w:val="0000FF"/>
            <w:u w:val="single"/>
          </w:rPr>
          <w:t>.</w:t>
        </w:r>
        <w:proofErr w:type="spellStart"/>
        <w:r w:rsidR="004B00A3" w:rsidRPr="00090D39">
          <w:rPr>
            <w:b/>
            <w:i/>
            <w:color w:val="0000FF"/>
            <w:u w:val="single"/>
          </w:rPr>
          <w:t>bg</w:t>
        </w:r>
        <w:proofErr w:type="spellEnd"/>
      </w:hyperlink>
    </w:p>
    <w:p w:rsidR="004B00A3" w:rsidRPr="00090D39" w:rsidRDefault="009271A3" w:rsidP="004B00A3">
      <w:pPr>
        <w:tabs>
          <w:tab w:val="center" w:pos="4320"/>
          <w:tab w:val="right" w:pos="8640"/>
          <w:tab w:val="right" w:pos="9356"/>
        </w:tabs>
        <w:ind w:right="-233" w:firstLine="567"/>
        <w:jc w:val="both"/>
        <w:rPr>
          <w:b/>
          <w:i/>
          <w:u w:val="single"/>
        </w:rPr>
      </w:pPr>
      <w:r>
        <w:rPr>
          <w:rFonts w:ascii="Calibri" w:hAnsi="Calibri"/>
          <w:noProof/>
          <w:sz w:val="22"/>
          <w:szCs w:val="22"/>
          <w:lang w:val="bg-BG" w:eastAsia="bg-BG"/>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97155</wp:posOffset>
                </wp:positionV>
                <wp:extent cx="5013325" cy="19050"/>
                <wp:effectExtent l="0" t="0" r="1587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3325" cy="1905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9E522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7.65pt" to="467.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" strokeweight="1.5pt">
                <v:stroke joinstyle="miter"/>
              </v:line>
            </w:pict>
          </mc:Fallback>
        </mc:AlternateContent>
      </w:r>
    </w:p>
    <w:p w:rsidR="004B00A3" w:rsidRPr="00FE0227" w:rsidRDefault="004B00A3" w:rsidP="004B00A3">
      <w:pPr>
        <w:pStyle w:val="Header"/>
        <w:ind w:right="115"/>
        <w:jc w:val="both"/>
        <w:rPr>
          <w:b/>
          <w:i/>
          <w:sz w:val="22"/>
          <w:szCs w:val="22"/>
          <w:lang w:val="bg-BG"/>
        </w:rPr>
      </w:pPr>
    </w:p>
    <w:p w:rsidR="004B00A3" w:rsidRPr="00FE0227" w:rsidRDefault="004B00A3" w:rsidP="004B00A3">
      <w:pPr>
        <w:pStyle w:val="Header"/>
        <w:ind w:right="115"/>
        <w:jc w:val="both"/>
        <w:rPr>
          <w:b/>
          <w:sz w:val="24"/>
          <w:szCs w:val="24"/>
          <w:lang w:val="bg-BG"/>
        </w:rPr>
      </w:pPr>
    </w:p>
    <w:p w:rsidR="00756A46" w:rsidRPr="00FE0227" w:rsidRDefault="00756A46" w:rsidP="00D31077">
      <w:pPr>
        <w:pStyle w:val="Header"/>
        <w:ind w:right="115"/>
        <w:jc w:val="both"/>
        <w:rPr>
          <w:b/>
          <w:i/>
          <w:sz w:val="22"/>
          <w:szCs w:val="22"/>
          <w:lang w:val="bg-BG"/>
        </w:rPr>
      </w:pPr>
    </w:p>
    <w:p w:rsidR="00545C26" w:rsidRPr="00545C26" w:rsidRDefault="00545C26" w:rsidP="00545C26">
      <w:pPr>
        <w:ind w:right="115"/>
        <w:jc w:val="both"/>
        <w:rPr>
          <w:b/>
          <w:sz w:val="23"/>
          <w:szCs w:val="23"/>
          <w:lang w:val="bg-BG"/>
        </w:rPr>
      </w:pPr>
    </w:p>
    <w:p w:rsidR="00545C26" w:rsidRPr="00545C26" w:rsidRDefault="00545C26" w:rsidP="00545C26">
      <w:pPr>
        <w:ind w:right="115"/>
        <w:jc w:val="both"/>
        <w:rPr>
          <w:b/>
          <w:sz w:val="23"/>
          <w:szCs w:val="23"/>
          <w:lang w:val="ru-RU"/>
        </w:rPr>
      </w:pPr>
      <w:r w:rsidRPr="00545C26">
        <w:rPr>
          <w:b/>
          <w:sz w:val="23"/>
          <w:szCs w:val="23"/>
          <w:lang w:val="ru-RU"/>
        </w:rPr>
        <w:t>ДО</w:t>
      </w:r>
    </w:p>
    <w:p w:rsidR="00545C26" w:rsidRPr="00545C26" w:rsidRDefault="00545C26" w:rsidP="00545C26">
      <w:pPr>
        <w:ind w:right="115"/>
        <w:jc w:val="both"/>
        <w:rPr>
          <w:b/>
          <w:sz w:val="23"/>
          <w:szCs w:val="23"/>
          <w:lang w:val="ru-RU"/>
        </w:rPr>
      </w:pPr>
      <w:r w:rsidRPr="00545C26">
        <w:rPr>
          <w:b/>
          <w:sz w:val="23"/>
          <w:szCs w:val="23"/>
          <w:lang w:val="ru-RU"/>
        </w:rPr>
        <w:t>ПРЕДСЕДАТЕЛЯ НА</w:t>
      </w:r>
    </w:p>
    <w:p w:rsidR="00545C26" w:rsidRPr="00545C26" w:rsidRDefault="00545C26" w:rsidP="00545C26">
      <w:pPr>
        <w:ind w:right="115"/>
        <w:jc w:val="both"/>
        <w:rPr>
          <w:b/>
          <w:sz w:val="23"/>
          <w:szCs w:val="23"/>
          <w:lang w:val="ru-RU"/>
        </w:rPr>
      </w:pPr>
      <w:r w:rsidRPr="00545C26">
        <w:rPr>
          <w:b/>
          <w:sz w:val="23"/>
          <w:szCs w:val="23"/>
          <w:lang w:val="ru-RU"/>
        </w:rPr>
        <w:t>ОБЩИНСКИ СЪВЕТ - АКСАКОВО</w:t>
      </w:r>
    </w:p>
    <w:p w:rsidR="00545C26" w:rsidRPr="00545C26" w:rsidRDefault="00545C26" w:rsidP="00545C26">
      <w:pPr>
        <w:rPr>
          <w:sz w:val="23"/>
          <w:szCs w:val="23"/>
          <w:lang w:eastAsia="bg-BG"/>
        </w:rPr>
      </w:pPr>
    </w:p>
    <w:p w:rsidR="00545C26" w:rsidRPr="00545C26" w:rsidRDefault="00545C26" w:rsidP="00545C26">
      <w:pPr>
        <w:rPr>
          <w:sz w:val="23"/>
          <w:szCs w:val="23"/>
          <w:lang w:eastAsia="bg-BG"/>
        </w:rPr>
      </w:pPr>
    </w:p>
    <w:p w:rsidR="00545C26" w:rsidRPr="00545C26" w:rsidRDefault="00545C26" w:rsidP="00545C26">
      <w:pPr>
        <w:rPr>
          <w:sz w:val="23"/>
          <w:szCs w:val="23"/>
          <w:lang w:eastAsia="bg-BG"/>
        </w:rPr>
      </w:pPr>
    </w:p>
    <w:p w:rsidR="00545C26" w:rsidRPr="00545C26" w:rsidRDefault="00545C26" w:rsidP="00545C26">
      <w:pPr>
        <w:pStyle w:val="Heading1"/>
        <w:ind w:right="115"/>
        <w:jc w:val="center"/>
        <w:rPr>
          <w:rFonts w:ascii="Times New Roman" w:hAnsi="Times New Roman"/>
          <w:sz w:val="23"/>
          <w:szCs w:val="23"/>
        </w:rPr>
      </w:pPr>
      <w:r w:rsidRPr="00545C26">
        <w:rPr>
          <w:rFonts w:ascii="Times New Roman" w:hAnsi="Times New Roman"/>
          <w:sz w:val="23"/>
          <w:szCs w:val="23"/>
        </w:rPr>
        <w:t>Д О К Л А Д Н А   З А П И С К А</w:t>
      </w:r>
    </w:p>
    <w:p w:rsidR="00545C26" w:rsidRPr="00545C26" w:rsidRDefault="00545C26" w:rsidP="00545C26">
      <w:pPr>
        <w:rPr>
          <w:sz w:val="23"/>
          <w:szCs w:val="23"/>
          <w:lang w:val="bg-BG" w:eastAsia="bg-BG"/>
        </w:rPr>
      </w:pPr>
    </w:p>
    <w:p w:rsidR="00545C26" w:rsidRPr="00545C26" w:rsidRDefault="00545C26" w:rsidP="00545C26">
      <w:pPr>
        <w:jc w:val="center"/>
        <w:rPr>
          <w:b/>
          <w:sz w:val="23"/>
          <w:szCs w:val="23"/>
          <w:lang w:val="bg-BG"/>
        </w:rPr>
      </w:pPr>
      <w:r w:rsidRPr="00545C26">
        <w:rPr>
          <w:b/>
          <w:sz w:val="23"/>
          <w:szCs w:val="23"/>
          <w:lang w:val="bg-BG"/>
        </w:rPr>
        <w:t>инж. Атанас Стоилов –  Кмет на Община Аксаково, Област Варна</w:t>
      </w:r>
    </w:p>
    <w:p w:rsidR="00545C26" w:rsidRPr="00545C26" w:rsidRDefault="00545C26" w:rsidP="00545C26">
      <w:pPr>
        <w:ind w:right="115"/>
        <w:jc w:val="both"/>
        <w:rPr>
          <w:sz w:val="23"/>
          <w:szCs w:val="23"/>
          <w:lang w:val="bg-BG"/>
        </w:rPr>
      </w:pPr>
    </w:p>
    <w:p w:rsidR="00545C26" w:rsidRPr="00545C26" w:rsidRDefault="00545C26" w:rsidP="00545C26">
      <w:pPr>
        <w:pStyle w:val="DefinitionList"/>
        <w:ind w:left="0"/>
        <w:jc w:val="both"/>
        <w:rPr>
          <w:i/>
          <w:sz w:val="23"/>
          <w:szCs w:val="23"/>
          <w:lang w:val="bg-BG"/>
        </w:rPr>
      </w:pPr>
      <w:r w:rsidRPr="00545C26">
        <w:rPr>
          <w:b/>
          <w:sz w:val="23"/>
          <w:szCs w:val="23"/>
          <w:u w:val="single"/>
          <w:lang w:val="bg-BG"/>
        </w:rPr>
        <w:t>О</w:t>
      </w:r>
      <w:r w:rsidRPr="00545C26">
        <w:rPr>
          <w:b/>
          <w:sz w:val="23"/>
          <w:szCs w:val="23"/>
          <w:u w:val="single"/>
          <w:lang w:val="ru-RU"/>
        </w:rPr>
        <w:t>тносно:</w:t>
      </w:r>
      <w:r w:rsidRPr="00545C26">
        <w:rPr>
          <w:b/>
          <w:sz w:val="23"/>
          <w:szCs w:val="23"/>
          <w:lang w:val="ru-RU"/>
        </w:rPr>
        <w:t xml:space="preserve"> </w:t>
      </w:r>
      <w:r w:rsidRPr="00545C26">
        <w:rPr>
          <w:i/>
          <w:sz w:val="23"/>
          <w:szCs w:val="23"/>
          <w:lang w:val="ru-RU"/>
        </w:rPr>
        <w:t>Изменение и допълнение</w:t>
      </w:r>
      <w:r w:rsidRPr="00545C26">
        <w:rPr>
          <w:i/>
          <w:sz w:val="23"/>
          <w:szCs w:val="23"/>
          <w:lang w:val="en-US"/>
        </w:rPr>
        <w:t xml:space="preserve"> </w:t>
      </w:r>
      <w:r w:rsidRPr="00545C26">
        <w:rPr>
          <w:i/>
          <w:sz w:val="23"/>
          <w:szCs w:val="23"/>
          <w:lang w:val="ru-RU"/>
        </w:rPr>
        <w:t>на</w:t>
      </w:r>
      <w:r w:rsidRPr="00545C26">
        <w:rPr>
          <w:i/>
          <w:sz w:val="23"/>
          <w:szCs w:val="23"/>
          <w:lang w:val="en-US"/>
        </w:rPr>
        <w:t xml:space="preserve"> </w:t>
      </w:r>
      <w:r w:rsidRPr="00545C26">
        <w:rPr>
          <w:rStyle w:val="Strong"/>
          <w:i/>
          <w:color w:val="000000"/>
          <w:sz w:val="23"/>
          <w:szCs w:val="23"/>
          <w:lang w:val="ru-RU"/>
        </w:rPr>
        <w:t>Н</w:t>
      </w:r>
      <w:r w:rsidRPr="00545C26">
        <w:rPr>
          <w:rStyle w:val="Strong"/>
          <w:i/>
          <w:color w:val="000000"/>
          <w:sz w:val="23"/>
          <w:szCs w:val="23"/>
          <w:lang w:val="bg-BG"/>
        </w:rPr>
        <w:t>аредбата</w:t>
      </w:r>
      <w:r w:rsidRPr="00545C26">
        <w:rPr>
          <w:rStyle w:val="Strong"/>
          <w:i/>
          <w:color w:val="000000"/>
          <w:sz w:val="23"/>
          <w:szCs w:val="23"/>
          <w:lang w:val="en-US"/>
        </w:rPr>
        <w:t xml:space="preserve"> </w:t>
      </w:r>
      <w:r w:rsidRPr="00545C26">
        <w:rPr>
          <w:rStyle w:val="Emphasis"/>
          <w:bCs/>
          <w:color w:val="000000"/>
          <w:sz w:val="23"/>
          <w:szCs w:val="23"/>
          <w:lang w:val="ru-RU"/>
        </w:rPr>
        <w:t>за</w:t>
      </w:r>
      <w:r w:rsidRPr="00545C26">
        <w:rPr>
          <w:rStyle w:val="Emphasis"/>
          <w:bCs/>
          <w:color w:val="000000"/>
          <w:sz w:val="23"/>
          <w:szCs w:val="23"/>
          <w:lang w:val="en-US"/>
        </w:rPr>
        <w:t xml:space="preserve"> </w:t>
      </w:r>
      <w:r w:rsidRPr="00545C26">
        <w:rPr>
          <w:i/>
          <w:sz w:val="23"/>
          <w:szCs w:val="23"/>
          <w:lang w:val="bg-BG"/>
        </w:rPr>
        <w:t>условията и реда за установяване</w:t>
      </w:r>
      <w:r>
        <w:rPr>
          <w:i/>
          <w:sz w:val="23"/>
          <w:szCs w:val="23"/>
          <w:lang w:val="bg-BG"/>
        </w:rPr>
        <w:t xml:space="preserve"> </w:t>
      </w:r>
      <w:r w:rsidRPr="00545C26">
        <w:rPr>
          <w:i/>
          <w:sz w:val="23"/>
          <w:szCs w:val="23"/>
          <w:lang w:val="bg-BG"/>
        </w:rPr>
        <w:t>на жилищни нужди на гражданите, настаняване и продажба на общински</w:t>
      </w:r>
      <w:r w:rsidRPr="00545C26">
        <w:rPr>
          <w:i/>
          <w:sz w:val="23"/>
          <w:szCs w:val="23"/>
          <w:lang w:val="en-US"/>
        </w:rPr>
        <w:t xml:space="preserve"> </w:t>
      </w:r>
      <w:r w:rsidRPr="00545C26">
        <w:rPr>
          <w:i/>
          <w:sz w:val="23"/>
          <w:szCs w:val="23"/>
          <w:lang w:val="bg-BG"/>
        </w:rPr>
        <w:t>жилища</w:t>
      </w:r>
    </w:p>
    <w:p w:rsidR="00545C26" w:rsidRPr="00545C26" w:rsidRDefault="00545C26" w:rsidP="00545C26">
      <w:pPr>
        <w:pStyle w:val="DefinitionTerm"/>
        <w:rPr>
          <w:sz w:val="23"/>
          <w:szCs w:val="23"/>
          <w:lang w:val="bg-BG"/>
        </w:rPr>
      </w:pPr>
    </w:p>
    <w:p w:rsidR="00545C26" w:rsidRPr="00545C26" w:rsidRDefault="00545C26" w:rsidP="00545C26">
      <w:pPr>
        <w:overflowPunct/>
        <w:autoSpaceDE/>
        <w:adjustRightInd/>
        <w:jc w:val="both"/>
        <w:rPr>
          <w:b/>
          <w:sz w:val="23"/>
          <w:szCs w:val="23"/>
          <w:lang w:val="bg-BG" w:eastAsia="bg-BG"/>
        </w:rPr>
      </w:pPr>
      <w:r w:rsidRPr="00545C26">
        <w:rPr>
          <w:b/>
          <w:sz w:val="23"/>
          <w:szCs w:val="23"/>
          <w:lang w:val="bg-BG" w:eastAsia="bg-BG"/>
        </w:rPr>
        <w:t>Уважаема Госпожо Председател,</w:t>
      </w:r>
    </w:p>
    <w:p w:rsidR="00545C26" w:rsidRPr="00545C26" w:rsidRDefault="00545C26" w:rsidP="00545C26">
      <w:pPr>
        <w:overflowPunct/>
        <w:autoSpaceDE/>
        <w:adjustRightInd/>
        <w:rPr>
          <w:b/>
          <w:sz w:val="23"/>
          <w:szCs w:val="23"/>
          <w:lang w:val="bg-BG" w:eastAsia="bg-BG"/>
        </w:rPr>
      </w:pPr>
      <w:r w:rsidRPr="00545C26">
        <w:rPr>
          <w:b/>
          <w:sz w:val="23"/>
          <w:szCs w:val="23"/>
          <w:lang w:val="bg-BG" w:eastAsia="bg-BG"/>
        </w:rPr>
        <w:t>Уважаеми общински съветници,</w:t>
      </w:r>
    </w:p>
    <w:p w:rsidR="00545C26" w:rsidRPr="00545C26" w:rsidRDefault="00545C26" w:rsidP="00545C26">
      <w:pPr>
        <w:rPr>
          <w:sz w:val="23"/>
          <w:szCs w:val="23"/>
          <w:lang w:val="bg-BG"/>
        </w:rPr>
      </w:pPr>
    </w:p>
    <w:p w:rsidR="00545C26" w:rsidRPr="00545C26" w:rsidRDefault="00545C26" w:rsidP="00545C26">
      <w:pPr>
        <w:jc w:val="both"/>
        <w:rPr>
          <w:i/>
          <w:color w:val="000000"/>
          <w:sz w:val="23"/>
          <w:szCs w:val="23"/>
          <w:lang w:val="bg-BG"/>
        </w:rPr>
      </w:pPr>
      <w:r w:rsidRPr="00545C26">
        <w:rPr>
          <w:sz w:val="23"/>
          <w:szCs w:val="23"/>
          <w:lang w:val="bg-BG"/>
        </w:rPr>
        <w:t>Мотивите за внасяне за приемане от Общински съвет – Аксаково на предложения проект за изменение и</w:t>
      </w:r>
      <w:r w:rsidRPr="00545C26">
        <w:rPr>
          <w:sz w:val="23"/>
          <w:szCs w:val="23"/>
          <w:lang w:val="ru-RU"/>
        </w:rPr>
        <w:t xml:space="preserve"> допълнение на </w:t>
      </w:r>
      <w:r w:rsidRPr="00545C26">
        <w:rPr>
          <w:rStyle w:val="Strong"/>
          <w:color w:val="000000"/>
          <w:sz w:val="23"/>
          <w:szCs w:val="23"/>
          <w:lang w:val="ru-RU"/>
        </w:rPr>
        <w:t>Наредбата</w:t>
      </w:r>
      <w:r w:rsidRPr="00545C26">
        <w:rPr>
          <w:bCs/>
          <w:iCs/>
          <w:color w:val="000000"/>
          <w:sz w:val="23"/>
          <w:szCs w:val="23"/>
          <w:lang w:val="ru-RU"/>
        </w:rPr>
        <w:t xml:space="preserve">за </w:t>
      </w:r>
      <w:r w:rsidRPr="00545C26">
        <w:rPr>
          <w:bCs/>
          <w:color w:val="000000"/>
          <w:sz w:val="23"/>
          <w:szCs w:val="23"/>
          <w:lang w:val="bg-BG"/>
        </w:rPr>
        <w:t>условията и реда за установяване на жилищни нужди на гражданите, настаняване и продажба на общински жилища</w:t>
      </w:r>
      <w:r w:rsidRPr="00545C26">
        <w:rPr>
          <w:rStyle w:val="Heading1Char"/>
          <w:rFonts w:ascii="Times New Roman" w:hAnsi="Times New Roman"/>
          <w:b w:val="0"/>
          <w:color w:val="000000"/>
          <w:sz w:val="23"/>
          <w:szCs w:val="23"/>
        </w:rPr>
        <w:t xml:space="preserve"> </w:t>
      </w:r>
      <w:r w:rsidRPr="00545C26">
        <w:rPr>
          <w:rStyle w:val="Strong"/>
          <w:color w:val="000000"/>
          <w:sz w:val="23"/>
          <w:szCs w:val="23"/>
        </w:rPr>
        <w:t>(</w:t>
      </w:r>
      <w:r w:rsidRPr="00545C26">
        <w:rPr>
          <w:rStyle w:val="Strong"/>
          <w:color w:val="000000"/>
          <w:sz w:val="23"/>
          <w:szCs w:val="23"/>
          <w:lang w:val="bg-BG"/>
        </w:rPr>
        <w:t>Наредбата</w:t>
      </w:r>
      <w:r w:rsidRPr="00545C26">
        <w:rPr>
          <w:rStyle w:val="Strong"/>
          <w:color w:val="000000"/>
          <w:sz w:val="23"/>
          <w:szCs w:val="23"/>
        </w:rPr>
        <w:t>)</w:t>
      </w:r>
      <w:r w:rsidRPr="00545C26">
        <w:rPr>
          <w:rStyle w:val="Emphasis"/>
          <w:bCs/>
          <w:color w:val="000000"/>
          <w:sz w:val="23"/>
          <w:szCs w:val="23"/>
          <w:lang w:val="bg-BG"/>
        </w:rPr>
        <w:t>, са следните:</w:t>
      </w:r>
    </w:p>
    <w:p w:rsidR="00545C26" w:rsidRPr="00545C26" w:rsidRDefault="00545C26" w:rsidP="00545C26">
      <w:pPr>
        <w:rPr>
          <w:sz w:val="23"/>
          <w:szCs w:val="23"/>
          <w:lang w:val="bg-BG"/>
        </w:rPr>
      </w:pPr>
    </w:p>
    <w:p w:rsidR="00545C26" w:rsidRPr="00545C26" w:rsidRDefault="00545C26" w:rsidP="00545C26">
      <w:pPr>
        <w:overflowPunct/>
        <w:autoSpaceDE/>
        <w:adjustRightInd/>
        <w:jc w:val="both"/>
        <w:rPr>
          <w:b/>
          <w:sz w:val="23"/>
          <w:szCs w:val="23"/>
          <w:lang w:val="ru-RU"/>
        </w:rPr>
      </w:pPr>
      <w:r w:rsidRPr="00545C26">
        <w:rPr>
          <w:b/>
          <w:sz w:val="23"/>
          <w:szCs w:val="23"/>
          <w:lang w:val="ru-RU"/>
        </w:rPr>
        <w:t xml:space="preserve">1. Причини, които налагат приемането на изменения и допълнения на </w:t>
      </w:r>
      <w:r w:rsidRPr="00545C26">
        <w:rPr>
          <w:rStyle w:val="Strong"/>
          <w:sz w:val="23"/>
          <w:szCs w:val="23"/>
          <w:lang w:val="ru-RU"/>
        </w:rPr>
        <w:t>наредбата</w:t>
      </w:r>
      <w:r w:rsidRPr="00545C26">
        <w:rPr>
          <w:b/>
          <w:sz w:val="23"/>
          <w:szCs w:val="23"/>
          <w:lang w:val="ru-RU"/>
        </w:rPr>
        <w:t>:</w:t>
      </w:r>
    </w:p>
    <w:p w:rsidR="00545C26" w:rsidRPr="00545C26" w:rsidRDefault="00545C26" w:rsidP="00545C26">
      <w:pPr>
        <w:pStyle w:val="CharChar3Char"/>
        <w:jc w:val="both"/>
        <w:rPr>
          <w:rFonts w:ascii="Times New Roman" w:hAnsi="Times New Roman"/>
          <w:sz w:val="23"/>
          <w:szCs w:val="23"/>
          <w:lang w:val="ru-RU"/>
        </w:rPr>
      </w:pPr>
      <w:r w:rsidRPr="00545C26">
        <w:rPr>
          <w:rFonts w:ascii="Times New Roman" w:hAnsi="Times New Roman"/>
          <w:sz w:val="23"/>
          <w:szCs w:val="23"/>
          <w:lang w:val="ru-RU"/>
        </w:rPr>
        <w:t xml:space="preserve">Предлаганото изменение </w:t>
      </w:r>
      <w:r w:rsidRPr="00545C26">
        <w:rPr>
          <w:rFonts w:ascii="Times New Roman" w:hAnsi="Times New Roman"/>
          <w:sz w:val="23"/>
          <w:szCs w:val="23"/>
          <w:lang w:val="bg-BG"/>
        </w:rPr>
        <w:t>и</w:t>
      </w:r>
      <w:r w:rsidRPr="00545C26">
        <w:rPr>
          <w:rFonts w:ascii="Times New Roman" w:hAnsi="Times New Roman"/>
          <w:sz w:val="23"/>
          <w:szCs w:val="23"/>
          <w:lang w:val="ru-RU"/>
        </w:rPr>
        <w:t xml:space="preserve"> допълнение на </w:t>
      </w:r>
      <w:r w:rsidRPr="00545C26">
        <w:rPr>
          <w:rStyle w:val="Strong"/>
          <w:rFonts w:ascii="Times New Roman" w:hAnsi="Times New Roman"/>
          <w:sz w:val="23"/>
          <w:szCs w:val="23"/>
          <w:lang w:val="ru-RU"/>
        </w:rPr>
        <w:t xml:space="preserve">наредбата </w:t>
      </w:r>
      <w:r w:rsidRPr="00545C26">
        <w:rPr>
          <w:rFonts w:ascii="Times New Roman" w:hAnsi="Times New Roman"/>
          <w:sz w:val="23"/>
          <w:szCs w:val="23"/>
          <w:lang w:val="ru-RU"/>
        </w:rPr>
        <w:t>е във връзка с привеждане на подзаконовия местен нормативен акт, действащ на територията на община Аксаково, в съответствие с промените в Закона за електронното управление (обн. в ДВ, бр.80 от 19.09.2023г.) и синхронизиране на същата с действащата структура на Общината.</w:t>
      </w:r>
    </w:p>
    <w:p w:rsidR="00545C26" w:rsidRPr="00545C26" w:rsidRDefault="00545C26" w:rsidP="00545C26">
      <w:pPr>
        <w:pStyle w:val="CharChar3Char"/>
        <w:jc w:val="both"/>
        <w:rPr>
          <w:rFonts w:ascii="Times New Roman" w:hAnsi="Times New Roman"/>
          <w:sz w:val="23"/>
          <w:szCs w:val="23"/>
          <w:lang w:val="ru-RU"/>
        </w:rPr>
      </w:pPr>
    </w:p>
    <w:p w:rsidR="00545C26" w:rsidRPr="00545C26" w:rsidRDefault="00545C26" w:rsidP="00545C26">
      <w:pPr>
        <w:shd w:val="clear" w:color="auto" w:fill="FFFFFF"/>
        <w:overflowPunct/>
        <w:autoSpaceDE/>
        <w:adjustRightInd/>
        <w:spacing w:after="75"/>
        <w:jc w:val="both"/>
        <w:rPr>
          <w:sz w:val="23"/>
          <w:szCs w:val="23"/>
          <w:lang w:val="bg-BG" w:eastAsia="bg-BG"/>
        </w:rPr>
      </w:pPr>
      <w:r w:rsidRPr="00545C26">
        <w:rPr>
          <w:sz w:val="23"/>
          <w:szCs w:val="23"/>
          <w:lang w:val="bg-BG" w:eastAsia="bg-BG"/>
        </w:rPr>
        <w:t xml:space="preserve">Политиката по управление на община Аксаково е насочена към ефективно използване на всички възможности за повишаване на инвестиционната привлекателност на общината. Една от основните цели и приоритети, залегнала и в Стратегията за управление на общинската собственост за мандат 2024 – 2027 година е именно осигуряване на ефективно управление на общинската собственост. </w:t>
      </w:r>
    </w:p>
    <w:p w:rsidR="00545C26" w:rsidRPr="00545C26" w:rsidRDefault="00545C26" w:rsidP="00545C26">
      <w:pPr>
        <w:shd w:val="clear" w:color="auto" w:fill="FFFFFF"/>
        <w:overflowPunct/>
        <w:autoSpaceDE/>
        <w:adjustRightInd/>
        <w:spacing w:after="75"/>
        <w:jc w:val="both"/>
        <w:rPr>
          <w:sz w:val="23"/>
          <w:szCs w:val="23"/>
          <w:lang w:val="ru-RU"/>
        </w:rPr>
      </w:pPr>
    </w:p>
    <w:p w:rsidR="00545C26" w:rsidRPr="00545C26" w:rsidRDefault="00545C26" w:rsidP="00545C26">
      <w:pPr>
        <w:jc w:val="both"/>
        <w:rPr>
          <w:b/>
          <w:sz w:val="23"/>
          <w:szCs w:val="23"/>
          <w:lang w:val="ru-RU"/>
        </w:rPr>
      </w:pPr>
      <w:r w:rsidRPr="00545C26">
        <w:rPr>
          <w:b/>
          <w:sz w:val="23"/>
          <w:szCs w:val="23"/>
          <w:lang w:val="ru-RU"/>
        </w:rPr>
        <w:t>2. Цели, които се поставят с изменението и допълнението на наредбата:</w:t>
      </w:r>
    </w:p>
    <w:p w:rsidR="00545C26" w:rsidRPr="00545C26" w:rsidRDefault="00545C26" w:rsidP="00545C26">
      <w:pPr>
        <w:jc w:val="both"/>
        <w:rPr>
          <w:sz w:val="23"/>
          <w:szCs w:val="23"/>
          <w:lang w:val="bg-BG"/>
        </w:rPr>
      </w:pPr>
      <w:r w:rsidRPr="00545C26">
        <w:rPr>
          <w:sz w:val="23"/>
          <w:szCs w:val="23"/>
          <w:lang w:val="ru-RU"/>
        </w:rPr>
        <w:t xml:space="preserve">С предлаганата промяна на наредбата </w:t>
      </w:r>
      <w:r w:rsidRPr="00545C26">
        <w:rPr>
          <w:rStyle w:val="Strong"/>
          <w:sz w:val="23"/>
          <w:szCs w:val="23"/>
          <w:lang w:val="ru-RU"/>
        </w:rPr>
        <w:t>се</w:t>
      </w:r>
      <w:r w:rsidRPr="00545C26">
        <w:rPr>
          <w:sz w:val="23"/>
          <w:szCs w:val="23"/>
        </w:rPr>
        <w:t xml:space="preserve"> </w:t>
      </w:r>
      <w:proofErr w:type="spellStart"/>
      <w:r w:rsidRPr="00545C26">
        <w:rPr>
          <w:sz w:val="23"/>
          <w:szCs w:val="23"/>
        </w:rPr>
        <w:t>цели</w:t>
      </w:r>
      <w:proofErr w:type="spellEnd"/>
      <w:r w:rsidRPr="00545C26">
        <w:rPr>
          <w:sz w:val="23"/>
          <w:szCs w:val="23"/>
        </w:rPr>
        <w:t xml:space="preserve"> </w:t>
      </w:r>
      <w:r w:rsidRPr="00545C26">
        <w:rPr>
          <w:sz w:val="23"/>
          <w:szCs w:val="23"/>
          <w:lang w:val="bg-BG"/>
        </w:rPr>
        <w:t xml:space="preserve">текстовете на </w:t>
      </w:r>
      <w:proofErr w:type="spellStart"/>
      <w:r w:rsidRPr="00545C26">
        <w:rPr>
          <w:sz w:val="23"/>
          <w:szCs w:val="23"/>
        </w:rPr>
        <w:t>същата</w:t>
      </w:r>
      <w:proofErr w:type="spellEnd"/>
      <w:r w:rsidRPr="00545C26">
        <w:rPr>
          <w:sz w:val="23"/>
          <w:szCs w:val="23"/>
        </w:rPr>
        <w:t xml:space="preserve"> </w:t>
      </w:r>
      <w:proofErr w:type="spellStart"/>
      <w:r w:rsidRPr="00545C26">
        <w:rPr>
          <w:sz w:val="23"/>
          <w:szCs w:val="23"/>
        </w:rPr>
        <w:t>да</w:t>
      </w:r>
      <w:proofErr w:type="spellEnd"/>
      <w:r w:rsidRPr="00545C26">
        <w:rPr>
          <w:sz w:val="23"/>
          <w:szCs w:val="23"/>
        </w:rPr>
        <w:t xml:space="preserve"> </w:t>
      </w:r>
      <w:r w:rsidRPr="00545C26">
        <w:rPr>
          <w:sz w:val="23"/>
          <w:szCs w:val="23"/>
          <w:lang w:val="bg-BG"/>
        </w:rPr>
        <w:t xml:space="preserve">се приведат </w:t>
      </w:r>
      <w:r w:rsidRPr="00545C26">
        <w:rPr>
          <w:sz w:val="23"/>
          <w:szCs w:val="23"/>
        </w:rPr>
        <w:t xml:space="preserve">в </w:t>
      </w:r>
      <w:proofErr w:type="spellStart"/>
      <w:r w:rsidRPr="00545C26">
        <w:rPr>
          <w:sz w:val="23"/>
          <w:szCs w:val="23"/>
        </w:rPr>
        <w:t>съответствие</w:t>
      </w:r>
      <w:proofErr w:type="spellEnd"/>
      <w:r w:rsidRPr="00545C26">
        <w:rPr>
          <w:sz w:val="23"/>
          <w:szCs w:val="23"/>
        </w:rPr>
        <w:t xml:space="preserve"> с </w:t>
      </w:r>
      <w:proofErr w:type="spellStart"/>
      <w:r w:rsidRPr="00545C26">
        <w:rPr>
          <w:sz w:val="23"/>
          <w:szCs w:val="23"/>
        </w:rPr>
        <w:t>действащите</w:t>
      </w:r>
      <w:proofErr w:type="spellEnd"/>
      <w:r w:rsidRPr="00545C26">
        <w:rPr>
          <w:sz w:val="23"/>
          <w:szCs w:val="23"/>
        </w:rPr>
        <w:t xml:space="preserve"> </w:t>
      </w:r>
      <w:proofErr w:type="spellStart"/>
      <w:r w:rsidRPr="00545C26">
        <w:rPr>
          <w:sz w:val="23"/>
          <w:szCs w:val="23"/>
        </w:rPr>
        <w:t>нормативни</w:t>
      </w:r>
      <w:proofErr w:type="spellEnd"/>
      <w:r w:rsidRPr="00545C26">
        <w:rPr>
          <w:sz w:val="23"/>
          <w:szCs w:val="23"/>
        </w:rPr>
        <w:t xml:space="preserve"> </w:t>
      </w:r>
      <w:proofErr w:type="spellStart"/>
      <w:r w:rsidRPr="00545C26">
        <w:rPr>
          <w:sz w:val="23"/>
          <w:szCs w:val="23"/>
        </w:rPr>
        <w:t>актове</w:t>
      </w:r>
      <w:proofErr w:type="spellEnd"/>
      <w:r w:rsidRPr="00545C26">
        <w:rPr>
          <w:sz w:val="23"/>
          <w:szCs w:val="23"/>
        </w:rPr>
        <w:t xml:space="preserve"> </w:t>
      </w:r>
      <w:proofErr w:type="spellStart"/>
      <w:r w:rsidRPr="00545C26">
        <w:rPr>
          <w:sz w:val="23"/>
          <w:szCs w:val="23"/>
        </w:rPr>
        <w:t>от</w:t>
      </w:r>
      <w:proofErr w:type="spellEnd"/>
      <w:r w:rsidRPr="00545C26">
        <w:rPr>
          <w:sz w:val="23"/>
          <w:szCs w:val="23"/>
        </w:rPr>
        <w:t xml:space="preserve"> </w:t>
      </w:r>
      <w:proofErr w:type="spellStart"/>
      <w:r w:rsidRPr="00545C26">
        <w:rPr>
          <w:sz w:val="23"/>
          <w:szCs w:val="23"/>
        </w:rPr>
        <w:t>по-висока</w:t>
      </w:r>
      <w:proofErr w:type="spellEnd"/>
      <w:r w:rsidRPr="00545C26">
        <w:rPr>
          <w:sz w:val="23"/>
          <w:szCs w:val="23"/>
        </w:rPr>
        <w:t xml:space="preserve"> </w:t>
      </w:r>
      <w:r w:rsidRPr="00545C26">
        <w:rPr>
          <w:sz w:val="23"/>
          <w:szCs w:val="23"/>
          <w:lang w:val="bg-BG"/>
        </w:rPr>
        <w:t>йерархия и по-специално със Закона за електронното управление (обн. В ДВ, бр.80/2023г.) и с актуалната структура на Община Аксаково.</w:t>
      </w:r>
    </w:p>
    <w:p w:rsidR="00545C26" w:rsidRPr="00545C26" w:rsidRDefault="00545C26" w:rsidP="00545C26">
      <w:pPr>
        <w:jc w:val="both"/>
        <w:rPr>
          <w:sz w:val="23"/>
          <w:szCs w:val="23"/>
          <w:lang w:val="ru-RU"/>
        </w:rPr>
      </w:pPr>
    </w:p>
    <w:p w:rsidR="00545C26" w:rsidRPr="00545C26" w:rsidRDefault="00545C26" w:rsidP="00545C26">
      <w:pPr>
        <w:pStyle w:val="ListParagraph"/>
        <w:spacing w:after="0" w:line="240" w:lineRule="auto"/>
        <w:ind w:left="0"/>
        <w:jc w:val="both"/>
        <w:rPr>
          <w:rFonts w:ascii="Times New Roman" w:hAnsi="Times New Roman"/>
          <w:b/>
          <w:sz w:val="23"/>
          <w:szCs w:val="23"/>
        </w:rPr>
      </w:pPr>
      <w:r w:rsidRPr="00545C26">
        <w:rPr>
          <w:rFonts w:ascii="Times New Roman" w:hAnsi="Times New Roman"/>
          <w:b/>
          <w:sz w:val="23"/>
          <w:szCs w:val="23"/>
        </w:rPr>
        <w:t>3. Очаквани резултати от приемане на промените на наредбата:</w:t>
      </w:r>
    </w:p>
    <w:p w:rsidR="00545C26" w:rsidRPr="00545C26" w:rsidRDefault="00545C26" w:rsidP="00545C26">
      <w:pPr>
        <w:pStyle w:val="ListParagraph"/>
        <w:spacing w:after="0" w:line="240" w:lineRule="auto"/>
        <w:ind w:left="0"/>
        <w:jc w:val="both"/>
        <w:rPr>
          <w:rFonts w:ascii="Times New Roman" w:hAnsi="Times New Roman"/>
          <w:sz w:val="23"/>
          <w:szCs w:val="23"/>
        </w:rPr>
      </w:pPr>
      <w:r w:rsidRPr="00545C26">
        <w:rPr>
          <w:rFonts w:ascii="Times New Roman" w:hAnsi="Times New Roman"/>
          <w:sz w:val="23"/>
          <w:szCs w:val="23"/>
        </w:rPr>
        <w:t xml:space="preserve">Намаляване обема на изискуемите документи във връзка с прилагането на наредбата при кандидатстване за настаняване в жилища за настаняване под наем на граждани с установени жилищни нужди, ведомствени жилища и резервни жилища, </w:t>
      </w:r>
      <w:r w:rsidRPr="00545C26">
        <w:rPr>
          <w:rFonts w:ascii="Times New Roman" w:hAnsi="Times New Roman"/>
          <w:sz w:val="23"/>
          <w:szCs w:val="23"/>
          <w:shd w:val="clear" w:color="auto" w:fill="FFFFFF"/>
        </w:rPr>
        <w:t>и синхронизиране на наредбата с разпоредбите на </w:t>
      </w:r>
      <w:r w:rsidRPr="00545C26">
        <w:rPr>
          <w:rFonts w:ascii="Times New Roman" w:hAnsi="Times New Roman"/>
          <w:sz w:val="23"/>
          <w:szCs w:val="23"/>
        </w:rPr>
        <w:t xml:space="preserve">нормативни актове от по-висока степен, а именно </w:t>
      </w:r>
      <w:r w:rsidRPr="00545C26">
        <w:rPr>
          <w:rStyle w:val="2"/>
          <w:rFonts w:eastAsia="Calibri"/>
        </w:rPr>
        <w:t>Закона за електронното управление</w:t>
      </w:r>
      <w:r w:rsidRPr="00545C26">
        <w:rPr>
          <w:rFonts w:ascii="Times New Roman" w:hAnsi="Times New Roman"/>
          <w:i/>
          <w:sz w:val="23"/>
          <w:szCs w:val="23"/>
        </w:rPr>
        <w:t xml:space="preserve"> </w:t>
      </w:r>
      <w:r w:rsidRPr="00545C26">
        <w:rPr>
          <w:rFonts w:ascii="Times New Roman" w:hAnsi="Times New Roman"/>
          <w:sz w:val="23"/>
          <w:szCs w:val="23"/>
        </w:rPr>
        <w:t>(обн. ДВ, бр. 80 от 19.09.2023г.), както и с актуалната структура на Община Аксаково.</w:t>
      </w:r>
    </w:p>
    <w:p w:rsidR="00545C26" w:rsidRPr="00545C26" w:rsidRDefault="00545C26" w:rsidP="00545C26">
      <w:pPr>
        <w:pStyle w:val="ListParagraph"/>
        <w:tabs>
          <w:tab w:val="left" w:pos="851"/>
        </w:tabs>
        <w:spacing w:after="0" w:line="240" w:lineRule="auto"/>
        <w:ind w:left="0"/>
        <w:jc w:val="both"/>
        <w:rPr>
          <w:rFonts w:ascii="Times New Roman" w:eastAsia="Times New Roman" w:hAnsi="Times New Roman"/>
          <w:sz w:val="23"/>
          <w:szCs w:val="23"/>
        </w:rPr>
      </w:pPr>
    </w:p>
    <w:p w:rsidR="00545C26" w:rsidRPr="00545C26" w:rsidRDefault="00545C26" w:rsidP="00545C26">
      <w:pPr>
        <w:pStyle w:val="ListParagraph"/>
        <w:tabs>
          <w:tab w:val="left" w:pos="851"/>
        </w:tabs>
        <w:spacing w:after="0" w:line="240" w:lineRule="auto"/>
        <w:ind w:left="0"/>
        <w:jc w:val="both"/>
        <w:rPr>
          <w:rFonts w:ascii="Times New Roman" w:hAnsi="Times New Roman"/>
          <w:b/>
          <w:sz w:val="23"/>
          <w:szCs w:val="23"/>
          <w:lang w:val="ru-RU"/>
        </w:rPr>
      </w:pPr>
      <w:r w:rsidRPr="00545C26">
        <w:rPr>
          <w:rFonts w:ascii="Times New Roman" w:hAnsi="Times New Roman"/>
          <w:b/>
          <w:sz w:val="23"/>
          <w:szCs w:val="23"/>
          <w:lang w:val="ru-RU"/>
        </w:rPr>
        <w:t>4</w:t>
      </w:r>
      <w:r w:rsidRPr="00545C26">
        <w:rPr>
          <w:rFonts w:ascii="Times New Roman" w:hAnsi="Times New Roman"/>
          <w:b/>
          <w:sz w:val="23"/>
          <w:szCs w:val="23"/>
        </w:rPr>
        <w:t xml:space="preserve">. </w:t>
      </w:r>
      <w:r w:rsidRPr="00545C26">
        <w:rPr>
          <w:rFonts w:ascii="Times New Roman" w:hAnsi="Times New Roman"/>
          <w:b/>
          <w:sz w:val="23"/>
          <w:szCs w:val="23"/>
          <w:lang w:val="ru-RU"/>
        </w:rPr>
        <w:t xml:space="preserve">Финансови и други средства, необходими за прилагането </w:t>
      </w:r>
      <w:r w:rsidRPr="00545C26">
        <w:rPr>
          <w:rFonts w:ascii="Times New Roman" w:hAnsi="Times New Roman"/>
          <w:b/>
          <w:sz w:val="23"/>
          <w:szCs w:val="23"/>
        </w:rPr>
        <w:t>на промените в наредбата</w:t>
      </w:r>
      <w:r w:rsidRPr="00545C26">
        <w:rPr>
          <w:rFonts w:ascii="Times New Roman" w:hAnsi="Times New Roman"/>
          <w:b/>
          <w:sz w:val="23"/>
          <w:szCs w:val="23"/>
          <w:lang w:val="ru-RU"/>
        </w:rPr>
        <w:t>:</w:t>
      </w:r>
    </w:p>
    <w:p w:rsidR="00545C26" w:rsidRPr="00545C26" w:rsidRDefault="00545C26" w:rsidP="00545C26">
      <w:pPr>
        <w:jc w:val="both"/>
        <w:rPr>
          <w:sz w:val="23"/>
          <w:szCs w:val="23"/>
        </w:rPr>
      </w:pPr>
      <w:proofErr w:type="spellStart"/>
      <w:r w:rsidRPr="00545C26">
        <w:rPr>
          <w:sz w:val="23"/>
          <w:szCs w:val="23"/>
        </w:rPr>
        <w:t>За</w:t>
      </w:r>
      <w:proofErr w:type="spellEnd"/>
      <w:r w:rsidRPr="00545C26">
        <w:rPr>
          <w:sz w:val="23"/>
          <w:szCs w:val="23"/>
        </w:rPr>
        <w:t xml:space="preserve"> </w:t>
      </w:r>
      <w:proofErr w:type="spellStart"/>
      <w:r w:rsidRPr="00545C26">
        <w:rPr>
          <w:sz w:val="23"/>
          <w:szCs w:val="23"/>
        </w:rPr>
        <w:t>прилагане</w:t>
      </w:r>
      <w:proofErr w:type="spellEnd"/>
      <w:r w:rsidRPr="00545C26">
        <w:rPr>
          <w:sz w:val="23"/>
          <w:szCs w:val="23"/>
        </w:rPr>
        <w:t xml:space="preserve"> </w:t>
      </w:r>
      <w:proofErr w:type="spellStart"/>
      <w:r w:rsidRPr="00545C26">
        <w:rPr>
          <w:sz w:val="23"/>
          <w:szCs w:val="23"/>
        </w:rPr>
        <w:t>на</w:t>
      </w:r>
      <w:proofErr w:type="spellEnd"/>
      <w:r w:rsidRPr="00545C26">
        <w:rPr>
          <w:sz w:val="23"/>
          <w:szCs w:val="23"/>
        </w:rPr>
        <w:t xml:space="preserve"> </w:t>
      </w:r>
      <w:r w:rsidRPr="00545C26">
        <w:rPr>
          <w:sz w:val="23"/>
          <w:szCs w:val="23"/>
          <w:lang w:val="bg-BG"/>
        </w:rPr>
        <w:t>промените в наредбата</w:t>
      </w:r>
      <w:r w:rsidRPr="00545C26">
        <w:rPr>
          <w:sz w:val="23"/>
          <w:szCs w:val="23"/>
        </w:rPr>
        <w:t xml:space="preserve"> </w:t>
      </w:r>
      <w:proofErr w:type="spellStart"/>
      <w:r w:rsidRPr="00545C26">
        <w:rPr>
          <w:sz w:val="23"/>
          <w:szCs w:val="23"/>
        </w:rPr>
        <w:t>не</w:t>
      </w:r>
      <w:proofErr w:type="spellEnd"/>
      <w:r w:rsidRPr="00545C26">
        <w:rPr>
          <w:sz w:val="23"/>
          <w:szCs w:val="23"/>
        </w:rPr>
        <w:t xml:space="preserve"> </w:t>
      </w:r>
      <w:proofErr w:type="spellStart"/>
      <w:r w:rsidRPr="00545C26">
        <w:rPr>
          <w:sz w:val="23"/>
          <w:szCs w:val="23"/>
        </w:rPr>
        <w:t>са</w:t>
      </w:r>
      <w:proofErr w:type="spellEnd"/>
      <w:r w:rsidRPr="00545C26">
        <w:rPr>
          <w:sz w:val="23"/>
          <w:szCs w:val="23"/>
        </w:rPr>
        <w:t xml:space="preserve"> </w:t>
      </w:r>
      <w:proofErr w:type="spellStart"/>
      <w:r w:rsidRPr="00545C26">
        <w:rPr>
          <w:sz w:val="23"/>
          <w:szCs w:val="23"/>
        </w:rPr>
        <w:t>необходими</w:t>
      </w:r>
      <w:proofErr w:type="spellEnd"/>
      <w:r w:rsidRPr="00545C26">
        <w:rPr>
          <w:sz w:val="23"/>
          <w:szCs w:val="23"/>
        </w:rPr>
        <w:t xml:space="preserve"> </w:t>
      </w:r>
      <w:proofErr w:type="spellStart"/>
      <w:r w:rsidRPr="00545C26">
        <w:rPr>
          <w:sz w:val="23"/>
          <w:szCs w:val="23"/>
        </w:rPr>
        <w:t>финансови</w:t>
      </w:r>
      <w:proofErr w:type="spellEnd"/>
      <w:r w:rsidRPr="00545C26">
        <w:rPr>
          <w:sz w:val="23"/>
          <w:szCs w:val="23"/>
        </w:rPr>
        <w:t xml:space="preserve"> и </w:t>
      </w:r>
      <w:proofErr w:type="spellStart"/>
      <w:r w:rsidRPr="00545C26">
        <w:rPr>
          <w:sz w:val="23"/>
          <w:szCs w:val="23"/>
        </w:rPr>
        <w:t>други</w:t>
      </w:r>
      <w:proofErr w:type="spellEnd"/>
      <w:r w:rsidRPr="00545C26">
        <w:rPr>
          <w:sz w:val="23"/>
          <w:szCs w:val="23"/>
        </w:rPr>
        <w:t xml:space="preserve"> </w:t>
      </w:r>
      <w:proofErr w:type="spellStart"/>
      <w:r w:rsidRPr="00545C26">
        <w:rPr>
          <w:sz w:val="23"/>
          <w:szCs w:val="23"/>
        </w:rPr>
        <w:t>средства</w:t>
      </w:r>
      <w:proofErr w:type="spellEnd"/>
      <w:r w:rsidRPr="00545C26">
        <w:rPr>
          <w:sz w:val="23"/>
          <w:szCs w:val="23"/>
        </w:rPr>
        <w:t xml:space="preserve">, </w:t>
      </w:r>
      <w:proofErr w:type="spellStart"/>
      <w:r w:rsidRPr="00545C26">
        <w:rPr>
          <w:sz w:val="23"/>
          <w:szCs w:val="23"/>
        </w:rPr>
        <w:t>различни</w:t>
      </w:r>
      <w:proofErr w:type="spellEnd"/>
      <w:r w:rsidRPr="00545C26">
        <w:rPr>
          <w:sz w:val="23"/>
          <w:szCs w:val="23"/>
        </w:rPr>
        <w:t xml:space="preserve"> </w:t>
      </w:r>
      <w:proofErr w:type="spellStart"/>
      <w:r w:rsidRPr="00545C26">
        <w:rPr>
          <w:sz w:val="23"/>
          <w:szCs w:val="23"/>
        </w:rPr>
        <w:t>от</w:t>
      </w:r>
      <w:proofErr w:type="spellEnd"/>
      <w:r w:rsidRPr="00545C26">
        <w:rPr>
          <w:sz w:val="23"/>
          <w:szCs w:val="23"/>
        </w:rPr>
        <w:t xml:space="preserve"> </w:t>
      </w:r>
      <w:proofErr w:type="spellStart"/>
      <w:r w:rsidRPr="00545C26">
        <w:rPr>
          <w:sz w:val="23"/>
          <w:szCs w:val="23"/>
        </w:rPr>
        <w:t>тези</w:t>
      </w:r>
      <w:proofErr w:type="spellEnd"/>
      <w:r w:rsidRPr="00545C26">
        <w:rPr>
          <w:sz w:val="23"/>
          <w:szCs w:val="23"/>
        </w:rPr>
        <w:t xml:space="preserve">, </w:t>
      </w:r>
      <w:r w:rsidRPr="00545C26">
        <w:rPr>
          <w:sz w:val="23"/>
          <w:szCs w:val="23"/>
          <w:lang w:val="bg-BG"/>
        </w:rPr>
        <w:t>които са необходими към настоящия момент</w:t>
      </w:r>
      <w:r w:rsidRPr="00545C26">
        <w:rPr>
          <w:sz w:val="23"/>
          <w:szCs w:val="23"/>
        </w:rPr>
        <w:t xml:space="preserve">, </w:t>
      </w:r>
      <w:proofErr w:type="spellStart"/>
      <w:r w:rsidRPr="00545C26">
        <w:rPr>
          <w:sz w:val="23"/>
          <w:szCs w:val="23"/>
        </w:rPr>
        <w:t>т.е</w:t>
      </w:r>
      <w:proofErr w:type="spellEnd"/>
      <w:r w:rsidRPr="00545C26">
        <w:rPr>
          <w:sz w:val="23"/>
          <w:szCs w:val="23"/>
        </w:rPr>
        <w:t xml:space="preserve">. </w:t>
      </w:r>
      <w:proofErr w:type="spellStart"/>
      <w:r w:rsidRPr="00545C26">
        <w:rPr>
          <w:sz w:val="23"/>
          <w:szCs w:val="23"/>
        </w:rPr>
        <w:t>не</w:t>
      </w:r>
      <w:proofErr w:type="spellEnd"/>
      <w:r w:rsidRPr="00545C26">
        <w:rPr>
          <w:sz w:val="23"/>
          <w:szCs w:val="23"/>
        </w:rPr>
        <w:t xml:space="preserve"> </w:t>
      </w:r>
      <w:proofErr w:type="spellStart"/>
      <w:r w:rsidRPr="00545C26">
        <w:rPr>
          <w:sz w:val="23"/>
          <w:szCs w:val="23"/>
        </w:rPr>
        <w:t>се</w:t>
      </w:r>
      <w:proofErr w:type="spellEnd"/>
      <w:r w:rsidRPr="00545C26">
        <w:rPr>
          <w:sz w:val="23"/>
          <w:szCs w:val="23"/>
        </w:rPr>
        <w:t xml:space="preserve"> </w:t>
      </w:r>
      <w:proofErr w:type="spellStart"/>
      <w:r w:rsidRPr="00545C26">
        <w:rPr>
          <w:sz w:val="23"/>
          <w:szCs w:val="23"/>
        </w:rPr>
        <w:t>предвижда</w:t>
      </w:r>
      <w:proofErr w:type="spellEnd"/>
      <w:r w:rsidRPr="00545C26">
        <w:rPr>
          <w:sz w:val="23"/>
          <w:szCs w:val="23"/>
        </w:rPr>
        <w:t xml:space="preserve"> </w:t>
      </w:r>
      <w:proofErr w:type="spellStart"/>
      <w:r w:rsidRPr="00545C26">
        <w:rPr>
          <w:sz w:val="23"/>
          <w:szCs w:val="23"/>
        </w:rPr>
        <w:t>допълнителен</w:t>
      </w:r>
      <w:proofErr w:type="spellEnd"/>
      <w:r w:rsidRPr="00545C26">
        <w:rPr>
          <w:sz w:val="23"/>
          <w:szCs w:val="23"/>
        </w:rPr>
        <w:t xml:space="preserve"> </w:t>
      </w:r>
      <w:proofErr w:type="spellStart"/>
      <w:r w:rsidRPr="00545C26">
        <w:rPr>
          <w:sz w:val="23"/>
          <w:szCs w:val="23"/>
        </w:rPr>
        <w:t>човешки</w:t>
      </w:r>
      <w:proofErr w:type="spellEnd"/>
      <w:r w:rsidRPr="00545C26">
        <w:rPr>
          <w:sz w:val="23"/>
          <w:szCs w:val="23"/>
        </w:rPr>
        <w:t xml:space="preserve">, </w:t>
      </w:r>
      <w:proofErr w:type="spellStart"/>
      <w:r w:rsidRPr="00545C26">
        <w:rPr>
          <w:sz w:val="23"/>
          <w:szCs w:val="23"/>
        </w:rPr>
        <w:t>административен</w:t>
      </w:r>
      <w:proofErr w:type="spellEnd"/>
      <w:r w:rsidRPr="00545C26">
        <w:rPr>
          <w:sz w:val="23"/>
          <w:szCs w:val="23"/>
        </w:rPr>
        <w:t xml:space="preserve"> и </w:t>
      </w:r>
      <w:proofErr w:type="spellStart"/>
      <w:r w:rsidRPr="00545C26">
        <w:rPr>
          <w:sz w:val="23"/>
          <w:szCs w:val="23"/>
        </w:rPr>
        <w:t>материален</w:t>
      </w:r>
      <w:proofErr w:type="spellEnd"/>
      <w:r w:rsidRPr="00545C26">
        <w:rPr>
          <w:sz w:val="23"/>
          <w:szCs w:val="23"/>
        </w:rPr>
        <w:t xml:space="preserve"> </w:t>
      </w:r>
      <w:proofErr w:type="spellStart"/>
      <w:r w:rsidRPr="00545C26">
        <w:rPr>
          <w:sz w:val="23"/>
          <w:szCs w:val="23"/>
        </w:rPr>
        <w:t>ресурс</w:t>
      </w:r>
      <w:proofErr w:type="spellEnd"/>
      <w:r w:rsidRPr="00545C26">
        <w:rPr>
          <w:sz w:val="23"/>
          <w:szCs w:val="23"/>
        </w:rPr>
        <w:t>.</w:t>
      </w:r>
    </w:p>
    <w:p w:rsidR="00545C26" w:rsidRPr="00545C26" w:rsidRDefault="00545C26" w:rsidP="00545C26">
      <w:pPr>
        <w:jc w:val="both"/>
        <w:rPr>
          <w:rFonts w:eastAsia="Calibri"/>
          <w:sz w:val="23"/>
          <w:szCs w:val="23"/>
          <w:lang w:val="bg-BG"/>
        </w:rPr>
      </w:pPr>
    </w:p>
    <w:p w:rsidR="00545C26" w:rsidRPr="00545C26" w:rsidRDefault="00545C26" w:rsidP="00545C26">
      <w:pPr>
        <w:jc w:val="both"/>
        <w:rPr>
          <w:b/>
          <w:sz w:val="23"/>
          <w:szCs w:val="23"/>
          <w:lang w:val="ru-RU"/>
        </w:rPr>
      </w:pPr>
      <w:r w:rsidRPr="00545C26">
        <w:rPr>
          <w:b/>
          <w:sz w:val="23"/>
          <w:szCs w:val="23"/>
          <w:lang w:val="ru-RU"/>
        </w:rPr>
        <w:lastRenderedPageBreak/>
        <w:t>5. Анализ за съответствие с правото на Европейския съюз и правото на Република България:</w:t>
      </w:r>
    </w:p>
    <w:p w:rsidR="00545C26" w:rsidRPr="00545C26" w:rsidRDefault="00545C26" w:rsidP="00545C26">
      <w:pPr>
        <w:jc w:val="both"/>
        <w:rPr>
          <w:b/>
          <w:sz w:val="23"/>
          <w:szCs w:val="23"/>
          <w:u w:val="single"/>
          <w:lang w:val="bg-BG"/>
        </w:rPr>
      </w:pPr>
      <w:r w:rsidRPr="00545C26">
        <w:rPr>
          <w:rStyle w:val="Strong"/>
          <w:color w:val="000000"/>
          <w:sz w:val="23"/>
          <w:szCs w:val="23"/>
          <w:lang w:val="ru-RU"/>
        </w:rPr>
        <w:t xml:space="preserve">Наредбата </w:t>
      </w:r>
      <w:r w:rsidRPr="00545C26">
        <w:rPr>
          <w:bCs/>
          <w:iCs/>
          <w:color w:val="000000"/>
          <w:sz w:val="23"/>
          <w:szCs w:val="23"/>
          <w:lang w:val="ru-RU"/>
        </w:rPr>
        <w:t xml:space="preserve">за </w:t>
      </w:r>
      <w:r w:rsidRPr="00545C26">
        <w:rPr>
          <w:bCs/>
          <w:color w:val="000000"/>
          <w:sz w:val="23"/>
          <w:szCs w:val="23"/>
          <w:lang w:val="bg-BG"/>
        </w:rPr>
        <w:t>условията и реда за установяване на жилищни нужди на гражданите, настаняване и продажба на общински жилища</w:t>
      </w:r>
      <w:r w:rsidRPr="00545C26">
        <w:rPr>
          <w:sz w:val="23"/>
          <w:szCs w:val="23"/>
          <w:lang w:val="bg-BG"/>
        </w:rPr>
        <w:t xml:space="preserve"> е подзаконов нормативен акт от местно значение. Доколкото същият подлежи на приемане на основание чл. 21, ал. 2 от Закон за местното самоуправление и местната администрация от Общински съвет, като орган на местното самоуправление, то приложими са разпоредбите на Европейската харта за местното самоуправление. Предлаганите промени в наредбата са съобразени с чл. 3, т. 1, във връзка с т. 2 и чл. 4 от Европейската харта за местното самоуправление.</w:t>
      </w:r>
    </w:p>
    <w:p w:rsidR="00545C26" w:rsidRPr="00545C26" w:rsidRDefault="00545C26" w:rsidP="00545C26">
      <w:pPr>
        <w:shd w:val="clear" w:color="auto" w:fill="FFFFFF"/>
        <w:tabs>
          <w:tab w:val="left" w:pos="9000"/>
        </w:tabs>
        <w:jc w:val="both"/>
        <w:rPr>
          <w:sz w:val="23"/>
          <w:szCs w:val="23"/>
          <w:lang w:val="ru-RU"/>
        </w:rPr>
      </w:pPr>
      <w:r w:rsidRPr="00545C26">
        <w:rPr>
          <w:sz w:val="23"/>
          <w:szCs w:val="23"/>
          <w:lang w:val="ru-RU"/>
        </w:rPr>
        <w:t>Предлаганият проект за изменение и допълнение на наредбата не противоречи на норми от по-висока йерархия и на европейското законодателство и е изготвен изцяло в съответствие със Закона за общинската собственост и Закона за електронното управление. Съответствието на предлаганите промени в наредбата с правото на Европейския съюз е предопределено, както от разпоредбите на Европейската харта за местното самоуправление и директивите на Европейската общност, свързани с тази материя, така и от съответствието на националното ни законодателство с правото на Европейския съюз.</w:t>
      </w:r>
    </w:p>
    <w:p w:rsidR="00545C26" w:rsidRPr="00545C26" w:rsidRDefault="00545C26" w:rsidP="00545C26">
      <w:pPr>
        <w:shd w:val="clear" w:color="auto" w:fill="FFFFFF"/>
        <w:tabs>
          <w:tab w:val="left" w:pos="9000"/>
        </w:tabs>
        <w:jc w:val="both"/>
        <w:rPr>
          <w:b/>
          <w:sz w:val="23"/>
          <w:szCs w:val="23"/>
          <w:lang w:val="ru-RU"/>
        </w:rPr>
      </w:pPr>
    </w:p>
    <w:p w:rsidR="00545C26" w:rsidRPr="00545C26" w:rsidRDefault="00545C26" w:rsidP="00545C26">
      <w:pPr>
        <w:jc w:val="both"/>
        <w:rPr>
          <w:sz w:val="23"/>
          <w:szCs w:val="23"/>
          <w:lang w:val="ru-RU"/>
        </w:rPr>
      </w:pPr>
    </w:p>
    <w:p w:rsidR="00545C26" w:rsidRPr="00545C26" w:rsidRDefault="00545C26" w:rsidP="00545C26">
      <w:pPr>
        <w:tabs>
          <w:tab w:val="left" w:pos="567"/>
          <w:tab w:val="left" w:pos="3969"/>
        </w:tabs>
        <w:jc w:val="both"/>
        <w:rPr>
          <w:sz w:val="23"/>
          <w:szCs w:val="23"/>
          <w:lang w:val="bg-BG"/>
        </w:rPr>
      </w:pPr>
      <w:r w:rsidRPr="00545C26">
        <w:rPr>
          <w:sz w:val="23"/>
          <w:szCs w:val="23"/>
          <w:lang w:val="bg-BG"/>
        </w:rPr>
        <w:t xml:space="preserve">С оглед гореизложеното и на основание </w:t>
      </w:r>
      <w:r w:rsidRPr="00545C26">
        <w:rPr>
          <w:sz w:val="23"/>
          <w:szCs w:val="23"/>
          <w:lang w:val="ru-RU"/>
        </w:rPr>
        <w:t>чл. чл. 21</w:t>
      </w:r>
      <w:r w:rsidRPr="00545C26">
        <w:rPr>
          <w:sz w:val="23"/>
          <w:szCs w:val="23"/>
        </w:rPr>
        <w:t xml:space="preserve">, </w:t>
      </w:r>
      <w:proofErr w:type="spellStart"/>
      <w:r w:rsidRPr="00545C26">
        <w:rPr>
          <w:sz w:val="23"/>
          <w:szCs w:val="23"/>
        </w:rPr>
        <w:t>ал</w:t>
      </w:r>
      <w:proofErr w:type="spellEnd"/>
      <w:r w:rsidRPr="00545C26">
        <w:rPr>
          <w:sz w:val="23"/>
          <w:szCs w:val="23"/>
        </w:rPr>
        <w:t xml:space="preserve">. 1, т. 8 и т. 23 и </w:t>
      </w:r>
      <w:r w:rsidRPr="00545C26">
        <w:rPr>
          <w:sz w:val="23"/>
          <w:szCs w:val="23"/>
          <w:lang w:val="ru-RU"/>
        </w:rPr>
        <w:t>ал. 2 от ЗМСМ</w:t>
      </w:r>
      <w:bookmarkStart w:id="0" w:name="_GoBack"/>
      <w:bookmarkEnd w:id="0"/>
      <w:r w:rsidRPr="00545C26">
        <w:rPr>
          <w:sz w:val="23"/>
          <w:szCs w:val="23"/>
          <w:lang w:val="ru-RU"/>
        </w:rPr>
        <w:t>А и чл. 45а от Закона за общинската собственост, предлагам на Общински съвет - Аксаково следн</w:t>
      </w:r>
      <w:r w:rsidRPr="00545C26">
        <w:rPr>
          <w:sz w:val="23"/>
          <w:szCs w:val="23"/>
          <w:lang w:val="bg-BG"/>
        </w:rPr>
        <w:t>ите</w:t>
      </w:r>
    </w:p>
    <w:p w:rsidR="00545C26" w:rsidRPr="00545C26" w:rsidRDefault="00545C26" w:rsidP="00545C26">
      <w:pPr>
        <w:jc w:val="both"/>
        <w:rPr>
          <w:sz w:val="23"/>
          <w:szCs w:val="23"/>
          <w:lang w:val="bg-BG"/>
        </w:rPr>
      </w:pPr>
    </w:p>
    <w:p w:rsidR="00545C26" w:rsidRPr="00545C26" w:rsidRDefault="00545C26" w:rsidP="00545C26">
      <w:pPr>
        <w:jc w:val="center"/>
        <w:rPr>
          <w:b/>
          <w:sz w:val="23"/>
          <w:szCs w:val="23"/>
          <w:lang w:val="ru-RU"/>
        </w:rPr>
      </w:pPr>
      <w:r w:rsidRPr="00545C26">
        <w:rPr>
          <w:b/>
          <w:sz w:val="23"/>
          <w:szCs w:val="23"/>
          <w:lang w:val="ru-RU"/>
        </w:rPr>
        <w:t>РЕШЕН</w:t>
      </w:r>
      <w:r w:rsidRPr="00545C26">
        <w:rPr>
          <w:b/>
          <w:sz w:val="23"/>
          <w:szCs w:val="23"/>
          <w:lang w:val="bg-BG"/>
        </w:rPr>
        <w:t>ИЯ</w:t>
      </w:r>
      <w:r w:rsidRPr="00545C26">
        <w:rPr>
          <w:b/>
          <w:sz w:val="23"/>
          <w:szCs w:val="23"/>
          <w:lang w:val="ru-RU"/>
        </w:rPr>
        <w:t>:</w:t>
      </w:r>
    </w:p>
    <w:p w:rsidR="00545C26" w:rsidRPr="00545C26" w:rsidRDefault="00545C26" w:rsidP="00545C26">
      <w:pPr>
        <w:jc w:val="center"/>
        <w:rPr>
          <w:b/>
          <w:sz w:val="23"/>
          <w:szCs w:val="23"/>
          <w:lang w:val="ru-RU"/>
        </w:rPr>
      </w:pPr>
    </w:p>
    <w:p w:rsidR="00545C26" w:rsidRPr="00545C26" w:rsidRDefault="00545C26" w:rsidP="00545C26">
      <w:pPr>
        <w:jc w:val="both"/>
        <w:rPr>
          <w:rStyle w:val="Emphasis"/>
          <w:bCs/>
          <w:i w:val="0"/>
          <w:color w:val="000000"/>
          <w:sz w:val="23"/>
          <w:szCs w:val="23"/>
          <w:lang w:val="bg-BG"/>
        </w:rPr>
      </w:pPr>
      <w:r w:rsidRPr="00545C26">
        <w:rPr>
          <w:sz w:val="23"/>
          <w:szCs w:val="23"/>
          <w:lang w:val="ru-RU"/>
        </w:rPr>
        <w:t xml:space="preserve">Измененя и допълва </w:t>
      </w:r>
      <w:r w:rsidRPr="00545C26">
        <w:rPr>
          <w:rStyle w:val="Strong"/>
          <w:b w:val="0"/>
          <w:color w:val="000000"/>
          <w:sz w:val="23"/>
          <w:szCs w:val="23"/>
          <w:lang w:val="ru-RU"/>
        </w:rPr>
        <w:t xml:space="preserve">Наредба </w:t>
      </w:r>
      <w:r w:rsidRPr="00545C26">
        <w:rPr>
          <w:bCs/>
          <w:iCs/>
          <w:color w:val="000000"/>
          <w:sz w:val="23"/>
          <w:szCs w:val="23"/>
          <w:lang w:val="ru-RU"/>
        </w:rPr>
        <w:t xml:space="preserve">за </w:t>
      </w:r>
      <w:r w:rsidRPr="00545C26">
        <w:rPr>
          <w:bCs/>
          <w:color w:val="000000"/>
          <w:sz w:val="23"/>
          <w:szCs w:val="23"/>
          <w:lang w:val="bg-BG"/>
        </w:rPr>
        <w:t>условията и реда за установяване на жилищни нужди на гражданите, настаняване и продажба на общински жилища</w:t>
      </w:r>
      <w:r w:rsidRPr="00545C26">
        <w:rPr>
          <w:rStyle w:val="Emphasis"/>
          <w:bCs/>
          <w:color w:val="000000"/>
          <w:sz w:val="23"/>
          <w:szCs w:val="23"/>
          <w:lang w:val="bg-BG"/>
        </w:rPr>
        <w:t>, както следва:</w:t>
      </w:r>
    </w:p>
    <w:p w:rsidR="00545C26" w:rsidRPr="00545C26" w:rsidRDefault="00545C26" w:rsidP="00545C26">
      <w:pPr>
        <w:ind w:firstLine="720"/>
        <w:jc w:val="both"/>
        <w:rPr>
          <w:rStyle w:val="Emphasis"/>
          <w:bCs/>
          <w:i w:val="0"/>
          <w:color w:val="000000"/>
          <w:sz w:val="23"/>
          <w:szCs w:val="23"/>
          <w:lang w:val="bg-BG"/>
        </w:rPr>
      </w:pPr>
    </w:p>
    <w:p w:rsidR="00545C26" w:rsidRPr="00545C26" w:rsidRDefault="00545C26" w:rsidP="00545C26">
      <w:pPr>
        <w:pStyle w:val="DefinitionList"/>
        <w:ind w:left="0"/>
        <w:jc w:val="both"/>
        <w:rPr>
          <w:b/>
          <w:sz w:val="23"/>
          <w:szCs w:val="23"/>
        </w:rPr>
      </w:pPr>
      <w:r w:rsidRPr="00545C26">
        <w:rPr>
          <w:b/>
          <w:sz w:val="23"/>
          <w:szCs w:val="23"/>
          <w:lang w:val="bg-BG"/>
        </w:rPr>
        <w:t>І</w:t>
      </w:r>
      <w:r w:rsidRPr="00545C26">
        <w:rPr>
          <w:b/>
          <w:sz w:val="23"/>
          <w:szCs w:val="23"/>
        </w:rPr>
        <w:t>.</w:t>
      </w:r>
      <w:r w:rsidRPr="00545C26">
        <w:rPr>
          <w:b/>
          <w:sz w:val="23"/>
          <w:szCs w:val="23"/>
          <w:lang w:val="bg-BG"/>
        </w:rPr>
        <w:t xml:space="preserve"> </w:t>
      </w:r>
      <w:r w:rsidRPr="00545C26">
        <w:rPr>
          <w:b/>
          <w:sz w:val="23"/>
          <w:szCs w:val="23"/>
        </w:rPr>
        <w:t xml:space="preserve">В </w:t>
      </w:r>
      <w:r w:rsidRPr="00545C26">
        <w:rPr>
          <w:b/>
          <w:sz w:val="23"/>
          <w:szCs w:val="23"/>
          <w:lang w:val="bg-BG"/>
        </w:rPr>
        <w:t>РАЗДЕЛ ІІ „УПРАВЛЕНИЕ НА ЖИЛИЩА ЗА НАСТАНЯВАНЕ ПОД НАЕМ НА ГРАЖДАНИ С УСТАНОВЕНИ ЖИЛИЩНИ НУЖДИ, РЕД И КРИТЕРИИ ЗА УСТАНОВЯВАНЕ НА ЖИЛИЩНИ НУЖДИ</w:t>
      </w:r>
      <w:r w:rsidRPr="00545C26">
        <w:rPr>
          <w:b/>
          <w:sz w:val="23"/>
          <w:szCs w:val="23"/>
        </w:rPr>
        <w:t>”</w:t>
      </w:r>
      <w:r w:rsidRPr="00545C26">
        <w:rPr>
          <w:b/>
          <w:i/>
          <w:sz w:val="23"/>
          <w:szCs w:val="23"/>
        </w:rPr>
        <w:t>,</w:t>
      </w:r>
      <w:r w:rsidRPr="00545C26">
        <w:rPr>
          <w:b/>
          <w:i/>
          <w:sz w:val="23"/>
          <w:szCs w:val="23"/>
          <w:lang w:val="bg-BG"/>
        </w:rPr>
        <w:t xml:space="preserve"> </w:t>
      </w:r>
      <w:proofErr w:type="spellStart"/>
      <w:r w:rsidRPr="00545C26">
        <w:rPr>
          <w:b/>
          <w:i/>
          <w:sz w:val="23"/>
          <w:szCs w:val="23"/>
        </w:rPr>
        <w:t>се</w:t>
      </w:r>
      <w:proofErr w:type="spellEnd"/>
      <w:r w:rsidRPr="00545C26">
        <w:rPr>
          <w:b/>
          <w:i/>
          <w:sz w:val="23"/>
          <w:szCs w:val="23"/>
          <w:lang w:val="bg-BG"/>
        </w:rPr>
        <w:t xml:space="preserve"> </w:t>
      </w:r>
      <w:proofErr w:type="spellStart"/>
      <w:r w:rsidRPr="00545C26">
        <w:rPr>
          <w:b/>
          <w:i/>
          <w:sz w:val="23"/>
          <w:szCs w:val="23"/>
        </w:rPr>
        <w:t>правят</w:t>
      </w:r>
      <w:proofErr w:type="spellEnd"/>
      <w:r w:rsidRPr="00545C26">
        <w:rPr>
          <w:b/>
          <w:i/>
          <w:sz w:val="23"/>
          <w:szCs w:val="23"/>
          <w:lang w:val="bg-BG"/>
        </w:rPr>
        <w:t xml:space="preserve"> </w:t>
      </w:r>
      <w:proofErr w:type="spellStart"/>
      <w:r w:rsidRPr="00545C26">
        <w:rPr>
          <w:b/>
          <w:i/>
          <w:sz w:val="23"/>
          <w:szCs w:val="23"/>
        </w:rPr>
        <w:t>следните</w:t>
      </w:r>
      <w:proofErr w:type="spellEnd"/>
      <w:r w:rsidRPr="00545C26">
        <w:rPr>
          <w:b/>
          <w:i/>
          <w:sz w:val="23"/>
          <w:szCs w:val="23"/>
          <w:lang w:val="bg-BG"/>
        </w:rPr>
        <w:t xml:space="preserve"> промени</w:t>
      </w:r>
      <w:r w:rsidRPr="00545C26">
        <w:rPr>
          <w:b/>
          <w:i/>
          <w:sz w:val="23"/>
          <w:szCs w:val="23"/>
        </w:rPr>
        <w:t>:</w:t>
      </w:r>
    </w:p>
    <w:p w:rsidR="00545C26" w:rsidRPr="00545C26" w:rsidRDefault="00545C26" w:rsidP="00545C26">
      <w:pPr>
        <w:pStyle w:val="BodyText"/>
        <w:ind w:firstLine="720"/>
        <w:rPr>
          <w:b/>
          <w:bCs/>
          <w:sz w:val="23"/>
          <w:szCs w:val="23"/>
          <w:lang w:eastAsia="en-US"/>
        </w:rPr>
      </w:pPr>
    </w:p>
    <w:p w:rsidR="00545C26" w:rsidRPr="00545C26" w:rsidRDefault="00545C26" w:rsidP="00545C26">
      <w:pPr>
        <w:jc w:val="both"/>
        <w:rPr>
          <w:sz w:val="23"/>
          <w:szCs w:val="23"/>
          <w:lang w:val="bg-BG"/>
        </w:rPr>
      </w:pPr>
      <w:r w:rsidRPr="00545C26">
        <w:rPr>
          <w:b/>
          <w:sz w:val="23"/>
          <w:szCs w:val="23"/>
          <w:lang w:val="bg-BG"/>
        </w:rPr>
        <w:t xml:space="preserve">§1. </w:t>
      </w:r>
      <w:r w:rsidRPr="00545C26">
        <w:rPr>
          <w:sz w:val="23"/>
          <w:szCs w:val="23"/>
          <w:lang w:val="bg-BG"/>
        </w:rPr>
        <w:t xml:space="preserve">В </w:t>
      </w:r>
      <w:r w:rsidRPr="00545C26">
        <w:rPr>
          <w:b/>
          <w:sz w:val="23"/>
          <w:szCs w:val="23"/>
          <w:lang w:val="bg-BG"/>
        </w:rPr>
        <w:t>чл. 5, ал. 2 се отменят т. 2, т. 3 и т. 5</w:t>
      </w:r>
      <w:r w:rsidRPr="00545C26">
        <w:rPr>
          <w:sz w:val="23"/>
          <w:szCs w:val="23"/>
          <w:lang w:val="bg-BG"/>
        </w:rPr>
        <w:t>, със следното съдържание:</w:t>
      </w:r>
    </w:p>
    <w:p w:rsidR="00545C26" w:rsidRPr="00545C26" w:rsidRDefault="00545C26" w:rsidP="00545C26">
      <w:pPr>
        <w:jc w:val="both"/>
        <w:rPr>
          <w:sz w:val="23"/>
          <w:szCs w:val="23"/>
          <w:lang w:val="bg-BG"/>
        </w:rPr>
      </w:pPr>
    </w:p>
    <w:p w:rsidR="00545C26" w:rsidRPr="00545C26" w:rsidRDefault="00545C26" w:rsidP="00545C26">
      <w:pPr>
        <w:jc w:val="both"/>
        <w:rPr>
          <w:i/>
          <w:color w:val="000000"/>
          <w:sz w:val="23"/>
          <w:szCs w:val="23"/>
          <w:lang w:val="bg-BG"/>
        </w:rPr>
      </w:pPr>
      <w:r w:rsidRPr="00545C26">
        <w:rPr>
          <w:i/>
          <w:sz w:val="23"/>
          <w:szCs w:val="23"/>
          <w:lang w:val="bg-BG"/>
        </w:rPr>
        <w:t>„2</w:t>
      </w:r>
      <w:r w:rsidRPr="00545C26">
        <w:rPr>
          <w:i/>
          <w:color w:val="000000"/>
          <w:sz w:val="23"/>
          <w:szCs w:val="23"/>
          <w:lang w:val="bg-BG"/>
        </w:rPr>
        <w:t xml:space="preserve">. удостоверение за адресна регистрация за последните 5 години, издадено от служба “ГРАО”, респективно кмета или кметския наместник на населеното място, по местоживеенето на лицето.   </w:t>
      </w:r>
    </w:p>
    <w:p w:rsidR="00545C26" w:rsidRPr="00545C26" w:rsidRDefault="00545C26" w:rsidP="00545C26">
      <w:pPr>
        <w:jc w:val="both"/>
        <w:rPr>
          <w:i/>
          <w:color w:val="000000"/>
          <w:sz w:val="23"/>
          <w:szCs w:val="23"/>
          <w:lang w:val="bg-BG"/>
        </w:rPr>
      </w:pPr>
      <w:r w:rsidRPr="00545C26">
        <w:rPr>
          <w:i/>
          <w:color w:val="000000"/>
          <w:sz w:val="23"/>
          <w:szCs w:val="23"/>
          <w:lang w:val="bg-BG"/>
        </w:rPr>
        <w:t>3. справка за имотно състояние от Службата по вписванията по местоживеене</w:t>
      </w:r>
    </w:p>
    <w:p w:rsidR="00545C26" w:rsidRPr="00545C26" w:rsidRDefault="00545C26" w:rsidP="00545C26">
      <w:pPr>
        <w:jc w:val="both"/>
        <w:rPr>
          <w:i/>
          <w:color w:val="000000"/>
          <w:sz w:val="23"/>
          <w:szCs w:val="23"/>
          <w:lang w:val="bg-BG"/>
        </w:rPr>
      </w:pPr>
      <w:r w:rsidRPr="00545C26">
        <w:rPr>
          <w:i/>
          <w:color w:val="000000"/>
          <w:sz w:val="23"/>
          <w:szCs w:val="23"/>
          <w:lang w:val="bg-BG"/>
        </w:rPr>
        <w:t>5. удостоверение за липса на задължения, издадено от община Аксаково“</w:t>
      </w:r>
    </w:p>
    <w:p w:rsidR="00545C26" w:rsidRPr="00545C26" w:rsidRDefault="00545C26" w:rsidP="00545C26">
      <w:pPr>
        <w:jc w:val="both"/>
        <w:rPr>
          <w:i/>
          <w:color w:val="000000"/>
          <w:sz w:val="23"/>
          <w:szCs w:val="23"/>
          <w:lang w:val="bg-BG"/>
        </w:rPr>
      </w:pPr>
    </w:p>
    <w:p w:rsidR="00545C26" w:rsidRPr="00545C26" w:rsidRDefault="00545C26" w:rsidP="00545C26">
      <w:pPr>
        <w:jc w:val="both"/>
        <w:rPr>
          <w:sz w:val="23"/>
          <w:szCs w:val="23"/>
          <w:lang w:val="bg-BG"/>
        </w:rPr>
      </w:pPr>
      <w:r w:rsidRPr="00545C26">
        <w:rPr>
          <w:b/>
          <w:sz w:val="23"/>
          <w:szCs w:val="23"/>
          <w:lang w:val="bg-BG"/>
        </w:rPr>
        <w:t>§2.</w:t>
      </w:r>
      <w:r w:rsidRPr="00545C26">
        <w:rPr>
          <w:sz w:val="23"/>
          <w:szCs w:val="23"/>
          <w:lang w:val="bg-BG"/>
        </w:rPr>
        <w:t xml:space="preserve"> Съществуващият досега текст на чл. 5, ал. 1, т. 7 със следното съдържание: „Обстоятелствата по ал. 1, т. 7 се установяват служебно от комисията по чл.7 от настоящата Наредба;“ </w:t>
      </w:r>
      <w:r w:rsidRPr="00545C26">
        <w:rPr>
          <w:b/>
          <w:sz w:val="23"/>
          <w:szCs w:val="23"/>
          <w:lang w:val="bg-BG"/>
        </w:rPr>
        <w:t>се изменя и допълва, както следва:</w:t>
      </w:r>
    </w:p>
    <w:p w:rsidR="00545C26" w:rsidRPr="00545C26" w:rsidRDefault="00545C26" w:rsidP="00545C26">
      <w:pPr>
        <w:jc w:val="both"/>
        <w:rPr>
          <w:sz w:val="23"/>
          <w:szCs w:val="23"/>
          <w:lang w:val="bg-BG"/>
        </w:rPr>
      </w:pPr>
    </w:p>
    <w:p w:rsidR="00545C26" w:rsidRPr="00545C26" w:rsidRDefault="00545C26" w:rsidP="00545C26">
      <w:pPr>
        <w:jc w:val="both"/>
        <w:rPr>
          <w:b/>
          <w:sz w:val="23"/>
          <w:szCs w:val="23"/>
          <w:lang w:val="bg-BG"/>
        </w:rPr>
      </w:pPr>
      <w:r w:rsidRPr="00545C26">
        <w:rPr>
          <w:b/>
          <w:sz w:val="23"/>
          <w:szCs w:val="23"/>
          <w:lang w:val="bg-BG"/>
        </w:rPr>
        <w:t>„Обстоятелствата по ал. 1, т. 5, т. 7, т. 8 се установяват служебно от комисията по чл.7 от настоящата Наредба;“</w:t>
      </w:r>
    </w:p>
    <w:p w:rsidR="00545C26" w:rsidRPr="00545C26" w:rsidRDefault="00545C26" w:rsidP="00545C26">
      <w:pPr>
        <w:jc w:val="both"/>
        <w:rPr>
          <w:b/>
          <w:sz w:val="23"/>
          <w:szCs w:val="23"/>
          <w:lang w:val="bg-BG"/>
        </w:rPr>
      </w:pPr>
    </w:p>
    <w:p w:rsidR="00545C26" w:rsidRPr="00545C26" w:rsidRDefault="00545C26" w:rsidP="00545C26">
      <w:pPr>
        <w:jc w:val="both"/>
        <w:rPr>
          <w:sz w:val="23"/>
          <w:szCs w:val="23"/>
          <w:lang w:val="bg-BG"/>
        </w:rPr>
      </w:pPr>
      <w:r w:rsidRPr="00545C26">
        <w:rPr>
          <w:b/>
          <w:sz w:val="23"/>
          <w:szCs w:val="23"/>
          <w:lang w:val="bg-BG"/>
        </w:rPr>
        <w:t>§3.</w:t>
      </w:r>
      <w:r w:rsidRPr="00545C26">
        <w:rPr>
          <w:sz w:val="23"/>
          <w:szCs w:val="23"/>
          <w:lang w:val="bg-BG"/>
        </w:rPr>
        <w:t xml:space="preserve"> Създава се </w:t>
      </w:r>
      <w:r w:rsidRPr="00545C26">
        <w:rPr>
          <w:b/>
          <w:sz w:val="23"/>
          <w:szCs w:val="23"/>
          <w:lang w:val="bg-BG"/>
        </w:rPr>
        <w:t>нова ал.3 на чл. 5</w:t>
      </w:r>
      <w:r w:rsidRPr="00545C26">
        <w:rPr>
          <w:sz w:val="23"/>
          <w:szCs w:val="23"/>
          <w:lang w:val="bg-BG"/>
        </w:rPr>
        <w:t>, със следното съдържание:</w:t>
      </w:r>
    </w:p>
    <w:p w:rsidR="00545C26" w:rsidRPr="00545C26" w:rsidRDefault="00545C26" w:rsidP="00545C26">
      <w:pPr>
        <w:jc w:val="both"/>
        <w:rPr>
          <w:sz w:val="23"/>
          <w:szCs w:val="23"/>
          <w:lang w:val="bg-BG"/>
        </w:rPr>
      </w:pPr>
    </w:p>
    <w:p w:rsidR="00545C26" w:rsidRPr="00545C26" w:rsidRDefault="00545C26" w:rsidP="00545C26">
      <w:pPr>
        <w:jc w:val="both"/>
        <w:rPr>
          <w:b/>
          <w:color w:val="000000"/>
          <w:sz w:val="23"/>
          <w:szCs w:val="23"/>
          <w:lang w:val="bg-BG"/>
        </w:rPr>
      </w:pPr>
      <w:r w:rsidRPr="00545C26">
        <w:rPr>
          <w:b/>
          <w:sz w:val="23"/>
          <w:szCs w:val="23"/>
          <w:lang w:val="bg-BG"/>
        </w:rPr>
        <w:t>„Комисията по чл. 7 от настоящата Наредба</w:t>
      </w:r>
      <w:r w:rsidRPr="00545C26">
        <w:rPr>
          <w:b/>
          <w:color w:val="000000"/>
          <w:sz w:val="23"/>
          <w:szCs w:val="23"/>
          <w:lang w:val="bg-BG"/>
        </w:rPr>
        <w:t xml:space="preserve"> извършва справка в Агенция по вписванията, с цел установяване достоверността на декларираните данни за имотното състояние на лицата в декларацията по ал. 2, т. 1.“</w:t>
      </w:r>
    </w:p>
    <w:p w:rsidR="00545C26" w:rsidRPr="00545C26" w:rsidRDefault="00545C26" w:rsidP="00545C26">
      <w:pPr>
        <w:jc w:val="both"/>
        <w:rPr>
          <w:b/>
          <w:i/>
          <w:color w:val="000000"/>
          <w:sz w:val="23"/>
          <w:szCs w:val="23"/>
          <w:lang w:val="bg-BG"/>
        </w:rPr>
      </w:pPr>
    </w:p>
    <w:p w:rsidR="00545C26" w:rsidRPr="00545C26" w:rsidRDefault="00545C26" w:rsidP="00545C26">
      <w:pPr>
        <w:widowControl w:val="0"/>
        <w:overflowPunct/>
        <w:autoSpaceDE/>
        <w:adjustRightInd/>
        <w:jc w:val="both"/>
        <w:rPr>
          <w:i/>
          <w:snapToGrid w:val="0"/>
          <w:color w:val="000000"/>
          <w:sz w:val="23"/>
          <w:szCs w:val="23"/>
          <w:lang w:val="bg-BG"/>
        </w:rPr>
      </w:pPr>
      <w:r w:rsidRPr="00545C26">
        <w:rPr>
          <w:b/>
          <w:sz w:val="23"/>
          <w:szCs w:val="23"/>
          <w:lang w:val="bg-BG"/>
        </w:rPr>
        <w:t xml:space="preserve">§4. </w:t>
      </w:r>
      <w:r w:rsidRPr="00545C26">
        <w:rPr>
          <w:snapToGrid w:val="0"/>
          <w:sz w:val="23"/>
          <w:szCs w:val="23"/>
          <w:lang w:val="bg-BG"/>
        </w:rPr>
        <w:t xml:space="preserve">Съществуващият досега текст на </w:t>
      </w:r>
      <w:r w:rsidRPr="00545C26">
        <w:rPr>
          <w:b/>
          <w:snapToGrid w:val="0"/>
          <w:sz w:val="23"/>
          <w:szCs w:val="23"/>
          <w:lang w:val="bg-BG"/>
        </w:rPr>
        <w:t xml:space="preserve">чл. 15, ал. 3 </w:t>
      </w:r>
      <w:r w:rsidRPr="00545C26">
        <w:rPr>
          <w:snapToGrid w:val="0"/>
          <w:sz w:val="23"/>
          <w:szCs w:val="23"/>
          <w:lang w:val="bg-BG"/>
        </w:rPr>
        <w:t>със следното съдържание:</w:t>
      </w:r>
      <w:r w:rsidRPr="00545C26">
        <w:rPr>
          <w:snapToGrid w:val="0"/>
          <w:color w:val="000000"/>
          <w:sz w:val="23"/>
          <w:szCs w:val="23"/>
          <w:lang w:val="bg-BG"/>
        </w:rPr>
        <w:t xml:space="preserve"> „</w:t>
      </w:r>
      <w:r w:rsidRPr="00545C26">
        <w:rPr>
          <w:i/>
          <w:snapToGrid w:val="0"/>
          <w:sz w:val="23"/>
          <w:szCs w:val="23"/>
          <w:lang w:val="bg-BG"/>
        </w:rPr>
        <w:t xml:space="preserve">Заповедта за настаняване се издава в седемдневен срок от датата на получаване на протокола на комисията и се обявава  на публично място в сградата на общинска администрация, достъпно за всички заинтересовани лица. </w:t>
      </w:r>
      <w:r w:rsidRPr="00545C26">
        <w:rPr>
          <w:i/>
          <w:snapToGrid w:val="0"/>
          <w:color w:val="000000"/>
          <w:sz w:val="23"/>
          <w:szCs w:val="23"/>
          <w:lang w:val="bg-BG"/>
        </w:rPr>
        <w:t xml:space="preserve">Същата може да се обжалва в 14 дневен срок по реда на АПК.“, </w:t>
      </w:r>
      <w:r w:rsidRPr="00545C26">
        <w:rPr>
          <w:b/>
          <w:snapToGrid w:val="0"/>
          <w:color w:val="000000"/>
          <w:sz w:val="23"/>
          <w:szCs w:val="23"/>
          <w:lang w:val="bg-BG"/>
        </w:rPr>
        <w:t>се изменя и допълва, както следва:</w:t>
      </w:r>
    </w:p>
    <w:p w:rsidR="00545C26" w:rsidRPr="00545C26" w:rsidRDefault="00545C26" w:rsidP="00545C26">
      <w:pPr>
        <w:jc w:val="both"/>
        <w:rPr>
          <w:i/>
          <w:color w:val="000000"/>
          <w:sz w:val="23"/>
          <w:szCs w:val="23"/>
        </w:rPr>
      </w:pPr>
    </w:p>
    <w:p w:rsidR="00545C26" w:rsidRPr="00545C26" w:rsidRDefault="00545C26" w:rsidP="00545C26">
      <w:pPr>
        <w:pStyle w:val="DefinitionList"/>
        <w:ind w:left="0"/>
        <w:jc w:val="both"/>
        <w:rPr>
          <w:b/>
          <w:color w:val="000000"/>
          <w:sz w:val="23"/>
          <w:szCs w:val="23"/>
          <w:lang w:val="bg-BG"/>
        </w:rPr>
      </w:pPr>
      <w:r w:rsidRPr="00545C26">
        <w:rPr>
          <w:b/>
          <w:color w:val="000000"/>
          <w:sz w:val="23"/>
          <w:szCs w:val="23"/>
          <w:lang w:val="bg-BG"/>
        </w:rPr>
        <w:t>„</w:t>
      </w:r>
      <w:r w:rsidRPr="00545C26">
        <w:rPr>
          <w:b/>
          <w:sz w:val="23"/>
          <w:szCs w:val="23"/>
          <w:lang w:val="bg-BG"/>
        </w:rPr>
        <w:t xml:space="preserve">Заповедта за настаняване се издава в седемдневен срок от датата на получаване на протокола на комисията и се обявава  на публично място в сградата на общинска администрация, достъпно за всички заинтересовани лица и на интернет страницата на </w:t>
      </w:r>
      <w:r w:rsidRPr="00545C26">
        <w:rPr>
          <w:b/>
          <w:sz w:val="23"/>
          <w:szCs w:val="23"/>
          <w:lang w:val="bg-BG"/>
        </w:rPr>
        <w:lastRenderedPageBreak/>
        <w:t xml:space="preserve">община Аксаково. </w:t>
      </w:r>
      <w:r w:rsidRPr="00545C26">
        <w:rPr>
          <w:b/>
          <w:color w:val="000000"/>
          <w:sz w:val="23"/>
          <w:szCs w:val="23"/>
          <w:lang w:val="bg-BG"/>
        </w:rPr>
        <w:t>Същата може да се обжалва в 14 дневен срок по реда на АПК.“</w:t>
      </w:r>
    </w:p>
    <w:p w:rsidR="00545C26" w:rsidRPr="00545C26" w:rsidRDefault="00545C26" w:rsidP="00545C26">
      <w:pPr>
        <w:pStyle w:val="DefinitionList"/>
        <w:rPr>
          <w:sz w:val="23"/>
          <w:szCs w:val="23"/>
          <w:lang w:val="bg-BG"/>
        </w:rPr>
      </w:pPr>
    </w:p>
    <w:p w:rsidR="00545C26" w:rsidRPr="00545C26" w:rsidRDefault="00545C26" w:rsidP="00545C26">
      <w:pPr>
        <w:pStyle w:val="DefinitionList"/>
        <w:ind w:left="0"/>
        <w:jc w:val="both"/>
        <w:rPr>
          <w:b/>
          <w:sz w:val="23"/>
          <w:szCs w:val="23"/>
          <w:lang w:val="bg-BG"/>
        </w:rPr>
      </w:pPr>
      <w:r w:rsidRPr="00545C26">
        <w:rPr>
          <w:b/>
          <w:sz w:val="23"/>
          <w:szCs w:val="23"/>
          <w:lang w:val="en-US"/>
        </w:rPr>
        <w:t>I</w:t>
      </w:r>
      <w:r w:rsidRPr="00545C26">
        <w:rPr>
          <w:b/>
          <w:sz w:val="23"/>
          <w:szCs w:val="23"/>
          <w:lang w:val="bg-BG"/>
        </w:rPr>
        <w:t>І</w:t>
      </w:r>
      <w:r w:rsidRPr="00545C26">
        <w:rPr>
          <w:b/>
          <w:sz w:val="23"/>
          <w:szCs w:val="23"/>
        </w:rPr>
        <w:t xml:space="preserve">. В </w:t>
      </w:r>
      <w:r w:rsidRPr="00545C26">
        <w:rPr>
          <w:b/>
          <w:sz w:val="23"/>
          <w:szCs w:val="23"/>
          <w:lang w:val="bg-BG"/>
        </w:rPr>
        <w:t>РАЗДЕЛ ІІ</w:t>
      </w:r>
      <w:r w:rsidRPr="00545C26">
        <w:rPr>
          <w:b/>
          <w:sz w:val="23"/>
          <w:szCs w:val="23"/>
          <w:lang w:val="en-US"/>
        </w:rPr>
        <w:t>I</w:t>
      </w:r>
      <w:r w:rsidRPr="00545C26">
        <w:rPr>
          <w:b/>
          <w:sz w:val="23"/>
          <w:szCs w:val="23"/>
          <w:lang w:val="bg-BG"/>
        </w:rPr>
        <w:t xml:space="preserve"> „УПРАВЛЕНИЕ НА РЕЗЕРВНИ и ВЕДОМСТВЕНИ ЖИЛИЩА</w:t>
      </w:r>
      <w:r w:rsidRPr="00545C26">
        <w:rPr>
          <w:b/>
          <w:sz w:val="23"/>
          <w:szCs w:val="23"/>
        </w:rPr>
        <w:t>”</w:t>
      </w:r>
      <w:r w:rsidRPr="00545C26">
        <w:rPr>
          <w:b/>
          <w:i/>
          <w:sz w:val="23"/>
          <w:szCs w:val="23"/>
        </w:rPr>
        <w:t>,</w:t>
      </w:r>
      <w:r w:rsidRPr="00545C26">
        <w:rPr>
          <w:b/>
          <w:i/>
          <w:sz w:val="23"/>
          <w:szCs w:val="23"/>
          <w:lang w:val="bg-BG"/>
        </w:rPr>
        <w:t xml:space="preserve"> </w:t>
      </w:r>
      <w:proofErr w:type="spellStart"/>
      <w:r w:rsidRPr="00545C26">
        <w:rPr>
          <w:b/>
          <w:i/>
          <w:sz w:val="23"/>
          <w:szCs w:val="23"/>
        </w:rPr>
        <w:t>се</w:t>
      </w:r>
      <w:proofErr w:type="spellEnd"/>
      <w:r w:rsidRPr="00545C26">
        <w:rPr>
          <w:b/>
          <w:i/>
          <w:sz w:val="23"/>
          <w:szCs w:val="23"/>
          <w:lang w:val="bg-BG"/>
        </w:rPr>
        <w:t xml:space="preserve"> </w:t>
      </w:r>
      <w:proofErr w:type="spellStart"/>
      <w:r w:rsidRPr="00545C26">
        <w:rPr>
          <w:b/>
          <w:i/>
          <w:sz w:val="23"/>
          <w:szCs w:val="23"/>
        </w:rPr>
        <w:t>правят</w:t>
      </w:r>
      <w:proofErr w:type="spellEnd"/>
      <w:r w:rsidRPr="00545C26">
        <w:rPr>
          <w:b/>
          <w:i/>
          <w:sz w:val="23"/>
          <w:szCs w:val="23"/>
          <w:lang w:val="bg-BG"/>
        </w:rPr>
        <w:t xml:space="preserve"> </w:t>
      </w:r>
      <w:proofErr w:type="spellStart"/>
      <w:r w:rsidRPr="00545C26">
        <w:rPr>
          <w:b/>
          <w:i/>
          <w:sz w:val="23"/>
          <w:szCs w:val="23"/>
        </w:rPr>
        <w:t>следните</w:t>
      </w:r>
      <w:proofErr w:type="spellEnd"/>
      <w:r w:rsidRPr="00545C26">
        <w:rPr>
          <w:b/>
          <w:i/>
          <w:sz w:val="23"/>
          <w:szCs w:val="23"/>
          <w:lang w:val="bg-BG"/>
        </w:rPr>
        <w:t xml:space="preserve"> </w:t>
      </w:r>
      <w:r w:rsidR="00B55144">
        <w:rPr>
          <w:b/>
          <w:i/>
          <w:sz w:val="23"/>
          <w:szCs w:val="23"/>
          <w:lang w:val="bg-BG"/>
        </w:rPr>
        <w:t>промени</w:t>
      </w:r>
      <w:r w:rsidRPr="00545C26">
        <w:rPr>
          <w:b/>
          <w:i/>
          <w:sz w:val="23"/>
          <w:szCs w:val="23"/>
        </w:rPr>
        <w:t>:</w:t>
      </w:r>
    </w:p>
    <w:p w:rsidR="00545C26" w:rsidRPr="00545C26" w:rsidRDefault="00545C26" w:rsidP="00545C26">
      <w:pPr>
        <w:jc w:val="both"/>
        <w:rPr>
          <w:i/>
          <w:color w:val="000000"/>
          <w:sz w:val="23"/>
          <w:szCs w:val="23"/>
        </w:rPr>
      </w:pPr>
    </w:p>
    <w:p w:rsidR="00545C26" w:rsidRPr="00545C26" w:rsidRDefault="00545C26" w:rsidP="00545C26">
      <w:pPr>
        <w:pStyle w:val="DefinitionList"/>
        <w:ind w:left="0"/>
        <w:jc w:val="both"/>
        <w:rPr>
          <w:b/>
          <w:sz w:val="23"/>
          <w:szCs w:val="23"/>
          <w:lang w:val="bg-BG"/>
        </w:rPr>
      </w:pPr>
      <w:r w:rsidRPr="00545C26">
        <w:rPr>
          <w:b/>
          <w:sz w:val="23"/>
          <w:szCs w:val="23"/>
          <w:lang w:val="bg-BG"/>
        </w:rPr>
        <w:t xml:space="preserve">§5. </w:t>
      </w:r>
      <w:r w:rsidRPr="00545C26">
        <w:rPr>
          <w:sz w:val="23"/>
          <w:szCs w:val="23"/>
          <w:lang w:val="bg-BG"/>
        </w:rPr>
        <w:t xml:space="preserve">Съществуващите досега текстове на </w:t>
      </w:r>
      <w:r w:rsidRPr="00545C26">
        <w:rPr>
          <w:b/>
          <w:sz w:val="23"/>
          <w:szCs w:val="23"/>
          <w:lang w:val="bg-BG"/>
        </w:rPr>
        <w:t xml:space="preserve">чл. </w:t>
      </w:r>
      <w:r w:rsidRPr="00545C26">
        <w:rPr>
          <w:b/>
          <w:sz w:val="23"/>
          <w:szCs w:val="23"/>
        </w:rPr>
        <w:t>32</w:t>
      </w:r>
      <w:r w:rsidRPr="00545C26">
        <w:rPr>
          <w:b/>
          <w:sz w:val="23"/>
          <w:szCs w:val="23"/>
          <w:lang w:val="bg-BG"/>
        </w:rPr>
        <w:t xml:space="preserve">, ал. </w:t>
      </w:r>
      <w:r w:rsidRPr="00545C26">
        <w:rPr>
          <w:b/>
          <w:sz w:val="23"/>
          <w:szCs w:val="23"/>
        </w:rPr>
        <w:t xml:space="preserve">1 </w:t>
      </w:r>
      <w:r w:rsidRPr="00545C26">
        <w:rPr>
          <w:b/>
          <w:sz w:val="23"/>
          <w:szCs w:val="23"/>
          <w:lang w:val="bg-BG"/>
        </w:rPr>
        <w:t xml:space="preserve">и ал. 2 </w:t>
      </w:r>
      <w:r w:rsidRPr="00545C26">
        <w:rPr>
          <w:sz w:val="23"/>
          <w:szCs w:val="23"/>
          <w:lang w:val="bg-BG"/>
        </w:rPr>
        <w:t>със следното съдържание:</w:t>
      </w:r>
    </w:p>
    <w:p w:rsidR="00545C26" w:rsidRPr="00545C26" w:rsidRDefault="00545C26" w:rsidP="00545C26">
      <w:pPr>
        <w:pStyle w:val="DefinitionList"/>
        <w:ind w:left="0" w:firstLine="709"/>
        <w:jc w:val="both"/>
        <w:rPr>
          <w:i/>
          <w:sz w:val="23"/>
          <w:szCs w:val="23"/>
          <w:lang w:val="bg-BG"/>
        </w:rPr>
      </w:pPr>
      <w:r w:rsidRPr="00545C26">
        <w:rPr>
          <w:sz w:val="23"/>
          <w:szCs w:val="23"/>
          <w:lang w:val="bg-BG"/>
        </w:rPr>
        <w:t>„</w:t>
      </w:r>
      <w:r w:rsidRPr="00545C26">
        <w:rPr>
          <w:i/>
          <w:sz w:val="23"/>
          <w:szCs w:val="23"/>
          <w:lang w:val="bg-BG"/>
        </w:rPr>
        <w:t xml:space="preserve">(1) Лицата кандидатстващи за настаняване във ведомствено жилище представят копие от документа за назначаване към общинската администрация и декларация, че не притежават годен за обитаване жилищен или вилен имот на територията на община Аксаково. </w:t>
      </w:r>
    </w:p>
    <w:p w:rsidR="00545C26" w:rsidRPr="00545C26" w:rsidRDefault="00545C26" w:rsidP="00545C26">
      <w:pPr>
        <w:pStyle w:val="DefinitionList"/>
        <w:ind w:left="0"/>
        <w:jc w:val="both"/>
        <w:rPr>
          <w:i/>
          <w:sz w:val="23"/>
          <w:szCs w:val="23"/>
          <w:lang w:val="bg-BG"/>
        </w:rPr>
      </w:pPr>
      <w:r w:rsidRPr="00545C26">
        <w:rPr>
          <w:i/>
          <w:sz w:val="23"/>
          <w:szCs w:val="23"/>
          <w:lang w:val="bg-BG"/>
        </w:rPr>
        <w:tab/>
        <w:t xml:space="preserve">(2) Лицата кандидатстващи за настаняване в резервно жилище представят документи удостоверяващи наличието на острите социални проблеми на съответните граждани, медициннски свидетелства относно здравословното състояние и документ издаден от община Аксаково, че сградата която обитават гражданите е застрашена от самосрутване.” </w:t>
      </w:r>
    </w:p>
    <w:p w:rsidR="00545C26" w:rsidRPr="00545C26" w:rsidRDefault="00545C26" w:rsidP="00545C26">
      <w:pPr>
        <w:pStyle w:val="DefinitionList"/>
        <w:ind w:left="0"/>
        <w:jc w:val="both"/>
        <w:rPr>
          <w:i/>
          <w:sz w:val="23"/>
          <w:szCs w:val="23"/>
          <w:lang w:val="bg-BG"/>
        </w:rPr>
      </w:pPr>
    </w:p>
    <w:p w:rsidR="00545C26" w:rsidRPr="00545C26" w:rsidRDefault="00545C26" w:rsidP="00545C26">
      <w:pPr>
        <w:pStyle w:val="DefinitionList"/>
        <w:ind w:left="0"/>
        <w:jc w:val="both"/>
        <w:rPr>
          <w:b/>
          <w:i/>
          <w:sz w:val="23"/>
          <w:szCs w:val="23"/>
          <w:lang w:val="bg-BG"/>
        </w:rPr>
      </w:pPr>
      <w:r w:rsidRPr="00545C26">
        <w:rPr>
          <w:b/>
          <w:sz w:val="23"/>
          <w:szCs w:val="23"/>
          <w:lang w:val="bg-BG"/>
        </w:rPr>
        <w:t>се изменят и допълват, както следва:</w:t>
      </w:r>
    </w:p>
    <w:p w:rsidR="00545C26" w:rsidRPr="00545C26" w:rsidRDefault="00545C26" w:rsidP="00545C26">
      <w:pPr>
        <w:jc w:val="both"/>
        <w:rPr>
          <w:i/>
          <w:color w:val="000000"/>
          <w:sz w:val="23"/>
          <w:szCs w:val="23"/>
          <w:lang w:val="bg-BG"/>
        </w:rPr>
      </w:pPr>
    </w:p>
    <w:p w:rsidR="00545C26" w:rsidRPr="00545C26" w:rsidRDefault="00545C26" w:rsidP="00545C26">
      <w:pPr>
        <w:pStyle w:val="DefinitionList"/>
        <w:ind w:left="0"/>
        <w:jc w:val="both"/>
        <w:rPr>
          <w:b/>
          <w:sz w:val="23"/>
          <w:szCs w:val="23"/>
          <w:lang w:val="bg-BG"/>
        </w:rPr>
      </w:pPr>
      <w:r w:rsidRPr="00545C26">
        <w:rPr>
          <w:b/>
          <w:sz w:val="23"/>
          <w:szCs w:val="23"/>
          <w:lang w:val="bg-BG"/>
        </w:rPr>
        <w:t xml:space="preserve">„(1) Лицата кандидатстващи за настаняване във ведомствено жилище представят декларация, че не притежават на територията на община Аксаково застроен поземлен имот, предназначен за жилищно или вилно строителство, както и идеални части от такъв имот или право на строеж върху него. </w:t>
      </w:r>
    </w:p>
    <w:p w:rsidR="00545C26" w:rsidRPr="00545C26" w:rsidRDefault="00545C26" w:rsidP="00545C26">
      <w:pPr>
        <w:jc w:val="both"/>
        <w:rPr>
          <w:b/>
          <w:sz w:val="23"/>
          <w:szCs w:val="23"/>
          <w:lang w:val="bg-BG"/>
        </w:rPr>
      </w:pPr>
      <w:r w:rsidRPr="00545C26">
        <w:rPr>
          <w:b/>
          <w:sz w:val="23"/>
          <w:szCs w:val="23"/>
          <w:lang w:val="bg-BG"/>
        </w:rPr>
        <w:t>(2) Лицата кандидатстващи за настаняване в резервно жилище представят документи удостоверяващи наличието на острите социални проблеми на съответните граждани и медицински свидетелства относно здравословното си състояние.“</w:t>
      </w:r>
    </w:p>
    <w:p w:rsidR="00545C26" w:rsidRPr="00545C26" w:rsidRDefault="00545C26" w:rsidP="00545C26">
      <w:pPr>
        <w:jc w:val="both"/>
        <w:rPr>
          <w:b/>
          <w:sz w:val="23"/>
          <w:szCs w:val="23"/>
          <w:lang w:val="bg-BG"/>
        </w:rPr>
      </w:pPr>
    </w:p>
    <w:p w:rsidR="00545C26" w:rsidRPr="00545C26" w:rsidRDefault="00545C26" w:rsidP="00545C26">
      <w:pPr>
        <w:jc w:val="both"/>
        <w:rPr>
          <w:b/>
          <w:sz w:val="23"/>
          <w:szCs w:val="23"/>
          <w:lang w:val="bg-BG"/>
        </w:rPr>
      </w:pPr>
      <w:r w:rsidRPr="00545C26">
        <w:rPr>
          <w:b/>
          <w:sz w:val="23"/>
          <w:szCs w:val="23"/>
          <w:lang w:val="bg-BG"/>
        </w:rPr>
        <w:t xml:space="preserve">§6. </w:t>
      </w:r>
      <w:r w:rsidRPr="00545C26">
        <w:rPr>
          <w:sz w:val="23"/>
          <w:szCs w:val="23"/>
          <w:lang w:val="bg-BG"/>
        </w:rPr>
        <w:t xml:space="preserve">Съществуващите досега текстове на </w:t>
      </w:r>
      <w:r w:rsidRPr="00545C26">
        <w:rPr>
          <w:b/>
          <w:sz w:val="23"/>
          <w:szCs w:val="23"/>
          <w:lang w:val="bg-BG"/>
        </w:rPr>
        <w:t xml:space="preserve">чл. </w:t>
      </w:r>
      <w:r w:rsidRPr="00545C26">
        <w:rPr>
          <w:b/>
          <w:sz w:val="23"/>
          <w:szCs w:val="23"/>
        </w:rPr>
        <w:t>3</w:t>
      </w:r>
      <w:r w:rsidRPr="00545C26">
        <w:rPr>
          <w:b/>
          <w:sz w:val="23"/>
          <w:szCs w:val="23"/>
          <w:lang w:val="bg-BG"/>
        </w:rPr>
        <w:t xml:space="preserve">3, ал. </w:t>
      </w:r>
      <w:r w:rsidRPr="00545C26">
        <w:rPr>
          <w:b/>
          <w:sz w:val="23"/>
          <w:szCs w:val="23"/>
        </w:rPr>
        <w:t>1</w:t>
      </w:r>
      <w:r w:rsidRPr="00545C26">
        <w:rPr>
          <w:b/>
          <w:sz w:val="23"/>
          <w:szCs w:val="23"/>
          <w:lang w:val="bg-BG"/>
        </w:rPr>
        <w:t xml:space="preserve"> и ал. 2</w:t>
      </w:r>
      <w:r w:rsidRPr="00545C26">
        <w:rPr>
          <w:sz w:val="23"/>
          <w:szCs w:val="23"/>
          <w:lang w:val="bg-BG"/>
        </w:rPr>
        <w:t>,</w:t>
      </w:r>
      <w:r w:rsidRPr="00545C26">
        <w:rPr>
          <w:b/>
          <w:sz w:val="23"/>
          <w:szCs w:val="23"/>
          <w:lang w:val="bg-BG"/>
        </w:rPr>
        <w:t xml:space="preserve"> </w:t>
      </w:r>
      <w:r w:rsidRPr="00545C26">
        <w:rPr>
          <w:sz w:val="23"/>
          <w:szCs w:val="23"/>
          <w:lang w:val="bg-BG"/>
        </w:rPr>
        <w:t xml:space="preserve">със следното съдържание: </w:t>
      </w:r>
    </w:p>
    <w:p w:rsidR="00545C26" w:rsidRPr="00545C26" w:rsidRDefault="00545C26" w:rsidP="00545C26">
      <w:pPr>
        <w:ind w:firstLine="709"/>
        <w:jc w:val="both"/>
        <w:rPr>
          <w:b/>
          <w:i/>
          <w:sz w:val="23"/>
          <w:szCs w:val="23"/>
          <w:lang w:val="bg-BG"/>
        </w:rPr>
      </w:pPr>
      <w:r w:rsidRPr="00545C26">
        <w:rPr>
          <w:i/>
          <w:color w:val="000000"/>
          <w:sz w:val="23"/>
          <w:szCs w:val="23"/>
          <w:lang w:val="bg-BG"/>
        </w:rPr>
        <w:t xml:space="preserve">„(1) </w:t>
      </w:r>
      <w:r w:rsidRPr="00545C26">
        <w:rPr>
          <w:i/>
          <w:sz w:val="23"/>
          <w:szCs w:val="23"/>
          <w:lang w:val="bg-BG"/>
        </w:rPr>
        <w:t xml:space="preserve">Гражданите, желаещи да бъдат настанени в резервно или ведомствено жилище подават молба до Кмета на Община Аксаково. Към молбата се прилагат документите сътветно по чл.32, ал.1 или ал.2 от настоящата наредба. </w:t>
      </w:r>
      <w:r w:rsidRPr="00545C26">
        <w:rPr>
          <w:i/>
          <w:sz w:val="23"/>
          <w:szCs w:val="23"/>
          <w:lang w:val="bg-BG"/>
        </w:rPr>
        <w:br/>
      </w:r>
      <w:r w:rsidRPr="00545C26">
        <w:rPr>
          <w:b/>
          <w:i/>
          <w:color w:val="000000"/>
          <w:sz w:val="23"/>
          <w:szCs w:val="23"/>
          <w:lang w:val="bg-BG"/>
        </w:rPr>
        <w:t xml:space="preserve">            </w:t>
      </w:r>
      <w:r w:rsidRPr="00545C26">
        <w:rPr>
          <w:i/>
          <w:color w:val="000000"/>
          <w:sz w:val="23"/>
          <w:szCs w:val="23"/>
          <w:lang w:val="bg-BG"/>
        </w:rPr>
        <w:t>(2) Комисията по чл.7 от тази наредба разглежда представените документи и подготвя решение;“</w:t>
      </w:r>
    </w:p>
    <w:p w:rsidR="00545C26" w:rsidRPr="00545C26" w:rsidRDefault="00545C26" w:rsidP="00545C26">
      <w:pPr>
        <w:jc w:val="both"/>
        <w:rPr>
          <w:b/>
          <w:sz w:val="23"/>
          <w:szCs w:val="23"/>
          <w:lang w:val="bg-BG"/>
        </w:rPr>
      </w:pPr>
    </w:p>
    <w:p w:rsidR="00545C26" w:rsidRPr="00545C26" w:rsidRDefault="00545C26" w:rsidP="00545C26">
      <w:pPr>
        <w:jc w:val="both"/>
        <w:rPr>
          <w:b/>
          <w:sz w:val="23"/>
          <w:szCs w:val="23"/>
          <w:lang w:val="bg-BG"/>
        </w:rPr>
      </w:pPr>
      <w:r w:rsidRPr="00545C26">
        <w:rPr>
          <w:b/>
          <w:sz w:val="23"/>
          <w:szCs w:val="23"/>
          <w:lang w:val="bg-BG"/>
        </w:rPr>
        <w:t>се изменят и допълват, както следва:</w:t>
      </w:r>
    </w:p>
    <w:p w:rsidR="00545C26" w:rsidRPr="00545C26" w:rsidRDefault="00545C26" w:rsidP="00545C26">
      <w:pPr>
        <w:jc w:val="both"/>
        <w:rPr>
          <w:b/>
          <w:sz w:val="23"/>
          <w:szCs w:val="23"/>
          <w:lang w:val="bg-BG"/>
        </w:rPr>
      </w:pPr>
    </w:p>
    <w:p w:rsidR="00545C26" w:rsidRPr="00545C26" w:rsidRDefault="00545C26" w:rsidP="00545C26">
      <w:pPr>
        <w:jc w:val="both"/>
        <w:rPr>
          <w:b/>
          <w:sz w:val="23"/>
          <w:szCs w:val="23"/>
          <w:lang w:val="bg-BG"/>
        </w:rPr>
      </w:pPr>
      <w:r w:rsidRPr="00545C26">
        <w:rPr>
          <w:b/>
          <w:sz w:val="23"/>
          <w:szCs w:val="23"/>
          <w:lang w:val="bg-BG"/>
        </w:rPr>
        <w:t xml:space="preserve">„(1) Гражданите, желаещи да бъдат настанени в резервно или ведомствено жилище подават заявление до Кмета на Община Аксаково. Към заявлението се прилагат документите съответно по чл. 32, ал. 1 или ал. 2 от тази наредба. </w:t>
      </w:r>
    </w:p>
    <w:p w:rsidR="00545C26" w:rsidRPr="00545C26" w:rsidRDefault="00545C26" w:rsidP="00545C26">
      <w:pPr>
        <w:jc w:val="both"/>
        <w:rPr>
          <w:b/>
          <w:sz w:val="23"/>
          <w:szCs w:val="23"/>
          <w:lang w:val="bg-BG"/>
        </w:rPr>
      </w:pPr>
    </w:p>
    <w:p w:rsidR="00545C26" w:rsidRPr="00545C26" w:rsidRDefault="00545C26" w:rsidP="00545C26">
      <w:pPr>
        <w:jc w:val="both"/>
        <w:rPr>
          <w:b/>
          <w:sz w:val="23"/>
          <w:szCs w:val="23"/>
          <w:lang w:val="bg-BG"/>
        </w:rPr>
      </w:pPr>
      <w:r w:rsidRPr="00545C26">
        <w:rPr>
          <w:b/>
          <w:color w:val="000000"/>
          <w:sz w:val="23"/>
          <w:szCs w:val="23"/>
          <w:lang w:val="bg-BG"/>
        </w:rPr>
        <w:t>(2) Комисията по чл.7 от настоящата наредба разглежда подадените заявления и представените към тях документи,</w:t>
      </w:r>
      <w:r w:rsidRPr="00545C26">
        <w:rPr>
          <w:b/>
          <w:i/>
          <w:color w:val="000000"/>
          <w:sz w:val="23"/>
          <w:szCs w:val="23"/>
          <w:lang w:val="bg-BG"/>
        </w:rPr>
        <w:t xml:space="preserve"> </w:t>
      </w:r>
      <w:r w:rsidRPr="00545C26">
        <w:rPr>
          <w:b/>
          <w:sz w:val="23"/>
          <w:szCs w:val="23"/>
          <w:lang w:val="bg-BG"/>
        </w:rPr>
        <w:t>като при необходимост извършва служебна проверка за достоверността на заявените/декларираните данни, и се произнася по заявленията с решение.”</w:t>
      </w:r>
    </w:p>
    <w:p w:rsidR="00545C26" w:rsidRPr="00545C26" w:rsidRDefault="00545C26" w:rsidP="00545C26">
      <w:pPr>
        <w:pStyle w:val="DefinitionList"/>
        <w:rPr>
          <w:sz w:val="23"/>
          <w:szCs w:val="23"/>
          <w:lang w:val="bg-BG"/>
        </w:rPr>
      </w:pPr>
    </w:p>
    <w:p w:rsidR="00545C26" w:rsidRPr="00545C26" w:rsidRDefault="00545C26" w:rsidP="00545C26">
      <w:pPr>
        <w:pStyle w:val="DefinitionList"/>
        <w:ind w:left="0"/>
        <w:jc w:val="both"/>
        <w:rPr>
          <w:b/>
          <w:sz w:val="23"/>
          <w:szCs w:val="23"/>
          <w:lang w:val="bg-BG"/>
        </w:rPr>
      </w:pPr>
      <w:r w:rsidRPr="00545C26">
        <w:rPr>
          <w:b/>
          <w:sz w:val="23"/>
          <w:szCs w:val="23"/>
          <w:lang w:val="bg-BG"/>
        </w:rPr>
        <w:t>ІІ</w:t>
      </w:r>
      <w:r w:rsidRPr="00545C26">
        <w:rPr>
          <w:b/>
          <w:sz w:val="23"/>
          <w:szCs w:val="23"/>
          <w:lang w:val="en-US"/>
        </w:rPr>
        <w:t>I</w:t>
      </w:r>
      <w:r w:rsidRPr="00545C26">
        <w:rPr>
          <w:b/>
          <w:sz w:val="23"/>
          <w:szCs w:val="23"/>
        </w:rPr>
        <w:t xml:space="preserve">. В </w:t>
      </w:r>
      <w:r w:rsidRPr="00545C26">
        <w:rPr>
          <w:b/>
          <w:sz w:val="23"/>
          <w:szCs w:val="23"/>
          <w:lang w:val="bg-BG"/>
        </w:rPr>
        <w:t>РАЗДЕЛ І</w:t>
      </w:r>
      <w:r w:rsidRPr="00545C26">
        <w:rPr>
          <w:b/>
          <w:sz w:val="23"/>
          <w:szCs w:val="23"/>
        </w:rPr>
        <w:t>V</w:t>
      </w:r>
      <w:r w:rsidRPr="00545C26">
        <w:rPr>
          <w:b/>
          <w:sz w:val="23"/>
          <w:szCs w:val="23"/>
          <w:lang w:val="bg-BG"/>
        </w:rPr>
        <w:t xml:space="preserve"> „ПРОДАЖБА НА ОБЩИНСКИ ЖИЛИЩА</w:t>
      </w:r>
      <w:r w:rsidRPr="00545C26">
        <w:rPr>
          <w:b/>
          <w:sz w:val="23"/>
          <w:szCs w:val="23"/>
        </w:rPr>
        <w:t>”</w:t>
      </w:r>
      <w:r w:rsidRPr="00545C26">
        <w:rPr>
          <w:b/>
          <w:i/>
          <w:sz w:val="23"/>
          <w:szCs w:val="23"/>
        </w:rPr>
        <w:t>,</w:t>
      </w:r>
      <w:r w:rsidRPr="00545C26">
        <w:rPr>
          <w:b/>
          <w:i/>
          <w:sz w:val="23"/>
          <w:szCs w:val="23"/>
          <w:lang w:val="bg-BG"/>
        </w:rPr>
        <w:t xml:space="preserve"> </w:t>
      </w:r>
      <w:proofErr w:type="spellStart"/>
      <w:r w:rsidRPr="00545C26">
        <w:rPr>
          <w:b/>
          <w:i/>
          <w:sz w:val="23"/>
          <w:szCs w:val="23"/>
        </w:rPr>
        <w:t>се</w:t>
      </w:r>
      <w:proofErr w:type="spellEnd"/>
      <w:r w:rsidRPr="00545C26">
        <w:rPr>
          <w:b/>
          <w:i/>
          <w:sz w:val="23"/>
          <w:szCs w:val="23"/>
          <w:lang w:val="bg-BG"/>
        </w:rPr>
        <w:t xml:space="preserve"> </w:t>
      </w:r>
      <w:proofErr w:type="spellStart"/>
      <w:r w:rsidRPr="00545C26">
        <w:rPr>
          <w:b/>
          <w:i/>
          <w:sz w:val="23"/>
          <w:szCs w:val="23"/>
        </w:rPr>
        <w:t>правят</w:t>
      </w:r>
      <w:proofErr w:type="spellEnd"/>
      <w:r w:rsidRPr="00545C26">
        <w:rPr>
          <w:b/>
          <w:i/>
          <w:sz w:val="23"/>
          <w:szCs w:val="23"/>
          <w:lang w:val="bg-BG"/>
        </w:rPr>
        <w:t xml:space="preserve"> </w:t>
      </w:r>
      <w:proofErr w:type="spellStart"/>
      <w:r w:rsidRPr="00545C26">
        <w:rPr>
          <w:b/>
          <w:i/>
          <w:sz w:val="23"/>
          <w:szCs w:val="23"/>
        </w:rPr>
        <w:t>следните</w:t>
      </w:r>
      <w:proofErr w:type="spellEnd"/>
      <w:r w:rsidRPr="00545C26">
        <w:rPr>
          <w:b/>
          <w:i/>
          <w:sz w:val="23"/>
          <w:szCs w:val="23"/>
          <w:lang w:val="bg-BG"/>
        </w:rPr>
        <w:t xml:space="preserve"> промени</w:t>
      </w:r>
      <w:r w:rsidRPr="00545C26">
        <w:rPr>
          <w:b/>
          <w:i/>
          <w:sz w:val="23"/>
          <w:szCs w:val="23"/>
        </w:rPr>
        <w:t>:</w:t>
      </w:r>
    </w:p>
    <w:p w:rsidR="00545C26" w:rsidRPr="00545C26" w:rsidRDefault="00545C26" w:rsidP="00545C26">
      <w:pPr>
        <w:pStyle w:val="DefinitionTerm"/>
        <w:tabs>
          <w:tab w:val="left" w:pos="5685"/>
        </w:tabs>
        <w:rPr>
          <w:sz w:val="23"/>
          <w:szCs w:val="23"/>
          <w:lang w:val="bg-BG"/>
        </w:rPr>
      </w:pPr>
    </w:p>
    <w:p w:rsidR="00545C26" w:rsidRPr="00545C26" w:rsidRDefault="00545C26" w:rsidP="00545C26">
      <w:pPr>
        <w:pStyle w:val="DefinitionList"/>
        <w:ind w:left="0"/>
        <w:jc w:val="both"/>
        <w:rPr>
          <w:i/>
          <w:sz w:val="23"/>
          <w:szCs w:val="23"/>
          <w:lang w:val="bg-BG"/>
        </w:rPr>
      </w:pPr>
      <w:r w:rsidRPr="00545C26">
        <w:rPr>
          <w:b/>
          <w:sz w:val="23"/>
          <w:szCs w:val="23"/>
          <w:lang w:val="bg-BG"/>
        </w:rPr>
        <w:t xml:space="preserve">§7. </w:t>
      </w:r>
      <w:r w:rsidRPr="00545C26">
        <w:rPr>
          <w:sz w:val="23"/>
          <w:szCs w:val="23"/>
          <w:lang w:val="bg-BG"/>
        </w:rPr>
        <w:t xml:space="preserve">Съществуващият досега текст на </w:t>
      </w:r>
      <w:r w:rsidRPr="00545C26">
        <w:rPr>
          <w:b/>
          <w:sz w:val="23"/>
          <w:szCs w:val="23"/>
          <w:lang w:val="bg-BG"/>
        </w:rPr>
        <w:t xml:space="preserve">чл. 41, ал. 4 </w:t>
      </w:r>
      <w:r w:rsidRPr="00545C26">
        <w:rPr>
          <w:sz w:val="23"/>
          <w:szCs w:val="23"/>
          <w:lang w:val="bg-BG"/>
        </w:rPr>
        <w:t xml:space="preserve">със съдържание: </w:t>
      </w:r>
      <w:r w:rsidRPr="00545C26">
        <w:rPr>
          <w:i/>
          <w:sz w:val="23"/>
          <w:szCs w:val="23"/>
          <w:lang w:val="bg-BG"/>
        </w:rPr>
        <w:t xml:space="preserve">„Цените на жилищата, предназначени за продажба, се извършват въз основа на пазарни оценки, изготвени от оценител на имоти като продажбата не може да се извърши на цена, по-ниска от данъчната оценка на имота. </w:t>
      </w:r>
      <w:proofErr w:type="spellStart"/>
      <w:r w:rsidRPr="00545C26">
        <w:rPr>
          <w:i/>
          <w:sz w:val="23"/>
          <w:szCs w:val="23"/>
        </w:rPr>
        <w:t>Общинският</w:t>
      </w:r>
      <w:proofErr w:type="spellEnd"/>
      <w:r w:rsidRPr="00545C26">
        <w:rPr>
          <w:i/>
          <w:sz w:val="23"/>
          <w:szCs w:val="23"/>
        </w:rPr>
        <w:t xml:space="preserve"> </w:t>
      </w:r>
      <w:proofErr w:type="spellStart"/>
      <w:r w:rsidRPr="00545C26">
        <w:rPr>
          <w:i/>
          <w:sz w:val="23"/>
          <w:szCs w:val="23"/>
        </w:rPr>
        <w:t>съвет</w:t>
      </w:r>
      <w:proofErr w:type="spellEnd"/>
      <w:r w:rsidRPr="00545C26">
        <w:rPr>
          <w:i/>
          <w:sz w:val="23"/>
          <w:szCs w:val="23"/>
        </w:rPr>
        <w:t xml:space="preserve"> </w:t>
      </w:r>
      <w:proofErr w:type="spellStart"/>
      <w:r w:rsidRPr="00545C26">
        <w:rPr>
          <w:i/>
          <w:sz w:val="23"/>
          <w:szCs w:val="23"/>
        </w:rPr>
        <w:t>може</w:t>
      </w:r>
      <w:proofErr w:type="spellEnd"/>
      <w:r w:rsidRPr="00545C26">
        <w:rPr>
          <w:i/>
          <w:sz w:val="23"/>
          <w:szCs w:val="23"/>
        </w:rPr>
        <w:t xml:space="preserve"> </w:t>
      </w:r>
      <w:proofErr w:type="spellStart"/>
      <w:r w:rsidRPr="00545C26">
        <w:rPr>
          <w:i/>
          <w:sz w:val="23"/>
          <w:szCs w:val="23"/>
        </w:rPr>
        <w:t>да</w:t>
      </w:r>
      <w:proofErr w:type="spellEnd"/>
      <w:r w:rsidRPr="00545C26">
        <w:rPr>
          <w:i/>
          <w:sz w:val="23"/>
          <w:szCs w:val="23"/>
        </w:rPr>
        <w:t xml:space="preserve"> </w:t>
      </w:r>
      <w:proofErr w:type="spellStart"/>
      <w:r w:rsidRPr="00545C26">
        <w:rPr>
          <w:i/>
          <w:sz w:val="23"/>
          <w:szCs w:val="23"/>
        </w:rPr>
        <w:t>определи</w:t>
      </w:r>
      <w:proofErr w:type="spellEnd"/>
      <w:r w:rsidRPr="00545C26">
        <w:rPr>
          <w:i/>
          <w:sz w:val="23"/>
          <w:szCs w:val="23"/>
        </w:rPr>
        <w:t xml:space="preserve"> и </w:t>
      </w:r>
      <w:proofErr w:type="spellStart"/>
      <w:r w:rsidRPr="00545C26">
        <w:rPr>
          <w:i/>
          <w:sz w:val="23"/>
          <w:szCs w:val="23"/>
        </w:rPr>
        <w:t>по-висока</w:t>
      </w:r>
      <w:proofErr w:type="spellEnd"/>
      <w:r w:rsidRPr="00545C26">
        <w:rPr>
          <w:i/>
          <w:sz w:val="23"/>
          <w:szCs w:val="23"/>
        </w:rPr>
        <w:t xml:space="preserve"> </w:t>
      </w:r>
      <w:proofErr w:type="spellStart"/>
      <w:r w:rsidRPr="00545C26">
        <w:rPr>
          <w:i/>
          <w:sz w:val="23"/>
          <w:szCs w:val="23"/>
        </w:rPr>
        <w:t>оценка</w:t>
      </w:r>
      <w:proofErr w:type="spellEnd"/>
      <w:r w:rsidRPr="00545C26">
        <w:rPr>
          <w:i/>
          <w:sz w:val="23"/>
          <w:szCs w:val="23"/>
        </w:rPr>
        <w:t xml:space="preserve">, </w:t>
      </w:r>
      <w:proofErr w:type="spellStart"/>
      <w:r w:rsidRPr="00545C26">
        <w:rPr>
          <w:i/>
          <w:sz w:val="23"/>
          <w:szCs w:val="23"/>
        </w:rPr>
        <w:t>освен</w:t>
      </w:r>
      <w:proofErr w:type="spellEnd"/>
      <w:r w:rsidRPr="00545C26">
        <w:rPr>
          <w:i/>
          <w:sz w:val="23"/>
          <w:szCs w:val="23"/>
        </w:rPr>
        <w:t xml:space="preserve"> </w:t>
      </w:r>
      <w:proofErr w:type="spellStart"/>
      <w:r w:rsidRPr="00545C26">
        <w:rPr>
          <w:i/>
          <w:sz w:val="23"/>
          <w:szCs w:val="23"/>
        </w:rPr>
        <w:t>ако</w:t>
      </w:r>
      <w:proofErr w:type="spellEnd"/>
      <w:r w:rsidRPr="00545C26">
        <w:rPr>
          <w:i/>
          <w:sz w:val="23"/>
          <w:szCs w:val="23"/>
        </w:rPr>
        <w:t xml:space="preserve"> в </w:t>
      </w:r>
      <w:proofErr w:type="spellStart"/>
      <w:r w:rsidRPr="00545C26">
        <w:rPr>
          <w:i/>
          <w:sz w:val="23"/>
          <w:szCs w:val="23"/>
        </w:rPr>
        <w:t>закон</w:t>
      </w:r>
      <w:proofErr w:type="spellEnd"/>
      <w:r w:rsidRPr="00545C26">
        <w:rPr>
          <w:i/>
          <w:sz w:val="23"/>
          <w:szCs w:val="23"/>
        </w:rPr>
        <w:t xml:space="preserve"> е </w:t>
      </w:r>
      <w:proofErr w:type="spellStart"/>
      <w:r w:rsidRPr="00545C26">
        <w:rPr>
          <w:i/>
          <w:sz w:val="23"/>
          <w:szCs w:val="23"/>
        </w:rPr>
        <w:t>установено</w:t>
      </w:r>
      <w:proofErr w:type="spellEnd"/>
      <w:r w:rsidRPr="00545C26">
        <w:rPr>
          <w:i/>
          <w:sz w:val="23"/>
          <w:szCs w:val="23"/>
        </w:rPr>
        <w:t xml:space="preserve"> </w:t>
      </w:r>
      <w:proofErr w:type="spellStart"/>
      <w:r w:rsidRPr="00545C26">
        <w:rPr>
          <w:i/>
          <w:sz w:val="23"/>
          <w:szCs w:val="23"/>
        </w:rPr>
        <w:t>друго</w:t>
      </w:r>
      <w:proofErr w:type="spellEnd"/>
      <w:r w:rsidRPr="00545C26">
        <w:rPr>
          <w:i/>
          <w:sz w:val="23"/>
          <w:szCs w:val="23"/>
        </w:rPr>
        <w:t xml:space="preserve">. </w:t>
      </w:r>
      <w:proofErr w:type="spellStart"/>
      <w:r w:rsidRPr="00545C26">
        <w:rPr>
          <w:i/>
          <w:sz w:val="23"/>
          <w:szCs w:val="23"/>
        </w:rPr>
        <w:t>Началните</w:t>
      </w:r>
      <w:proofErr w:type="spellEnd"/>
      <w:r w:rsidRPr="00545C26">
        <w:rPr>
          <w:i/>
          <w:sz w:val="23"/>
          <w:szCs w:val="23"/>
        </w:rPr>
        <w:t xml:space="preserve"> </w:t>
      </w:r>
      <w:proofErr w:type="spellStart"/>
      <w:r w:rsidRPr="00545C26">
        <w:rPr>
          <w:i/>
          <w:sz w:val="23"/>
          <w:szCs w:val="23"/>
        </w:rPr>
        <w:t>продажни</w:t>
      </w:r>
      <w:proofErr w:type="spellEnd"/>
      <w:r w:rsidRPr="00545C26">
        <w:rPr>
          <w:i/>
          <w:sz w:val="23"/>
          <w:szCs w:val="23"/>
        </w:rPr>
        <w:t xml:space="preserve"> </w:t>
      </w:r>
      <w:proofErr w:type="spellStart"/>
      <w:r w:rsidRPr="00545C26">
        <w:rPr>
          <w:i/>
          <w:sz w:val="23"/>
          <w:szCs w:val="23"/>
        </w:rPr>
        <w:t>цени</w:t>
      </w:r>
      <w:proofErr w:type="spellEnd"/>
      <w:r w:rsidRPr="00545C26">
        <w:rPr>
          <w:i/>
          <w:sz w:val="23"/>
          <w:szCs w:val="23"/>
        </w:rPr>
        <w:t xml:space="preserve"> </w:t>
      </w:r>
      <w:proofErr w:type="spellStart"/>
      <w:r w:rsidRPr="00545C26">
        <w:rPr>
          <w:i/>
          <w:sz w:val="23"/>
          <w:szCs w:val="23"/>
        </w:rPr>
        <w:t>не</w:t>
      </w:r>
      <w:proofErr w:type="spellEnd"/>
      <w:r w:rsidRPr="00545C26">
        <w:rPr>
          <w:i/>
          <w:sz w:val="23"/>
          <w:szCs w:val="23"/>
        </w:rPr>
        <w:t xml:space="preserve"> </w:t>
      </w:r>
      <w:proofErr w:type="spellStart"/>
      <w:r w:rsidRPr="00545C26">
        <w:rPr>
          <w:i/>
          <w:sz w:val="23"/>
          <w:szCs w:val="23"/>
        </w:rPr>
        <w:t>могат</w:t>
      </w:r>
      <w:proofErr w:type="spellEnd"/>
      <w:r w:rsidRPr="00545C26">
        <w:rPr>
          <w:i/>
          <w:sz w:val="23"/>
          <w:szCs w:val="23"/>
        </w:rPr>
        <w:t xml:space="preserve"> </w:t>
      </w:r>
      <w:proofErr w:type="spellStart"/>
      <w:r w:rsidRPr="00545C26">
        <w:rPr>
          <w:i/>
          <w:sz w:val="23"/>
          <w:szCs w:val="23"/>
        </w:rPr>
        <w:t>да</w:t>
      </w:r>
      <w:proofErr w:type="spellEnd"/>
      <w:r w:rsidRPr="00545C26">
        <w:rPr>
          <w:i/>
          <w:sz w:val="23"/>
          <w:szCs w:val="23"/>
        </w:rPr>
        <w:t xml:space="preserve"> </w:t>
      </w:r>
      <w:proofErr w:type="spellStart"/>
      <w:r w:rsidRPr="00545C26">
        <w:rPr>
          <w:i/>
          <w:sz w:val="23"/>
          <w:szCs w:val="23"/>
        </w:rPr>
        <w:t>бъдат</w:t>
      </w:r>
      <w:proofErr w:type="spellEnd"/>
      <w:r w:rsidRPr="00545C26">
        <w:rPr>
          <w:i/>
          <w:sz w:val="23"/>
          <w:szCs w:val="23"/>
        </w:rPr>
        <w:t xml:space="preserve"> </w:t>
      </w:r>
      <w:proofErr w:type="spellStart"/>
      <w:r w:rsidRPr="00545C26">
        <w:rPr>
          <w:i/>
          <w:sz w:val="23"/>
          <w:szCs w:val="23"/>
        </w:rPr>
        <w:t>по-ниски</w:t>
      </w:r>
      <w:proofErr w:type="spellEnd"/>
      <w:r w:rsidRPr="00545C26">
        <w:rPr>
          <w:i/>
          <w:sz w:val="23"/>
          <w:szCs w:val="23"/>
        </w:rPr>
        <w:t xml:space="preserve"> </w:t>
      </w:r>
      <w:proofErr w:type="spellStart"/>
      <w:r w:rsidRPr="00545C26">
        <w:rPr>
          <w:i/>
          <w:sz w:val="23"/>
          <w:szCs w:val="23"/>
        </w:rPr>
        <w:t>от</w:t>
      </w:r>
      <w:proofErr w:type="spellEnd"/>
      <w:r w:rsidRPr="00545C26">
        <w:rPr>
          <w:i/>
          <w:sz w:val="23"/>
          <w:szCs w:val="23"/>
        </w:rPr>
        <w:t xml:space="preserve"> </w:t>
      </w:r>
      <w:proofErr w:type="spellStart"/>
      <w:r w:rsidRPr="00545C26">
        <w:rPr>
          <w:i/>
          <w:sz w:val="23"/>
          <w:szCs w:val="23"/>
        </w:rPr>
        <w:t>определените</w:t>
      </w:r>
      <w:proofErr w:type="spellEnd"/>
      <w:r w:rsidRPr="00545C26">
        <w:rPr>
          <w:i/>
          <w:sz w:val="23"/>
          <w:szCs w:val="23"/>
        </w:rPr>
        <w:t xml:space="preserve"> </w:t>
      </w:r>
      <w:proofErr w:type="spellStart"/>
      <w:r w:rsidRPr="00545C26">
        <w:rPr>
          <w:i/>
          <w:sz w:val="23"/>
          <w:szCs w:val="23"/>
        </w:rPr>
        <w:t>от</w:t>
      </w:r>
      <w:proofErr w:type="spellEnd"/>
      <w:r w:rsidRPr="00545C26">
        <w:rPr>
          <w:i/>
          <w:sz w:val="23"/>
          <w:szCs w:val="23"/>
        </w:rPr>
        <w:t xml:space="preserve"> </w:t>
      </w:r>
      <w:proofErr w:type="spellStart"/>
      <w:r w:rsidRPr="00545C26">
        <w:rPr>
          <w:i/>
          <w:sz w:val="23"/>
          <w:szCs w:val="23"/>
        </w:rPr>
        <w:t>общинския</w:t>
      </w:r>
      <w:proofErr w:type="spellEnd"/>
      <w:r w:rsidRPr="00545C26">
        <w:rPr>
          <w:i/>
          <w:sz w:val="23"/>
          <w:szCs w:val="23"/>
        </w:rPr>
        <w:t xml:space="preserve"> </w:t>
      </w:r>
      <w:proofErr w:type="spellStart"/>
      <w:r w:rsidRPr="00545C26">
        <w:rPr>
          <w:i/>
          <w:sz w:val="23"/>
          <w:szCs w:val="23"/>
        </w:rPr>
        <w:t>съвет</w:t>
      </w:r>
      <w:proofErr w:type="spellEnd"/>
      <w:r w:rsidRPr="00545C26">
        <w:rPr>
          <w:i/>
          <w:sz w:val="23"/>
          <w:szCs w:val="23"/>
          <w:lang w:val="bg-BG"/>
        </w:rPr>
        <w:t>. Оценителя на имоти изготвя оценките спазвайки следните критерии:</w:t>
      </w:r>
    </w:p>
    <w:p w:rsidR="00545C26" w:rsidRPr="00545C26" w:rsidRDefault="00545C26" w:rsidP="00545C26">
      <w:pPr>
        <w:pStyle w:val="DefinitionList"/>
        <w:ind w:left="0" w:firstLine="709"/>
        <w:rPr>
          <w:i/>
          <w:sz w:val="23"/>
          <w:szCs w:val="23"/>
          <w:lang w:val="bg-BG"/>
        </w:rPr>
      </w:pPr>
      <w:r w:rsidRPr="00545C26">
        <w:rPr>
          <w:i/>
          <w:sz w:val="23"/>
          <w:szCs w:val="23"/>
          <w:lang w:val="bg-BG"/>
        </w:rPr>
        <w:t xml:space="preserve">   1.Местонахождение на жилищната сграда;</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2.Строителната  система на изграждане на сградата;</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3.Степен на изграденост на инженерната инфраструктура;</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4.Степен на благоустроеност на района;</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5.Транспортни връзки;</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6.Амортизационния срок на сградата;</w:t>
      </w:r>
    </w:p>
    <w:p w:rsidR="00545C26" w:rsidRPr="00545C26" w:rsidRDefault="00545C26" w:rsidP="00545C26">
      <w:pPr>
        <w:pStyle w:val="DefinitionList"/>
        <w:ind w:left="0" w:firstLine="709"/>
        <w:rPr>
          <w:i/>
          <w:sz w:val="23"/>
          <w:szCs w:val="23"/>
          <w:lang w:val="bg-BG"/>
        </w:rPr>
      </w:pPr>
      <w:r w:rsidRPr="00545C26">
        <w:rPr>
          <w:i/>
          <w:sz w:val="23"/>
          <w:szCs w:val="23"/>
          <w:lang w:val="bg-BG"/>
        </w:rPr>
        <w:t xml:space="preserve">   7.Годините на експлоатация на сградата;</w:t>
      </w:r>
    </w:p>
    <w:p w:rsidR="00545C26" w:rsidRPr="00545C26" w:rsidRDefault="00545C26" w:rsidP="00545C26">
      <w:pPr>
        <w:pStyle w:val="DefinitionTerm"/>
        <w:ind w:firstLine="709"/>
        <w:rPr>
          <w:i/>
          <w:sz w:val="23"/>
          <w:szCs w:val="23"/>
          <w:lang w:val="bg-BG"/>
        </w:rPr>
      </w:pPr>
      <w:r w:rsidRPr="00545C26">
        <w:rPr>
          <w:i/>
          <w:sz w:val="23"/>
          <w:szCs w:val="23"/>
          <w:lang w:val="bg-BG"/>
        </w:rPr>
        <w:t xml:space="preserve">   8.Площта и обема на сградите и ид.части към него;</w:t>
      </w:r>
    </w:p>
    <w:p w:rsidR="00545C26" w:rsidRPr="00545C26" w:rsidRDefault="00545C26" w:rsidP="00545C26">
      <w:pPr>
        <w:pStyle w:val="DefinitionList"/>
        <w:ind w:left="0" w:firstLine="709"/>
        <w:rPr>
          <w:i/>
          <w:sz w:val="23"/>
          <w:szCs w:val="23"/>
          <w:lang w:val="bg-BG"/>
        </w:rPr>
      </w:pPr>
      <w:r w:rsidRPr="00545C26">
        <w:rPr>
          <w:i/>
          <w:sz w:val="23"/>
          <w:szCs w:val="23"/>
          <w:lang w:val="bg-BG"/>
        </w:rPr>
        <w:t xml:space="preserve">   9.Наличие на тавански и складови помещения;</w:t>
      </w:r>
    </w:p>
    <w:p w:rsidR="00545C26" w:rsidRPr="00545C26" w:rsidRDefault="00545C26" w:rsidP="00545C26">
      <w:pPr>
        <w:pStyle w:val="DefinitionTerm"/>
        <w:ind w:firstLine="851"/>
        <w:rPr>
          <w:i/>
          <w:sz w:val="23"/>
          <w:szCs w:val="23"/>
          <w:lang w:val="bg-BG"/>
        </w:rPr>
      </w:pPr>
      <w:r w:rsidRPr="00545C26">
        <w:rPr>
          <w:i/>
          <w:sz w:val="23"/>
          <w:szCs w:val="23"/>
          <w:lang w:val="bg-BG"/>
        </w:rPr>
        <w:t>10.Етажът, на който се намира жилището;</w:t>
      </w:r>
    </w:p>
    <w:p w:rsidR="00545C26" w:rsidRPr="00545C26" w:rsidRDefault="00545C26" w:rsidP="00545C26">
      <w:pPr>
        <w:pStyle w:val="DefinitionList"/>
        <w:ind w:left="0" w:firstLine="851"/>
        <w:rPr>
          <w:i/>
          <w:sz w:val="23"/>
          <w:szCs w:val="23"/>
          <w:lang w:val="bg-BG"/>
        </w:rPr>
      </w:pPr>
      <w:r w:rsidRPr="00545C26">
        <w:rPr>
          <w:i/>
          <w:sz w:val="23"/>
          <w:szCs w:val="23"/>
          <w:lang w:val="bg-BG"/>
        </w:rPr>
        <w:t>11.Изложението на жилището;</w:t>
      </w:r>
    </w:p>
    <w:p w:rsidR="00545C26" w:rsidRPr="00545C26" w:rsidRDefault="00545C26" w:rsidP="00545C26">
      <w:pPr>
        <w:pStyle w:val="DefinitionTerm"/>
        <w:ind w:firstLine="851"/>
        <w:rPr>
          <w:i/>
          <w:sz w:val="23"/>
          <w:szCs w:val="23"/>
          <w:lang w:val="bg-BG"/>
        </w:rPr>
      </w:pPr>
      <w:r w:rsidRPr="00545C26">
        <w:rPr>
          <w:i/>
          <w:sz w:val="23"/>
          <w:szCs w:val="23"/>
          <w:lang w:val="bg-BG"/>
        </w:rPr>
        <w:t>12.Техническото му състояние;</w:t>
      </w:r>
    </w:p>
    <w:p w:rsidR="00545C26" w:rsidRPr="00545C26" w:rsidRDefault="00545C26" w:rsidP="00545C26">
      <w:pPr>
        <w:pStyle w:val="DefinitionList"/>
        <w:ind w:left="0" w:firstLine="851"/>
        <w:rPr>
          <w:sz w:val="23"/>
          <w:szCs w:val="23"/>
          <w:lang w:val="bg-BG"/>
        </w:rPr>
      </w:pPr>
      <w:r w:rsidRPr="00545C26">
        <w:rPr>
          <w:i/>
          <w:sz w:val="23"/>
          <w:szCs w:val="23"/>
          <w:lang w:val="bg-BG"/>
        </w:rPr>
        <w:t>13.Направените подобрения.”</w:t>
      </w:r>
      <w:r w:rsidRPr="00545C26">
        <w:rPr>
          <w:sz w:val="23"/>
          <w:szCs w:val="23"/>
          <w:lang w:val="bg-BG"/>
        </w:rPr>
        <w:t xml:space="preserve"> </w:t>
      </w:r>
    </w:p>
    <w:p w:rsidR="00545C26" w:rsidRPr="00545C26" w:rsidRDefault="00545C26" w:rsidP="00545C26">
      <w:pPr>
        <w:pStyle w:val="DefinitionList"/>
        <w:ind w:left="0" w:firstLine="851"/>
        <w:rPr>
          <w:sz w:val="23"/>
          <w:szCs w:val="23"/>
          <w:lang w:val="bg-BG"/>
        </w:rPr>
      </w:pPr>
    </w:p>
    <w:p w:rsidR="00545C26" w:rsidRPr="00545C26" w:rsidRDefault="00545C26" w:rsidP="00545C26">
      <w:pPr>
        <w:pStyle w:val="DefinitionList"/>
        <w:ind w:left="0"/>
        <w:rPr>
          <w:b/>
          <w:sz w:val="23"/>
          <w:szCs w:val="23"/>
          <w:lang w:val="bg-BG"/>
        </w:rPr>
      </w:pPr>
      <w:r w:rsidRPr="00545C26">
        <w:rPr>
          <w:b/>
          <w:sz w:val="23"/>
          <w:szCs w:val="23"/>
          <w:lang w:val="bg-BG"/>
        </w:rPr>
        <w:t>се изменя и допълва, както следва:</w:t>
      </w:r>
    </w:p>
    <w:p w:rsidR="00545C26" w:rsidRPr="00545C26" w:rsidRDefault="00545C26" w:rsidP="00545C26">
      <w:pPr>
        <w:pStyle w:val="DefinitionList"/>
        <w:ind w:left="0"/>
        <w:jc w:val="both"/>
        <w:rPr>
          <w:b/>
          <w:sz w:val="23"/>
          <w:szCs w:val="23"/>
          <w:lang w:val="bg-BG"/>
        </w:rPr>
      </w:pPr>
      <w:r w:rsidRPr="00545C26">
        <w:rPr>
          <w:sz w:val="23"/>
          <w:szCs w:val="23"/>
          <w:highlight w:val="yellow"/>
          <w:lang w:val="bg-BG"/>
        </w:rPr>
        <w:br/>
      </w:r>
      <w:r w:rsidRPr="00545C26">
        <w:rPr>
          <w:b/>
          <w:sz w:val="23"/>
          <w:szCs w:val="23"/>
          <w:lang w:val="bg-BG"/>
        </w:rPr>
        <w:t xml:space="preserve">„Цените на жилищата, предназначени за продажба, се определят от Общински съвет въз основа на пазарни оценки, изготвени от оценител на имоти, като продажбата не може да се извърши на цена по-ниска от данъчната оценка на имота. </w:t>
      </w:r>
      <w:proofErr w:type="spellStart"/>
      <w:r w:rsidRPr="00545C26">
        <w:rPr>
          <w:b/>
          <w:sz w:val="23"/>
          <w:szCs w:val="23"/>
        </w:rPr>
        <w:t>Общинският</w:t>
      </w:r>
      <w:proofErr w:type="spellEnd"/>
      <w:r w:rsidRPr="00545C26">
        <w:rPr>
          <w:b/>
          <w:sz w:val="23"/>
          <w:szCs w:val="23"/>
        </w:rPr>
        <w:t xml:space="preserve"> </w:t>
      </w:r>
      <w:proofErr w:type="spellStart"/>
      <w:r w:rsidRPr="00545C26">
        <w:rPr>
          <w:b/>
          <w:sz w:val="23"/>
          <w:szCs w:val="23"/>
        </w:rPr>
        <w:t>съвет</w:t>
      </w:r>
      <w:proofErr w:type="spellEnd"/>
      <w:r w:rsidRPr="00545C26">
        <w:rPr>
          <w:b/>
          <w:sz w:val="23"/>
          <w:szCs w:val="23"/>
        </w:rPr>
        <w:t xml:space="preserve"> </w:t>
      </w:r>
      <w:proofErr w:type="spellStart"/>
      <w:r w:rsidRPr="00545C26">
        <w:rPr>
          <w:b/>
          <w:sz w:val="23"/>
          <w:szCs w:val="23"/>
        </w:rPr>
        <w:t>може</w:t>
      </w:r>
      <w:proofErr w:type="spellEnd"/>
      <w:r w:rsidRPr="00545C26">
        <w:rPr>
          <w:b/>
          <w:sz w:val="23"/>
          <w:szCs w:val="23"/>
        </w:rPr>
        <w:t xml:space="preserve"> </w:t>
      </w:r>
      <w:proofErr w:type="spellStart"/>
      <w:r w:rsidRPr="00545C26">
        <w:rPr>
          <w:b/>
          <w:sz w:val="23"/>
          <w:szCs w:val="23"/>
        </w:rPr>
        <w:t>да</w:t>
      </w:r>
      <w:proofErr w:type="spellEnd"/>
      <w:r w:rsidRPr="00545C26">
        <w:rPr>
          <w:b/>
          <w:sz w:val="23"/>
          <w:szCs w:val="23"/>
        </w:rPr>
        <w:t xml:space="preserve"> </w:t>
      </w:r>
      <w:proofErr w:type="spellStart"/>
      <w:r w:rsidRPr="00545C26">
        <w:rPr>
          <w:b/>
          <w:sz w:val="23"/>
          <w:szCs w:val="23"/>
        </w:rPr>
        <w:t>определи</w:t>
      </w:r>
      <w:proofErr w:type="spellEnd"/>
      <w:r w:rsidRPr="00545C26">
        <w:rPr>
          <w:b/>
          <w:sz w:val="23"/>
          <w:szCs w:val="23"/>
        </w:rPr>
        <w:t xml:space="preserve"> и </w:t>
      </w:r>
      <w:proofErr w:type="spellStart"/>
      <w:r w:rsidRPr="00545C26">
        <w:rPr>
          <w:b/>
          <w:sz w:val="23"/>
          <w:szCs w:val="23"/>
        </w:rPr>
        <w:t>по-висока</w:t>
      </w:r>
      <w:proofErr w:type="spellEnd"/>
      <w:r w:rsidRPr="00545C26">
        <w:rPr>
          <w:b/>
          <w:sz w:val="23"/>
          <w:szCs w:val="23"/>
          <w:lang w:val="bg-BG"/>
        </w:rPr>
        <w:t xml:space="preserve"> цена</w:t>
      </w:r>
      <w:r w:rsidRPr="00545C26">
        <w:rPr>
          <w:b/>
          <w:sz w:val="23"/>
          <w:szCs w:val="23"/>
        </w:rPr>
        <w:t xml:space="preserve">, </w:t>
      </w:r>
      <w:proofErr w:type="spellStart"/>
      <w:r w:rsidRPr="00545C26">
        <w:rPr>
          <w:b/>
          <w:sz w:val="23"/>
          <w:szCs w:val="23"/>
        </w:rPr>
        <w:t>освен</w:t>
      </w:r>
      <w:proofErr w:type="spellEnd"/>
      <w:r w:rsidRPr="00545C26">
        <w:rPr>
          <w:b/>
          <w:sz w:val="23"/>
          <w:szCs w:val="23"/>
        </w:rPr>
        <w:t xml:space="preserve"> </w:t>
      </w:r>
      <w:proofErr w:type="spellStart"/>
      <w:r w:rsidRPr="00545C26">
        <w:rPr>
          <w:b/>
          <w:sz w:val="23"/>
          <w:szCs w:val="23"/>
        </w:rPr>
        <w:t>ако</w:t>
      </w:r>
      <w:proofErr w:type="spellEnd"/>
      <w:r w:rsidRPr="00545C26">
        <w:rPr>
          <w:b/>
          <w:sz w:val="23"/>
          <w:szCs w:val="23"/>
        </w:rPr>
        <w:t xml:space="preserve"> в </w:t>
      </w:r>
      <w:proofErr w:type="spellStart"/>
      <w:r w:rsidRPr="00545C26">
        <w:rPr>
          <w:b/>
          <w:sz w:val="23"/>
          <w:szCs w:val="23"/>
        </w:rPr>
        <w:t>закон</w:t>
      </w:r>
      <w:proofErr w:type="spellEnd"/>
      <w:r w:rsidRPr="00545C26">
        <w:rPr>
          <w:b/>
          <w:sz w:val="23"/>
          <w:szCs w:val="23"/>
        </w:rPr>
        <w:t xml:space="preserve"> е </w:t>
      </w:r>
      <w:proofErr w:type="spellStart"/>
      <w:r w:rsidRPr="00545C26">
        <w:rPr>
          <w:b/>
          <w:sz w:val="23"/>
          <w:szCs w:val="23"/>
        </w:rPr>
        <w:t>установено</w:t>
      </w:r>
      <w:proofErr w:type="spellEnd"/>
      <w:r w:rsidRPr="00545C26">
        <w:rPr>
          <w:b/>
          <w:sz w:val="23"/>
          <w:szCs w:val="23"/>
        </w:rPr>
        <w:t xml:space="preserve"> </w:t>
      </w:r>
      <w:proofErr w:type="spellStart"/>
      <w:r w:rsidRPr="00545C26">
        <w:rPr>
          <w:b/>
          <w:sz w:val="23"/>
          <w:szCs w:val="23"/>
        </w:rPr>
        <w:t>друго</w:t>
      </w:r>
      <w:proofErr w:type="spellEnd"/>
      <w:r w:rsidRPr="00545C26">
        <w:rPr>
          <w:b/>
          <w:sz w:val="23"/>
          <w:szCs w:val="23"/>
        </w:rPr>
        <w:t>.</w:t>
      </w:r>
      <w:r w:rsidRPr="00545C26">
        <w:rPr>
          <w:b/>
          <w:sz w:val="23"/>
          <w:szCs w:val="23"/>
          <w:lang w:val="bg-BG"/>
        </w:rPr>
        <w:t>”</w:t>
      </w:r>
    </w:p>
    <w:p w:rsidR="00545C26" w:rsidRPr="00545C26" w:rsidRDefault="00545C26" w:rsidP="00545C26">
      <w:pPr>
        <w:pStyle w:val="DefinitionList"/>
        <w:ind w:left="0"/>
        <w:jc w:val="both"/>
        <w:rPr>
          <w:b/>
          <w:sz w:val="23"/>
          <w:szCs w:val="23"/>
          <w:lang w:val="bg-BG"/>
        </w:rPr>
      </w:pPr>
    </w:p>
    <w:p w:rsidR="00545C26" w:rsidRPr="00545C26" w:rsidRDefault="00545C26" w:rsidP="00545C26">
      <w:pPr>
        <w:pStyle w:val="DefinitionList"/>
        <w:ind w:left="0"/>
        <w:jc w:val="both"/>
        <w:rPr>
          <w:b/>
          <w:color w:val="000000"/>
          <w:sz w:val="23"/>
          <w:szCs w:val="23"/>
          <w:lang w:val="bg-BG"/>
        </w:rPr>
      </w:pPr>
      <w:r w:rsidRPr="00545C26">
        <w:rPr>
          <w:b/>
          <w:sz w:val="23"/>
          <w:szCs w:val="23"/>
          <w:lang w:val="bg-BG"/>
        </w:rPr>
        <w:t xml:space="preserve">§8. </w:t>
      </w:r>
      <w:r w:rsidRPr="00545C26">
        <w:rPr>
          <w:sz w:val="23"/>
          <w:szCs w:val="23"/>
          <w:lang w:val="bg-BG"/>
        </w:rPr>
        <w:t>Съществуващият досега текст на</w:t>
      </w:r>
      <w:r w:rsidRPr="00545C26">
        <w:rPr>
          <w:b/>
          <w:sz w:val="23"/>
          <w:szCs w:val="23"/>
          <w:lang w:val="bg-BG"/>
        </w:rPr>
        <w:t xml:space="preserve"> чл. 41,</w:t>
      </w:r>
      <w:r w:rsidRPr="00545C26">
        <w:rPr>
          <w:sz w:val="23"/>
          <w:szCs w:val="23"/>
          <w:lang w:val="bg-BG"/>
        </w:rPr>
        <w:t xml:space="preserve"> ал. </w:t>
      </w:r>
      <w:r w:rsidRPr="00545C26">
        <w:rPr>
          <w:b/>
          <w:color w:val="000000"/>
          <w:sz w:val="23"/>
          <w:szCs w:val="23"/>
          <w:lang w:val="bg-BG"/>
        </w:rPr>
        <w:t>7</w:t>
      </w:r>
      <w:r w:rsidRPr="00545C26">
        <w:rPr>
          <w:color w:val="000000"/>
          <w:sz w:val="23"/>
          <w:szCs w:val="23"/>
          <w:lang w:val="bg-BG"/>
        </w:rPr>
        <w:t xml:space="preserve"> със съдържание: </w:t>
      </w:r>
      <w:r w:rsidRPr="00545C26">
        <w:rPr>
          <w:i/>
          <w:color w:val="000000"/>
          <w:sz w:val="23"/>
          <w:szCs w:val="23"/>
          <w:lang w:val="bg-BG"/>
        </w:rPr>
        <w:t>„</w:t>
      </w:r>
      <w:r w:rsidRPr="00545C26">
        <w:rPr>
          <w:i/>
          <w:sz w:val="23"/>
          <w:szCs w:val="23"/>
          <w:lang w:val="bg-BG"/>
        </w:rPr>
        <w:t xml:space="preserve">Заповедта за продажба се издава в седемдневен срок от датата на получаване на протокола на комисията и се обявава  на публично място в сградата на общинска администрация, достъпно за всички заинтересовани лица. </w:t>
      </w:r>
      <w:r w:rsidRPr="00545C26">
        <w:rPr>
          <w:i/>
          <w:color w:val="000000"/>
          <w:sz w:val="23"/>
          <w:szCs w:val="23"/>
          <w:lang w:val="bg-BG"/>
        </w:rPr>
        <w:t xml:space="preserve">Същата може да се обжалва в 14 дневен срок по реда на АПК“, </w:t>
      </w:r>
      <w:r w:rsidRPr="00545C26">
        <w:rPr>
          <w:b/>
          <w:color w:val="000000"/>
          <w:sz w:val="23"/>
          <w:szCs w:val="23"/>
          <w:lang w:val="bg-BG"/>
        </w:rPr>
        <w:t>се изменя и допълва по следния начин:</w:t>
      </w:r>
    </w:p>
    <w:p w:rsidR="00545C26" w:rsidRPr="00545C26" w:rsidRDefault="00545C26" w:rsidP="00545C26">
      <w:pPr>
        <w:widowControl w:val="0"/>
        <w:overflowPunct/>
        <w:autoSpaceDE/>
        <w:adjustRightInd/>
        <w:jc w:val="both"/>
        <w:rPr>
          <w:snapToGrid w:val="0"/>
          <w:sz w:val="23"/>
          <w:szCs w:val="23"/>
          <w:lang w:val="bg-BG"/>
        </w:rPr>
      </w:pPr>
    </w:p>
    <w:p w:rsidR="00545C26" w:rsidRPr="00545C26" w:rsidRDefault="00545C26" w:rsidP="00545C26">
      <w:pPr>
        <w:widowControl w:val="0"/>
        <w:overflowPunct/>
        <w:autoSpaceDE/>
        <w:adjustRightInd/>
        <w:jc w:val="both"/>
        <w:rPr>
          <w:snapToGrid w:val="0"/>
          <w:color w:val="000000"/>
          <w:sz w:val="23"/>
          <w:szCs w:val="23"/>
          <w:lang w:val="bg-BG"/>
        </w:rPr>
      </w:pPr>
      <w:r w:rsidRPr="00545C26">
        <w:rPr>
          <w:snapToGrid w:val="0"/>
          <w:sz w:val="23"/>
          <w:szCs w:val="23"/>
          <w:lang w:val="bg-BG"/>
        </w:rPr>
        <w:t>„</w:t>
      </w:r>
      <w:r w:rsidRPr="00545C26">
        <w:rPr>
          <w:b/>
          <w:snapToGrid w:val="0"/>
          <w:sz w:val="23"/>
          <w:szCs w:val="23"/>
          <w:lang w:val="bg-BG"/>
        </w:rPr>
        <w:t xml:space="preserve">Заповедта за продажба се издава в седемдневен срок от датата на получаване на протокола на комисията и се обявава  на публично място в сградата на общинска администрация, достъпно за всички заинтересовани лица и на интернет страницата на община Аксаково. </w:t>
      </w:r>
      <w:r w:rsidRPr="00545C26">
        <w:rPr>
          <w:b/>
          <w:snapToGrid w:val="0"/>
          <w:color w:val="000000"/>
          <w:sz w:val="23"/>
          <w:szCs w:val="23"/>
          <w:lang w:val="bg-BG"/>
        </w:rPr>
        <w:t>Същата може да се обжалва в 14 дневен срок по реда на АПК.“</w:t>
      </w:r>
    </w:p>
    <w:p w:rsidR="00545C26" w:rsidRPr="00545C26" w:rsidRDefault="00545C26" w:rsidP="00545C26">
      <w:pPr>
        <w:pStyle w:val="DefinitionList"/>
        <w:rPr>
          <w:snapToGrid/>
          <w:sz w:val="23"/>
          <w:szCs w:val="23"/>
          <w:lang w:val="bg-BG"/>
        </w:rPr>
      </w:pPr>
    </w:p>
    <w:p w:rsidR="00545C26" w:rsidRPr="00545C26" w:rsidRDefault="00545C26" w:rsidP="00545C26">
      <w:pPr>
        <w:pStyle w:val="DefinitionList"/>
        <w:ind w:left="0"/>
        <w:rPr>
          <w:b/>
          <w:sz w:val="23"/>
          <w:szCs w:val="23"/>
          <w:lang w:val="bg-BG"/>
        </w:rPr>
      </w:pPr>
      <w:r w:rsidRPr="00545C26">
        <w:rPr>
          <w:b/>
          <w:sz w:val="23"/>
          <w:szCs w:val="23"/>
          <w:lang w:val="bg-BG"/>
        </w:rPr>
        <w:t>ІІ</w:t>
      </w:r>
      <w:r w:rsidRPr="00545C26">
        <w:rPr>
          <w:b/>
          <w:sz w:val="23"/>
          <w:szCs w:val="23"/>
          <w:lang w:val="en-US"/>
        </w:rPr>
        <w:t>I</w:t>
      </w:r>
      <w:r w:rsidRPr="00545C26">
        <w:rPr>
          <w:b/>
          <w:sz w:val="23"/>
          <w:szCs w:val="23"/>
        </w:rPr>
        <w:t xml:space="preserve">. В </w:t>
      </w:r>
      <w:r w:rsidRPr="00545C26">
        <w:rPr>
          <w:b/>
          <w:sz w:val="23"/>
          <w:szCs w:val="23"/>
          <w:lang w:val="bg-BG"/>
        </w:rPr>
        <w:t xml:space="preserve">РАЗДЕЛ </w:t>
      </w:r>
      <w:r w:rsidRPr="00545C26">
        <w:rPr>
          <w:b/>
          <w:sz w:val="23"/>
          <w:szCs w:val="23"/>
        </w:rPr>
        <w:t>V</w:t>
      </w:r>
      <w:r w:rsidRPr="00545C26">
        <w:rPr>
          <w:b/>
          <w:sz w:val="23"/>
          <w:szCs w:val="23"/>
          <w:lang w:val="bg-BG"/>
        </w:rPr>
        <w:t xml:space="preserve"> „АДМИНИСТРАТИВНО-НАКАЗАТЕЛНИ РАЗПОРЕДБИ</w:t>
      </w:r>
      <w:r w:rsidRPr="00545C26">
        <w:rPr>
          <w:b/>
          <w:sz w:val="23"/>
          <w:szCs w:val="23"/>
        </w:rPr>
        <w:t>”</w:t>
      </w:r>
      <w:r w:rsidRPr="00545C26">
        <w:rPr>
          <w:b/>
          <w:i/>
          <w:sz w:val="23"/>
          <w:szCs w:val="23"/>
        </w:rPr>
        <w:t>,</w:t>
      </w:r>
      <w:r w:rsidRPr="00545C26">
        <w:rPr>
          <w:b/>
          <w:i/>
          <w:sz w:val="23"/>
          <w:szCs w:val="23"/>
          <w:lang w:val="bg-BG"/>
        </w:rPr>
        <w:t xml:space="preserve"> </w:t>
      </w:r>
      <w:proofErr w:type="spellStart"/>
      <w:r w:rsidRPr="00545C26">
        <w:rPr>
          <w:b/>
          <w:i/>
          <w:sz w:val="23"/>
          <w:szCs w:val="23"/>
        </w:rPr>
        <w:t>се</w:t>
      </w:r>
      <w:proofErr w:type="spellEnd"/>
      <w:r w:rsidRPr="00545C26">
        <w:rPr>
          <w:b/>
          <w:i/>
          <w:sz w:val="23"/>
          <w:szCs w:val="23"/>
          <w:lang w:val="bg-BG"/>
        </w:rPr>
        <w:t xml:space="preserve"> </w:t>
      </w:r>
      <w:proofErr w:type="spellStart"/>
      <w:r w:rsidRPr="00545C26">
        <w:rPr>
          <w:b/>
          <w:i/>
          <w:sz w:val="23"/>
          <w:szCs w:val="23"/>
        </w:rPr>
        <w:t>правят</w:t>
      </w:r>
      <w:proofErr w:type="spellEnd"/>
      <w:r w:rsidRPr="00545C26">
        <w:rPr>
          <w:b/>
          <w:i/>
          <w:sz w:val="23"/>
          <w:szCs w:val="23"/>
          <w:lang w:val="bg-BG"/>
        </w:rPr>
        <w:t xml:space="preserve"> </w:t>
      </w:r>
      <w:proofErr w:type="spellStart"/>
      <w:r w:rsidRPr="00545C26">
        <w:rPr>
          <w:b/>
          <w:i/>
          <w:sz w:val="23"/>
          <w:szCs w:val="23"/>
        </w:rPr>
        <w:t>следните</w:t>
      </w:r>
      <w:proofErr w:type="spellEnd"/>
      <w:r w:rsidRPr="00545C26">
        <w:rPr>
          <w:b/>
          <w:i/>
          <w:sz w:val="23"/>
          <w:szCs w:val="23"/>
          <w:lang w:val="bg-BG"/>
        </w:rPr>
        <w:t xml:space="preserve"> </w:t>
      </w:r>
      <w:proofErr w:type="spellStart"/>
      <w:r w:rsidRPr="00545C26">
        <w:rPr>
          <w:b/>
          <w:i/>
          <w:sz w:val="23"/>
          <w:szCs w:val="23"/>
        </w:rPr>
        <w:t>изменения</w:t>
      </w:r>
      <w:proofErr w:type="spellEnd"/>
      <w:r w:rsidRPr="00545C26">
        <w:rPr>
          <w:b/>
          <w:i/>
          <w:sz w:val="23"/>
          <w:szCs w:val="23"/>
        </w:rPr>
        <w:t>:</w:t>
      </w:r>
    </w:p>
    <w:p w:rsidR="00545C26" w:rsidRPr="00545C26" w:rsidRDefault="00545C26" w:rsidP="00545C26">
      <w:pPr>
        <w:pStyle w:val="DefinitionList"/>
        <w:rPr>
          <w:sz w:val="23"/>
          <w:szCs w:val="23"/>
          <w:lang w:val="bg-BG"/>
        </w:rPr>
      </w:pPr>
    </w:p>
    <w:p w:rsidR="00545C26" w:rsidRPr="00545C26" w:rsidRDefault="00545C26" w:rsidP="00545C26">
      <w:pPr>
        <w:pStyle w:val="DefinitionList"/>
        <w:ind w:left="0"/>
        <w:jc w:val="both"/>
        <w:rPr>
          <w:b/>
          <w:color w:val="000000"/>
          <w:sz w:val="23"/>
          <w:szCs w:val="23"/>
          <w:lang w:val="bg-BG"/>
        </w:rPr>
      </w:pPr>
      <w:r w:rsidRPr="00545C26">
        <w:rPr>
          <w:b/>
          <w:sz w:val="23"/>
          <w:szCs w:val="23"/>
          <w:lang w:val="bg-BG"/>
        </w:rPr>
        <w:t xml:space="preserve">§9. </w:t>
      </w:r>
      <w:r w:rsidRPr="00545C26">
        <w:rPr>
          <w:sz w:val="23"/>
          <w:szCs w:val="23"/>
          <w:lang w:val="bg-BG"/>
        </w:rPr>
        <w:t>Съществуващият досега текст на</w:t>
      </w:r>
      <w:r w:rsidRPr="00545C26">
        <w:rPr>
          <w:b/>
          <w:sz w:val="23"/>
          <w:szCs w:val="23"/>
          <w:lang w:val="bg-BG"/>
        </w:rPr>
        <w:t xml:space="preserve"> чл. 51</w:t>
      </w:r>
      <w:r w:rsidRPr="00545C26">
        <w:rPr>
          <w:sz w:val="23"/>
          <w:szCs w:val="23"/>
          <w:lang w:val="bg-BG"/>
        </w:rPr>
        <w:t xml:space="preserve"> със съдържание: </w:t>
      </w:r>
      <w:r w:rsidRPr="00545C26">
        <w:rPr>
          <w:i/>
          <w:sz w:val="23"/>
          <w:szCs w:val="23"/>
          <w:lang w:val="bg-BG"/>
        </w:rPr>
        <w:t>„Актовете за установяване на нарушения на разпоредби на настоящата Наредба се съставят от длъжностни лица, определени от Кмета на Община Аксаково.“</w:t>
      </w:r>
      <w:r w:rsidRPr="00545C26">
        <w:rPr>
          <w:color w:val="000000"/>
          <w:sz w:val="23"/>
          <w:szCs w:val="23"/>
          <w:lang w:val="bg-BG"/>
        </w:rPr>
        <w:t xml:space="preserve"> </w:t>
      </w:r>
      <w:r w:rsidRPr="00545C26">
        <w:rPr>
          <w:b/>
          <w:color w:val="000000"/>
          <w:sz w:val="23"/>
          <w:szCs w:val="23"/>
          <w:lang w:val="bg-BG"/>
        </w:rPr>
        <w:t>се допълва, както следва:</w:t>
      </w:r>
    </w:p>
    <w:p w:rsidR="00545C26" w:rsidRPr="00545C26" w:rsidRDefault="00545C26" w:rsidP="00545C26">
      <w:pPr>
        <w:jc w:val="both"/>
        <w:rPr>
          <w:b/>
          <w:sz w:val="23"/>
          <w:szCs w:val="23"/>
          <w:lang w:val="bg-BG"/>
        </w:rPr>
      </w:pPr>
    </w:p>
    <w:p w:rsidR="00545C26" w:rsidRPr="00545C26" w:rsidRDefault="00545C26" w:rsidP="00545C26">
      <w:pPr>
        <w:jc w:val="both"/>
        <w:rPr>
          <w:b/>
          <w:sz w:val="23"/>
          <w:szCs w:val="23"/>
          <w:lang w:val="bg-BG"/>
        </w:rPr>
      </w:pPr>
      <w:r w:rsidRPr="00545C26">
        <w:rPr>
          <w:b/>
          <w:sz w:val="23"/>
          <w:szCs w:val="23"/>
          <w:lang w:val="bg-BG"/>
        </w:rPr>
        <w:t xml:space="preserve">„Актовете за установяване на нарушения на разпоредби на настоящата Наредба се съставят от длъжностни лица, определени със заповед на Кмета на Община Аксаково.  </w:t>
      </w:r>
      <w:proofErr w:type="spellStart"/>
      <w:r w:rsidRPr="00545C26">
        <w:rPr>
          <w:b/>
          <w:sz w:val="23"/>
          <w:szCs w:val="23"/>
        </w:rPr>
        <w:t>Въз</w:t>
      </w:r>
      <w:proofErr w:type="spellEnd"/>
      <w:r w:rsidRPr="00545C26">
        <w:rPr>
          <w:b/>
          <w:sz w:val="23"/>
          <w:szCs w:val="23"/>
        </w:rPr>
        <w:t xml:space="preserve"> </w:t>
      </w:r>
      <w:proofErr w:type="spellStart"/>
      <w:r w:rsidRPr="00545C26">
        <w:rPr>
          <w:b/>
          <w:sz w:val="23"/>
          <w:szCs w:val="23"/>
        </w:rPr>
        <w:t>основа</w:t>
      </w:r>
      <w:proofErr w:type="spellEnd"/>
      <w:r w:rsidRPr="00545C26">
        <w:rPr>
          <w:b/>
          <w:sz w:val="23"/>
          <w:szCs w:val="23"/>
        </w:rPr>
        <w:t xml:space="preserve"> </w:t>
      </w:r>
      <w:proofErr w:type="spellStart"/>
      <w:r w:rsidRPr="00545C26">
        <w:rPr>
          <w:b/>
          <w:sz w:val="23"/>
          <w:szCs w:val="23"/>
        </w:rPr>
        <w:t>на</w:t>
      </w:r>
      <w:proofErr w:type="spellEnd"/>
      <w:r w:rsidRPr="00545C26">
        <w:rPr>
          <w:b/>
          <w:sz w:val="23"/>
          <w:szCs w:val="23"/>
        </w:rPr>
        <w:t xml:space="preserve"> </w:t>
      </w:r>
      <w:proofErr w:type="spellStart"/>
      <w:r w:rsidRPr="00545C26">
        <w:rPr>
          <w:b/>
          <w:sz w:val="23"/>
          <w:szCs w:val="23"/>
        </w:rPr>
        <w:t>съставените</w:t>
      </w:r>
      <w:proofErr w:type="spellEnd"/>
      <w:r w:rsidRPr="00545C26">
        <w:rPr>
          <w:b/>
          <w:sz w:val="23"/>
          <w:szCs w:val="23"/>
        </w:rPr>
        <w:t xml:space="preserve"> </w:t>
      </w:r>
      <w:proofErr w:type="spellStart"/>
      <w:r w:rsidRPr="00545C26">
        <w:rPr>
          <w:b/>
          <w:sz w:val="23"/>
          <w:szCs w:val="23"/>
        </w:rPr>
        <w:t>актове</w:t>
      </w:r>
      <w:proofErr w:type="spellEnd"/>
      <w:r w:rsidRPr="00545C26">
        <w:rPr>
          <w:b/>
          <w:sz w:val="23"/>
          <w:szCs w:val="23"/>
        </w:rPr>
        <w:t xml:space="preserve"> </w:t>
      </w:r>
      <w:proofErr w:type="spellStart"/>
      <w:r w:rsidRPr="00545C26">
        <w:rPr>
          <w:b/>
          <w:sz w:val="23"/>
          <w:szCs w:val="23"/>
        </w:rPr>
        <w:t>Кметът</w:t>
      </w:r>
      <w:proofErr w:type="spellEnd"/>
      <w:r w:rsidRPr="00545C26">
        <w:rPr>
          <w:b/>
          <w:sz w:val="23"/>
          <w:szCs w:val="23"/>
        </w:rPr>
        <w:t xml:space="preserve"> </w:t>
      </w:r>
      <w:proofErr w:type="spellStart"/>
      <w:r w:rsidRPr="00545C26">
        <w:rPr>
          <w:b/>
          <w:sz w:val="23"/>
          <w:szCs w:val="23"/>
        </w:rPr>
        <w:t>на</w:t>
      </w:r>
      <w:proofErr w:type="spellEnd"/>
      <w:r w:rsidRPr="00545C26">
        <w:rPr>
          <w:b/>
          <w:sz w:val="23"/>
          <w:szCs w:val="23"/>
        </w:rPr>
        <w:t xml:space="preserve"> </w:t>
      </w:r>
      <w:proofErr w:type="spellStart"/>
      <w:r w:rsidRPr="00545C26">
        <w:rPr>
          <w:b/>
          <w:sz w:val="23"/>
          <w:szCs w:val="23"/>
        </w:rPr>
        <w:t>Община</w:t>
      </w:r>
      <w:proofErr w:type="spellEnd"/>
      <w:r w:rsidRPr="00545C26">
        <w:rPr>
          <w:b/>
          <w:sz w:val="23"/>
          <w:szCs w:val="23"/>
        </w:rPr>
        <w:t xml:space="preserve"> </w:t>
      </w:r>
      <w:proofErr w:type="spellStart"/>
      <w:r w:rsidRPr="00545C26">
        <w:rPr>
          <w:b/>
          <w:sz w:val="23"/>
          <w:szCs w:val="23"/>
        </w:rPr>
        <w:t>Аксаково</w:t>
      </w:r>
      <w:proofErr w:type="spellEnd"/>
      <w:r w:rsidRPr="00545C26">
        <w:rPr>
          <w:b/>
          <w:sz w:val="23"/>
          <w:szCs w:val="23"/>
        </w:rPr>
        <w:t xml:space="preserve"> </w:t>
      </w:r>
      <w:proofErr w:type="spellStart"/>
      <w:r w:rsidRPr="00545C26">
        <w:rPr>
          <w:b/>
          <w:sz w:val="23"/>
          <w:szCs w:val="23"/>
        </w:rPr>
        <w:t>или</w:t>
      </w:r>
      <w:proofErr w:type="spellEnd"/>
      <w:r w:rsidRPr="00545C26">
        <w:rPr>
          <w:b/>
          <w:sz w:val="23"/>
          <w:szCs w:val="23"/>
        </w:rPr>
        <w:t xml:space="preserve"> </w:t>
      </w:r>
      <w:proofErr w:type="spellStart"/>
      <w:r w:rsidRPr="00545C26">
        <w:rPr>
          <w:b/>
          <w:sz w:val="23"/>
          <w:szCs w:val="23"/>
        </w:rPr>
        <w:t>друго</w:t>
      </w:r>
      <w:proofErr w:type="spellEnd"/>
      <w:r w:rsidRPr="00545C26">
        <w:rPr>
          <w:b/>
          <w:sz w:val="23"/>
          <w:szCs w:val="23"/>
        </w:rPr>
        <w:t xml:space="preserve"> </w:t>
      </w:r>
      <w:proofErr w:type="spellStart"/>
      <w:r w:rsidRPr="00545C26">
        <w:rPr>
          <w:b/>
          <w:sz w:val="23"/>
          <w:szCs w:val="23"/>
        </w:rPr>
        <w:t>оправомощено</w:t>
      </w:r>
      <w:proofErr w:type="spellEnd"/>
      <w:r w:rsidRPr="00545C26">
        <w:rPr>
          <w:b/>
          <w:sz w:val="23"/>
          <w:szCs w:val="23"/>
        </w:rPr>
        <w:t xml:space="preserve"> </w:t>
      </w:r>
      <w:proofErr w:type="spellStart"/>
      <w:r w:rsidRPr="00545C26">
        <w:rPr>
          <w:b/>
          <w:sz w:val="23"/>
          <w:szCs w:val="23"/>
        </w:rPr>
        <w:t>от</w:t>
      </w:r>
      <w:proofErr w:type="spellEnd"/>
      <w:r w:rsidRPr="00545C26">
        <w:rPr>
          <w:b/>
          <w:sz w:val="23"/>
          <w:szCs w:val="23"/>
        </w:rPr>
        <w:t xml:space="preserve"> </w:t>
      </w:r>
      <w:proofErr w:type="spellStart"/>
      <w:r w:rsidRPr="00545C26">
        <w:rPr>
          <w:b/>
          <w:sz w:val="23"/>
          <w:szCs w:val="23"/>
        </w:rPr>
        <w:t>него</w:t>
      </w:r>
      <w:proofErr w:type="spellEnd"/>
      <w:r w:rsidRPr="00545C26">
        <w:rPr>
          <w:b/>
          <w:sz w:val="23"/>
          <w:szCs w:val="23"/>
        </w:rPr>
        <w:t xml:space="preserve"> </w:t>
      </w:r>
      <w:proofErr w:type="spellStart"/>
      <w:r w:rsidRPr="00545C26">
        <w:rPr>
          <w:b/>
          <w:sz w:val="23"/>
          <w:szCs w:val="23"/>
        </w:rPr>
        <w:t>длъжностно</w:t>
      </w:r>
      <w:proofErr w:type="spellEnd"/>
      <w:r w:rsidRPr="00545C26">
        <w:rPr>
          <w:b/>
          <w:sz w:val="23"/>
          <w:szCs w:val="23"/>
        </w:rPr>
        <w:t xml:space="preserve"> </w:t>
      </w:r>
      <w:proofErr w:type="spellStart"/>
      <w:r w:rsidRPr="00545C26">
        <w:rPr>
          <w:b/>
          <w:sz w:val="23"/>
          <w:szCs w:val="23"/>
        </w:rPr>
        <w:t>лице</w:t>
      </w:r>
      <w:proofErr w:type="spellEnd"/>
      <w:r w:rsidRPr="00545C26">
        <w:rPr>
          <w:b/>
          <w:sz w:val="23"/>
          <w:szCs w:val="23"/>
        </w:rPr>
        <w:t xml:space="preserve"> </w:t>
      </w:r>
      <w:proofErr w:type="spellStart"/>
      <w:r w:rsidRPr="00545C26">
        <w:rPr>
          <w:b/>
          <w:sz w:val="23"/>
          <w:szCs w:val="23"/>
        </w:rPr>
        <w:t>издава</w:t>
      </w:r>
      <w:proofErr w:type="spellEnd"/>
      <w:r w:rsidRPr="00545C26">
        <w:rPr>
          <w:b/>
          <w:sz w:val="23"/>
          <w:szCs w:val="23"/>
        </w:rPr>
        <w:t xml:space="preserve"> </w:t>
      </w:r>
      <w:proofErr w:type="spellStart"/>
      <w:r w:rsidRPr="00545C26">
        <w:rPr>
          <w:b/>
          <w:sz w:val="23"/>
          <w:szCs w:val="23"/>
        </w:rPr>
        <w:t>наказателните</w:t>
      </w:r>
      <w:proofErr w:type="spellEnd"/>
      <w:r w:rsidRPr="00545C26">
        <w:rPr>
          <w:b/>
          <w:sz w:val="23"/>
          <w:szCs w:val="23"/>
        </w:rPr>
        <w:t xml:space="preserve"> </w:t>
      </w:r>
      <w:proofErr w:type="spellStart"/>
      <w:proofErr w:type="gramStart"/>
      <w:r w:rsidRPr="00545C26">
        <w:rPr>
          <w:b/>
          <w:sz w:val="23"/>
          <w:szCs w:val="23"/>
        </w:rPr>
        <w:t>постановления</w:t>
      </w:r>
      <w:proofErr w:type="spellEnd"/>
      <w:r w:rsidRPr="00545C26">
        <w:rPr>
          <w:b/>
          <w:sz w:val="23"/>
          <w:szCs w:val="23"/>
        </w:rPr>
        <w:t>.</w:t>
      </w:r>
      <w:r w:rsidRPr="00545C26">
        <w:rPr>
          <w:b/>
          <w:sz w:val="23"/>
          <w:szCs w:val="23"/>
          <w:lang w:val="bg-BG"/>
        </w:rPr>
        <w:t>“</w:t>
      </w:r>
      <w:proofErr w:type="gramEnd"/>
    </w:p>
    <w:p w:rsidR="00545C26" w:rsidRPr="00545C26" w:rsidRDefault="00545C26" w:rsidP="00545C26">
      <w:pPr>
        <w:spacing w:after="100"/>
        <w:contextualSpacing/>
        <w:jc w:val="both"/>
        <w:rPr>
          <w:b/>
          <w:sz w:val="23"/>
          <w:szCs w:val="23"/>
          <w:lang w:val="bg-BG"/>
        </w:rPr>
      </w:pPr>
    </w:p>
    <w:p w:rsidR="00545C26" w:rsidRPr="00545C26" w:rsidRDefault="00545C26" w:rsidP="00545C26">
      <w:pPr>
        <w:spacing w:after="100"/>
        <w:contextualSpacing/>
        <w:jc w:val="both"/>
        <w:rPr>
          <w:b/>
          <w:i/>
          <w:sz w:val="23"/>
          <w:szCs w:val="23"/>
          <w:lang w:val="bg-BG"/>
        </w:rPr>
      </w:pPr>
      <w:r w:rsidRPr="00545C26">
        <w:rPr>
          <w:b/>
          <w:sz w:val="23"/>
          <w:szCs w:val="23"/>
          <w:lang w:val="bg-BG"/>
        </w:rPr>
        <w:t xml:space="preserve">§10. Навсякъде в Наредбата думите </w:t>
      </w:r>
      <w:r w:rsidRPr="00545C26">
        <w:rPr>
          <w:b/>
          <w:i/>
          <w:sz w:val="23"/>
          <w:szCs w:val="23"/>
          <w:lang w:val="bg-BG"/>
        </w:rPr>
        <w:t xml:space="preserve">„Дирекция ОСС” </w:t>
      </w:r>
      <w:r w:rsidRPr="00545C26">
        <w:rPr>
          <w:b/>
          <w:sz w:val="23"/>
          <w:szCs w:val="23"/>
          <w:lang w:val="bg-BG"/>
        </w:rPr>
        <w:t>се заменят с думите</w:t>
      </w:r>
      <w:r w:rsidRPr="00545C26">
        <w:rPr>
          <w:b/>
          <w:i/>
          <w:sz w:val="23"/>
          <w:szCs w:val="23"/>
          <w:lang w:val="bg-BG"/>
        </w:rPr>
        <w:t xml:space="preserve"> „Дирекция ОСССК”.</w:t>
      </w:r>
    </w:p>
    <w:p w:rsidR="00545C26" w:rsidRDefault="00545C26" w:rsidP="00545C26">
      <w:pPr>
        <w:keepNext/>
        <w:overflowPunct/>
        <w:autoSpaceDE/>
        <w:adjustRightInd/>
        <w:ind w:right="-285"/>
        <w:jc w:val="both"/>
        <w:outlineLvl w:val="1"/>
        <w:rPr>
          <w:b/>
          <w:sz w:val="23"/>
          <w:szCs w:val="23"/>
          <w:lang w:val="bg-BG"/>
        </w:rPr>
      </w:pPr>
    </w:p>
    <w:p w:rsidR="00545C26" w:rsidRPr="00545C26" w:rsidRDefault="00545C26" w:rsidP="00545C26">
      <w:pPr>
        <w:keepNext/>
        <w:overflowPunct/>
        <w:autoSpaceDE/>
        <w:adjustRightInd/>
        <w:ind w:right="-285"/>
        <w:jc w:val="both"/>
        <w:outlineLvl w:val="1"/>
        <w:rPr>
          <w:b/>
          <w:bCs/>
          <w:sz w:val="23"/>
          <w:szCs w:val="23"/>
          <w:lang w:val="bg-BG"/>
        </w:rPr>
      </w:pPr>
      <w:r w:rsidRPr="00545C26">
        <w:rPr>
          <w:b/>
          <w:sz w:val="23"/>
          <w:szCs w:val="23"/>
          <w:lang w:val="bg-BG"/>
        </w:rPr>
        <w:t xml:space="preserve">§11. </w:t>
      </w:r>
      <w:r w:rsidRPr="00545C26">
        <w:rPr>
          <w:bCs/>
          <w:sz w:val="23"/>
          <w:szCs w:val="23"/>
          <w:lang w:val="bg-BG"/>
        </w:rPr>
        <w:t>В Преходни и заключителни разпоредби се създава</w:t>
      </w:r>
      <w:r w:rsidRPr="00545C26">
        <w:rPr>
          <w:b/>
          <w:bCs/>
          <w:sz w:val="23"/>
          <w:szCs w:val="23"/>
          <w:lang w:val="bg-BG"/>
        </w:rPr>
        <w:t xml:space="preserve"> нов § 5 </w:t>
      </w:r>
      <w:r w:rsidRPr="00545C26">
        <w:rPr>
          <w:bCs/>
          <w:sz w:val="23"/>
          <w:szCs w:val="23"/>
          <w:lang w:val="bg-BG"/>
        </w:rPr>
        <w:t>със следното съдържание:</w:t>
      </w:r>
    </w:p>
    <w:p w:rsidR="00545C26" w:rsidRPr="00545C26" w:rsidRDefault="00545C26" w:rsidP="00545C26">
      <w:pPr>
        <w:spacing w:after="100"/>
        <w:ind w:firstLine="720"/>
        <w:contextualSpacing/>
        <w:jc w:val="both"/>
        <w:rPr>
          <w:sz w:val="23"/>
          <w:szCs w:val="23"/>
          <w:lang w:val="bg-BG"/>
        </w:rPr>
      </w:pPr>
    </w:p>
    <w:p w:rsidR="00545C26" w:rsidRPr="00545C26" w:rsidRDefault="00545C26" w:rsidP="00545C26">
      <w:pPr>
        <w:overflowPunct/>
        <w:autoSpaceDE/>
        <w:adjustRightInd/>
        <w:jc w:val="both"/>
        <w:rPr>
          <w:b/>
          <w:sz w:val="23"/>
          <w:szCs w:val="23"/>
          <w:lang w:val="bg-BG"/>
        </w:rPr>
      </w:pPr>
      <w:r w:rsidRPr="00545C26">
        <w:rPr>
          <w:b/>
          <w:sz w:val="23"/>
          <w:szCs w:val="23"/>
          <w:lang w:val="bg-BG"/>
        </w:rPr>
        <w:t>„Измененията и допълненията на наредбата, приети с Решение ............. от Протокол № ........./.................. на Общински съвет - Аксаково влизат в сила от датата на приемането им.”</w:t>
      </w:r>
    </w:p>
    <w:p w:rsidR="00545C26" w:rsidRPr="00545C26" w:rsidRDefault="00545C26" w:rsidP="00545C26">
      <w:pPr>
        <w:overflowPunct/>
        <w:autoSpaceDE/>
        <w:adjustRightInd/>
        <w:ind w:right="-732"/>
        <w:jc w:val="both"/>
        <w:rPr>
          <w:b/>
          <w:sz w:val="23"/>
          <w:szCs w:val="23"/>
          <w:lang w:val="bg-BG" w:eastAsia="bg-BG"/>
        </w:rPr>
      </w:pPr>
    </w:p>
    <w:p w:rsidR="00545C26" w:rsidRDefault="00545C26" w:rsidP="00545C26">
      <w:pPr>
        <w:overflowPunct/>
        <w:autoSpaceDE/>
        <w:adjustRightInd/>
        <w:ind w:right="-732"/>
        <w:jc w:val="both"/>
        <w:rPr>
          <w:b/>
          <w:sz w:val="23"/>
          <w:szCs w:val="23"/>
          <w:lang w:val="bg-BG" w:eastAsia="bg-BG"/>
        </w:rPr>
      </w:pPr>
    </w:p>
    <w:p w:rsidR="00545C26" w:rsidRPr="00545C26" w:rsidRDefault="00545C26" w:rsidP="00545C26">
      <w:pPr>
        <w:overflowPunct/>
        <w:autoSpaceDE/>
        <w:adjustRightInd/>
        <w:ind w:right="-732"/>
        <w:jc w:val="both"/>
        <w:rPr>
          <w:b/>
          <w:sz w:val="23"/>
          <w:szCs w:val="23"/>
          <w:lang w:val="bg-BG" w:eastAsia="bg-BG"/>
        </w:rPr>
      </w:pPr>
    </w:p>
    <w:p w:rsidR="00545C26" w:rsidRPr="00545C26" w:rsidRDefault="00545C26" w:rsidP="00545C26">
      <w:pPr>
        <w:overflowPunct/>
        <w:autoSpaceDE/>
        <w:adjustRightInd/>
        <w:ind w:right="-732"/>
        <w:jc w:val="both"/>
        <w:rPr>
          <w:b/>
          <w:sz w:val="23"/>
          <w:szCs w:val="23"/>
          <w:lang w:val="bg-BG" w:eastAsia="bg-BG"/>
        </w:rPr>
      </w:pPr>
    </w:p>
    <w:p w:rsidR="00545C26" w:rsidRPr="00545C26" w:rsidRDefault="00545C26" w:rsidP="00545C26">
      <w:pPr>
        <w:overflowPunct/>
        <w:autoSpaceDE/>
        <w:adjustRightInd/>
        <w:ind w:right="-732"/>
        <w:jc w:val="both"/>
        <w:rPr>
          <w:b/>
          <w:sz w:val="23"/>
          <w:szCs w:val="23"/>
          <w:lang w:val="bg-BG" w:eastAsia="bg-BG"/>
        </w:rPr>
      </w:pPr>
    </w:p>
    <w:p w:rsidR="00545C26" w:rsidRPr="00545C26" w:rsidRDefault="00545C26" w:rsidP="00545C26">
      <w:pPr>
        <w:overflowPunct/>
        <w:autoSpaceDE/>
        <w:adjustRightInd/>
        <w:ind w:right="-732"/>
        <w:jc w:val="both"/>
        <w:rPr>
          <w:b/>
          <w:sz w:val="23"/>
          <w:szCs w:val="23"/>
          <w:lang w:val="bg-BG" w:eastAsia="bg-BG"/>
        </w:rPr>
      </w:pPr>
      <w:r w:rsidRPr="00545C26">
        <w:rPr>
          <w:b/>
          <w:sz w:val="23"/>
          <w:szCs w:val="23"/>
          <w:lang w:val="bg-BG" w:eastAsia="bg-BG"/>
        </w:rPr>
        <w:t>ИНЖ. АТАНАС СТОИЛОВ</w:t>
      </w:r>
      <w:r w:rsidRPr="00545C26">
        <w:rPr>
          <w:b/>
          <w:sz w:val="23"/>
          <w:szCs w:val="23"/>
          <w:lang w:val="bg-BG" w:eastAsia="bg-BG"/>
        </w:rPr>
        <w:tab/>
      </w:r>
      <w:r w:rsidRPr="00545C26">
        <w:rPr>
          <w:b/>
          <w:sz w:val="23"/>
          <w:szCs w:val="23"/>
          <w:lang w:val="bg-BG" w:eastAsia="bg-BG"/>
        </w:rPr>
        <w:tab/>
      </w:r>
      <w:r w:rsidRPr="00545C26">
        <w:rPr>
          <w:b/>
          <w:sz w:val="23"/>
          <w:szCs w:val="23"/>
          <w:lang w:val="bg-BG" w:eastAsia="bg-BG"/>
        </w:rPr>
        <w:tab/>
      </w:r>
      <w:r w:rsidRPr="00545C26">
        <w:rPr>
          <w:b/>
          <w:sz w:val="23"/>
          <w:szCs w:val="23"/>
          <w:lang w:val="bg-BG" w:eastAsia="bg-BG"/>
        </w:rPr>
        <w:tab/>
      </w:r>
      <w:r w:rsidRPr="00545C26">
        <w:rPr>
          <w:b/>
          <w:sz w:val="23"/>
          <w:szCs w:val="23"/>
          <w:lang w:val="bg-BG" w:eastAsia="bg-BG"/>
        </w:rPr>
        <w:tab/>
      </w:r>
    </w:p>
    <w:p w:rsidR="00545C26" w:rsidRPr="00545C26" w:rsidRDefault="00545C26" w:rsidP="00545C26">
      <w:pPr>
        <w:tabs>
          <w:tab w:val="left" w:pos="3420"/>
        </w:tabs>
        <w:overflowPunct/>
        <w:autoSpaceDE/>
        <w:adjustRightInd/>
        <w:ind w:right="-732"/>
        <w:jc w:val="both"/>
        <w:rPr>
          <w:b/>
          <w:bCs/>
          <w:i/>
          <w:iCs/>
          <w:sz w:val="23"/>
          <w:szCs w:val="23"/>
          <w:lang w:val="bg-BG" w:eastAsia="bg-BG"/>
        </w:rPr>
      </w:pPr>
      <w:r w:rsidRPr="00545C26">
        <w:rPr>
          <w:b/>
          <w:bCs/>
          <w:i/>
          <w:iCs/>
          <w:sz w:val="23"/>
          <w:szCs w:val="23"/>
          <w:lang w:val="bg-BG" w:eastAsia="bg-BG"/>
        </w:rPr>
        <w:t>КМЕТ НА ОБЩИНА АКСАКОВО</w:t>
      </w:r>
    </w:p>
    <w:p w:rsidR="00545C26" w:rsidRDefault="00545C26" w:rsidP="00545C26">
      <w:pPr>
        <w:overflowPunct/>
        <w:adjustRightInd/>
        <w:rPr>
          <w:szCs w:val="24"/>
          <w:lang w:val="bg-BG" w:eastAsia="bg-BG"/>
        </w:rPr>
      </w:pPr>
    </w:p>
    <w:p w:rsidR="00545C26" w:rsidRDefault="00545C26" w:rsidP="00545C26">
      <w:pPr>
        <w:overflowPunct/>
        <w:adjustRightInd/>
        <w:rPr>
          <w:sz w:val="18"/>
          <w:szCs w:val="18"/>
          <w:lang w:val="bg-BG" w:eastAsia="bg-BG"/>
        </w:rPr>
      </w:pPr>
    </w:p>
    <w:p w:rsidR="003A491E" w:rsidRDefault="003A491E" w:rsidP="003A491E">
      <w:pPr>
        <w:overflowPunct/>
        <w:adjustRightInd/>
        <w:rPr>
          <w:sz w:val="18"/>
          <w:szCs w:val="18"/>
          <w:lang w:val="bg-BG" w:eastAsia="bg-BG"/>
        </w:rPr>
      </w:pPr>
      <w:r>
        <w:rPr>
          <w:sz w:val="18"/>
          <w:szCs w:val="18"/>
          <w:lang w:val="bg-BG" w:eastAsia="bg-BG"/>
        </w:rPr>
        <w:t>Съгласували:</w:t>
      </w:r>
    </w:p>
    <w:p w:rsidR="003A491E" w:rsidRDefault="003A491E" w:rsidP="003A491E">
      <w:pPr>
        <w:overflowPunct/>
        <w:adjustRightInd/>
        <w:rPr>
          <w:sz w:val="18"/>
          <w:szCs w:val="18"/>
          <w:lang w:val="bg-BG" w:eastAsia="bg-BG"/>
        </w:rPr>
      </w:pPr>
      <w:r>
        <w:rPr>
          <w:sz w:val="18"/>
          <w:szCs w:val="18"/>
          <w:lang w:val="bg-BG" w:eastAsia="bg-BG"/>
        </w:rPr>
        <w:t>Десислава Стоянова</w:t>
      </w:r>
    </w:p>
    <w:p w:rsidR="003A491E" w:rsidRDefault="003A491E" w:rsidP="003A491E">
      <w:pPr>
        <w:overflowPunct/>
        <w:adjustRightInd/>
        <w:rPr>
          <w:i/>
          <w:sz w:val="18"/>
          <w:szCs w:val="18"/>
          <w:lang w:val="bg-BG" w:eastAsia="bg-BG"/>
        </w:rPr>
      </w:pPr>
      <w:r>
        <w:rPr>
          <w:i/>
          <w:sz w:val="18"/>
          <w:szCs w:val="18"/>
          <w:lang w:val="bg-BG" w:eastAsia="bg-BG"/>
        </w:rPr>
        <w:t>Зам.-кмет на Община Аксаково</w:t>
      </w:r>
    </w:p>
    <w:p w:rsidR="003A491E" w:rsidRDefault="003A491E" w:rsidP="003A491E">
      <w:pPr>
        <w:overflowPunct/>
        <w:adjustRightInd/>
        <w:rPr>
          <w:sz w:val="18"/>
          <w:szCs w:val="18"/>
          <w:lang w:val="bg-BG" w:eastAsia="bg-BG"/>
        </w:rPr>
      </w:pPr>
    </w:p>
    <w:p w:rsidR="003A491E" w:rsidRDefault="003A491E" w:rsidP="003A491E">
      <w:pPr>
        <w:overflowPunct/>
        <w:adjustRightInd/>
        <w:rPr>
          <w:sz w:val="18"/>
          <w:szCs w:val="18"/>
          <w:lang w:val="bg-BG" w:eastAsia="bg-BG"/>
        </w:rPr>
      </w:pPr>
      <w:r>
        <w:rPr>
          <w:sz w:val="18"/>
          <w:szCs w:val="18"/>
          <w:lang w:val="bg-BG" w:eastAsia="bg-BG"/>
        </w:rPr>
        <w:t>Ирина Добрева</w:t>
      </w:r>
    </w:p>
    <w:p w:rsidR="003A491E" w:rsidRDefault="003A491E" w:rsidP="003A491E">
      <w:pPr>
        <w:overflowPunct/>
        <w:adjustRightInd/>
        <w:rPr>
          <w:i/>
          <w:sz w:val="18"/>
          <w:szCs w:val="18"/>
          <w:lang w:val="bg-BG" w:eastAsia="bg-BG"/>
        </w:rPr>
      </w:pPr>
      <w:r>
        <w:rPr>
          <w:i/>
          <w:sz w:val="18"/>
          <w:szCs w:val="18"/>
          <w:lang w:val="bg-BG" w:eastAsia="bg-BG"/>
        </w:rPr>
        <w:t>Директор на дирекция АПНО</w:t>
      </w:r>
    </w:p>
    <w:p w:rsidR="003A491E" w:rsidRDefault="003A491E" w:rsidP="003A491E">
      <w:pPr>
        <w:tabs>
          <w:tab w:val="left" w:pos="3420"/>
        </w:tabs>
        <w:overflowPunct/>
        <w:autoSpaceDE/>
        <w:adjustRightInd/>
        <w:ind w:right="-732"/>
        <w:jc w:val="both"/>
        <w:rPr>
          <w:b/>
          <w:szCs w:val="24"/>
          <w:lang w:val="bg-BG" w:eastAsia="bg-BG"/>
        </w:rPr>
      </w:pPr>
      <w:r>
        <w:rPr>
          <w:b/>
          <w:bCs/>
          <w:i/>
          <w:iCs/>
          <w:szCs w:val="24"/>
          <w:lang w:val="bg-BG" w:eastAsia="bg-BG"/>
        </w:rPr>
        <w:tab/>
      </w:r>
    </w:p>
    <w:p w:rsidR="003A491E" w:rsidRDefault="003A491E" w:rsidP="003A491E">
      <w:pPr>
        <w:overflowPunct/>
        <w:adjustRightInd/>
        <w:rPr>
          <w:sz w:val="18"/>
          <w:szCs w:val="18"/>
          <w:lang w:val="bg-BG" w:eastAsia="bg-BG"/>
        </w:rPr>
      </w:pPr>
      <w:r>
        <w:rPr>
          <w:sz w:val="18"/>
          <w:szCs w:val="18"/>
          <w:lang w:val="bg-BG" w:eastAsia="bg-BG"/>
        </w:rPr>
        <w:t>Изготвил:</w:t>
      </w:r>
    </w:p>
    <w:p w:rsidR="003A491E" w:rsidRDefault="003A491E" w:rsidP="003A491E">
      <w:pPr>
        <w:overflowPunct/>
        <w:adjustRightInd/>
        <w:rPr>
          <w:sz w:val="18"/>
          <w:szCs w:val="18"/>
          <w:lang w:val="bg-BG" w:eastAsia="bg-BG"/>
        </w:rPr>
      </w:pPr>
      <w:r>
        <w:rPr>
          <w:sz w:val="18"/>
          <w:szCs w:val="18"/>
          <w:lang w:val="bg-BG" w:eastAsia="bg-BG"/>
        </w:rPr>
        <w:t>Стефка Славова</w:t>
      </w:r>
    </w:p>
    <w:p w:rsidR="003A491E" w:rsidRDefault="003A491E" w:rsidP="003A491E">
      <w:pPr>
        <w:overflowPunct/>
        <w:adjustRightInd/>
        <w:rPr>
          <w:i/>
          <w:sz w:val="18"/>
          <w:szCs w:val="18"/>
          <w:lang w:val="bg-BG" w:eastAsia="bg-BG"/>
        </w:rPr>
      </w:pPr>
      <w:r>
        <w:rPr>
          <w:i/>
          <w:sz w:val="18"/>
          <w:szCs w:val="18"/>
          <w:lang w:val="bg-BG" w:eastAsia="bg-BG"/>
        </w:rPr>
        <w:t>Директор на дирекция ОСССК</w:t>
      </w:r>
    </w:p>
    <w:p w:rsidR="00D513AB" w:rsidRPr="00B85CAF" w:rsidRDefault="00D513AB" w:rsidP="00545C26">
      <w:pPr>
        <w:overflowPunct/>
        <w:adjustRightInd/>
        <w:rPr>
          <w:i/>
          <w:sz w:val="18"/>
          <w:szCs w:val="18"/>
          <w:lang w:val="bg-BG" w:eastAsia="bg-BG"/>
        </w:rPr>
      </w:pPr>
    </w:p>
    <w:sectPr w:rsidR="00D513AB" w:rsidRPr="00B85CAF" w:rsidSect="00545C26">
      <w:footerReference w:type="default" r:id="rId14"/>
      <w:pgSz w:w="11907" w:h="16840"/>
      <w:pgMar w:top="426" w:right="850" w:bottom="0" w:left="1418" w:header="70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D4" w:rsidRDefault="005942D4" w:rsidP="00647F46">
      <w:r>
        <w:separator/>
      </w:r>
    </w:p>
  </w:endnote>
  <w:endnote w:type="continuationSeparator" w:id="0">
    <w:p w:rsidR="005942D4" w:rsidRDefault="005942D4" w:rsidP="0064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6" w:rsidRDefault="0010430F">
    <w:pPr>
      <w:pStyle w:val="Footer"/>
      <w:jc w:val="right"/>
    </w:pPr>
    <w:r>
      <w:fldChar w:fldCharType="begin"/>
    </w:r>
    <w:r w:rsidR="00E952A7">
      <w:instrText xml:space="preserve"> PAGE   \* MERGEFORMAT </w:instrText>
    </w:r>
    <w:r>
      <w:fldChar w:fldCharType="separate"/>
    </w:r>
    <w:r w:rsidR="00B54C4C">
      <w:rPr>
        <w:noProof/>
      </w:rPr>
      <w:t>4</w:t>
    </w:r>
    <w:r>
      <w:rPr>
        <w:noProof/>
      </w:rPr>
      <w:fldChar w:fldCharType="end"/>
    </w:r>
  </w:p>
  <w:p w:rsidR="00647F46" w:rsidRDefault="00647F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D4" w:rsidRDefault="005942D4" w:rsidP="00647F46">
      <w:r>
        <w:separator/>
      </w:r>
    </w:p>
  </w:footnote>
  <w:footnote w:type="continuationSeparator" w:id="0">
    <w:p w:rsidR="005942D4" w:rsidRDefault="005942D4" w:rsidP="00647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32B"/>
    <w:multiLevelType w:val="hybridMultilevel"/>
    <w:tmpl w:val="92A4119E"/>
    <w:lvl w:ilvl="0" w:tplc="338255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0679C"/>
    <w:multiLevelType w:val="hybridMultilevel"/>
    <w:tmpl w:val="F03CC874"/>
    <w:lvl w:ilvl="0" w:tplc="8350325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2C82"/>
    <w:multiLevelType w:val="hybridMultilevel"/>
    <w:tmpl w:val="CF9E958A"/>
    <w:lvl w:ilvl="0" w:tplc="CDF0E81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1DA216F8"/>
    <w:multiLevelType w:val="multilevel"/>
    <w:tmpl w:val="5FB88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F942E5"/>
    <w:multiLevelType w:val="hybridMultilevel"/>
    <w:tmpl w:val="8EA4CF90"/>
    <w:lvl w:ilvl="0" w:tplc="E66C736C">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A567D00"/>
    <w:multiLevelType w:val="hybridMultilevel"/>
    <w:tmpl w:val="92A4119E"/>
    <w:lvl w:ilvl="0" w:tplc="338255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CC61294"/>
    <w:multiLevelType w:val="hybridMultilevel"/>
    <w:tmpl w:val="CF162C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65661"/>
    <w:multiLevelType w:val="hybridMultilevel"/>
    <w:tmpl w:val="9216E7EC"/>
    <w:lvl w:ilvl="0" w:tplc="8B1E97F8">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15:restartNumberingAfterBreak="0">
    <w:nsid w:val="596F3985"/>
    <w:multiLevelType w:val="hybridMultilevel"/>
    <w:tmpl w:val="C3DC603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64956754"/>
    <w:multiLevelType w:val="hybridMultilevel"/>
    <w:tmpl w:val="B6904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B150CF"/>
    <w:multiLevelType w:val="hybridMultilevel"/>
    <w:tmpl w:val="20AC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B76B0"/>
    <w:multiLevelType w:val="hybridMultilevel"/>
    <w:tmpl w:val="B6789500"/>
    <w:lvl w:ilvl="0" w:tplc="DCCAA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549B"/>
    <w:multiLevelType w:val="hybridMultilevel"/>
    <w:tmpl w:val="0D1679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4B21D9F"/>
    <w:multiLevelType w:val="hybridMultilevel"/>
    <w:tmpl w:val="2EFC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01097"/>
    <w:multiLevelType w:val="hybridMultilevel"/>
    <w:tmpl w:val="5BAC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B2326"/>
    <w:multiLevelType w:val="hybridMultilevel"/>
    <w:tmpl w:val="C6DE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D28BA"/>
    <w:multiLevelType w:val="hybridMultilevel"/>
    <w:tmpl w:val="BB4A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06870"/>
    <w:multiLevelType w:val="hybridMultilevel"/>
    <w:tmpl w:val="C05C19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4"/>
  </w:num>
  <w:num w:numId="5">
    <w:abstractNumId w:val="1"/>
  </w:num>
  <w:num w:numId="6">
    <w:abstractNumId w:val="9"/>
  </w:num>
  <w:num w:numId="7">
    <w:abstractNumId w:val="5"/>
  </w:num>
  <w:num w:numId="8">
    <w:abstractNumId w:val="15"/>
  </w:num>
  <w:num w:numId="9">
    <w:abstractNumId w:val="0"/>
  </w:num>
  <w:num w:numId="10">
    <w:abstractNumId w:val="10"/>
  </w:num>
  <w:num w:numId="11">
    <w:abstractNumId w:val="13"/>
  </w:num>
  <w:num w:numId="12">
    <w:abstractNumId w:val="7"/>
  </w:num>
  <w:num w:numId="13">
    <w:abstractNumId w:val="6"/>
  </w:num>
  <w:num w:numId="14">
    <w:abstractNumId w:val="2"/>
  </w:num>
  <w:num w:numId="15">
    <w:abstractNumId w:val="8"/>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6"/>
    <w:rsid w:val="00002CEB"/>
    <w:rsid w:val="00011617"/>
    <w:rsid w:val="00012382"/>
    <w:rsid w:val="00013987"/>
    <w:rsid w:val="00013DB5"/>
    <w:rsid w:val="0001749D"/>
    <w:rsid w:val="000206D8"/>
    <w:rsid w:val="0002454A"/>
    <w:rsid w:val="000259A7"/>
    <w:rsid w:val="00026640"/>
    <w:rsid w:val="00034365"/>
    <w:rsid w:val="00034D9E"/>
    <w:rsid w:val="00035345"/>
    <w:rsid w:val="00041EB9"/>
    <w:rsid w:val="00043C4F"/>
    <w:rsid w:val="00044CD7"/>
    <w:rsid w:val="00051247"/>
    <w:rsid w:val="0005215F"/>
    <w:rsid w:val="00052C72"/>
    <w:rsid w:val="00062929"/>
    <w:rsid w:val="0006759C"/>
    <w:rsid w:val="00067B98"/>
    <w:rsid w:val="00070430"/>
    <w:rsid w:val="000765EA"/>
    <w:rsid w:val="00083820"/>
    <w:rsid w:val="00083E52"/>
    <w:rsid w:val="00087048"/>
    <w:rsid w:val="00090335"/>
    <w:rsid w:val="00091F7F"/>
    <w:rsid w:val="000A0B27"/>
    <w:rsid w:val="000A24A4"/>
    <w:rsid w:val="000A4AF4"/>
    <w:rsid w:val="000A6170"/>
    <w:rsid w:val="000C1ED2"/>
    <w:rsid w:val="000C3EC8"/>
    <w:rsid w:val="000D082A"/>
    <w:rsid w:val="000D1B92"/>
    <w:rsid w:val="000D29E6"/>
    <w:rsid w:val="000D2D4E"/>
    <w:rsid w:val="000D3CA0"/>
    <w:rsid w:val="000D7361"/>
    <w:rsid w:val="000D7CDE"/>
    <w:rsid w:val="000E06E8"/>
    <w:rsid w:val="000E2664"/>
    <w:rsid w:val="000E3BA7"/>
    <w:rsid w:val="000E4840"/>
    <w:rsid w:val="000E5E1C"/>
    <w:rsid w:val="000F148E"/>
    <w:rsid w:val="000F2A04"/>
    <w:rsid w:val="0010430F"/>
    <w:rsid w:val="001049D8"/>
    <w:rsid w:val="001055DB"/>
    <w:rsid w:val="00107C7B"/>
    <w:rsid w:val="00115801"/>
    <w:rsid w:val="0012073F"/>
    <w:rsid w:val="00123C1B"/>
    <w:rsid w:val="0013019F"/>
    <w:rsid w:val="00150CAE"/>
    <w:rsid w:val="001611D3"/>
    <w:rsid w:val="001615A1"/>
    <w:rsid w:val="00161ED6"/>
    <w:rsid w:val="00162425"/>
    <w:rsid w:val="001627EA"/>
    <w:rsid w:val="00163C77"/>
    <w:rsid w:val="001642A1"/>
    <w:rsid w:val="00171C5E"/>
    <w:rsid w:val="00175B31"/>
    <w:rsid w:val="0017744D"/>
    <w:rsid w:val="001802FC"/>
    <w:rsid w:val="001831DA"/>
    <w:rsid w:val="0019448A"/>
    <w:rsid w:val="0019555D"/>
    <w:rsid w:val="00196101"/>
    <w:rsid w:val="0019717E"/>
    <w:rsid w:val="0019796A"/>
    <w:rsid w:val="001A1540"/>
    <w:rsid w:val="001B4C10"/>
    <w:rsid w:val="001C0EED"/>
    <w:rsid w:val="001C53E4"/>
    <w:rsid w:val="001C5BC6"/>
    <w:rsid w:val="001C748D"/>
    <w:rsid w:val="001D072F"/>
    <w:rsid w:val="001D26BF"/>
    <w:rsid w:val="001D4AF4"/>
    <w:rsid w:val="001E1CEA"/>
    <w:rsid w:val="001E2228"/>
    <w:rsid w:val="001E47D2"/>
    <w:rsid w:val="001F01FD"/>
    <w:rsid w:val="001F1880"/>
    <w:rsid w:val="001F1AA4"/>
    <w:rsid w:val="001F26DE"/>
    <w:rsid w:val="00201EC8"/>
    <w:rsid w:val="0020285E"/>
    <w:rsid w:val="0020339D"/>
    <w:rsid w:val="00203D9A"/>
    <w:rsid w:val="00217F02"/>
    <w:rsid w:val="00224620"/>
    <w:rsid w:val="002250C6"/>
    <w:rsid w:val="00225A6E"/>
    <w:rsid w:val="00227FC8"/>
    <w:rsid w:val="00230C5A"/>
    <w:rsid w:val="00232A1E"/>
    <w:rsid w:val="00235A32"/>
    <w:rsid w:val="00242507"/>
    <w:rsid w:val="0024474F"/>
    <w:rsid w:val="00252B16"/>
    <w:rsid w:val="00260DE1"/>
    <w:rsid w:val="002622A0"/>
    <w:rsid w:val="00262E89"/>
    <w:rsid w:val="00264910"/>
    <w:rsid w:val="00274F0C"/>
    <w:rsid w:val="00276486"/>
    <w:rsid w:val="0027756D"/>
    <w:rsid w:val="00283F25"/>
    <w:rsid w:val="00284283"/>
    <w:rsid w:val="00295E72"/>
    <w:rsid w:val="00297647"/>
    <w:rsid w:val="00297752"/>
    <w:rsid w:val="002A13FA"/>
    <w:rsid w:val="002A18CA"/>
    <w:rsid w:val="002A1929"/>
    <w:rsid w:val="002A65C1"/>
    <w:rsid w:val="002B5A61"/>
    <w:rsid w:val="002B674B"/>
    <w:rsid w:val="002B6879"/>
    <w:rsid w:val="002C416E"/>
    <w:rsid w:val="002C50BD"/>
    <w:rsid w:val="002C6563"/>
    <w:rsid w:val="002D29FF"/>
    <w:rsid w:val="002D71CE"/>
    <w:rsid w:val="002D75BD"/>
    <w:rsid w:val="002E1F46"/>
    <w:rsid w:val="002E2890"/>
    <w:rsid w:val="002E2C59"/>
    <w:rsid w:val="002E6197"/>
    <w:rsid w:val="002F1056"/>
    <w:rsid w:val="002F2456"/>
    <w:rsid w:val="002F4969"/>
    <w:rsid w:val="003002EC"/>
    <w:rsid w:val="00300589"/>
    <w:rsid w:val="00304846"/>
    <w:rsid w:val="00307900"/>
    <w:rsid w:val="00310547"/>
    <w:rsid w:val="00312D82"/>
    <w:rsid w:val="0031404A"/>
    <w:rsid w:val="003142C2"/>
    <w:rsid w:val="003142F0"/>
    <w:rsid w:val="003209AA"/>
    <w:rsid w:val="00320FBC"/>
    <w:rsid w:val="0032122D"/>
    <w:rsid w:val="003225F4"/>
    <w:rsid w:val="00325BD1"/>
    <w:rsid w:val="00326F2E"/>
    <w:rsid w:val="00331B10"/>
    <w:rsid w:val="00332D11"/>
    <w:rsid w:val="003349EE"/>
    <w:rsid w:val="0033791E"/>
    <w:rsid w:val="00341882"/>
    <w:rsid w:val="00342AB6"/>
    <w:rsid w:val="00345B8E"/>
    <w:rsid w:val="00347C7A"/>
    <w:rsid w:val="00352FBF"/>
    <w:rsid w:val="00355C53"/>
    <w:rsid w:val="00360346"/>
    <w:rsid w:val="00361A2A"/>
    <w:rsid w:val="00362510"/>
    <w:rsid w:val="00363686"/>
    <w:rsid w:val="0036452E"/>
    <w:rsid w:val="00364AE9"/>
    <w:rsid w:val="00372FD8"/>
    <w:rsid w:val="00375F71"/>
    <w:rsid w:val="00384395"/>
    <w:rsid w:val="0038569F"/>
    <w:rsid w:val="00391F9B"/>
    <w:rsid w:val="00396D56"/>
    <w:rsid w:val="0039726C"/>
    <w:rsid w:val="003A26E1"/>
    <w:rsid w:val="003A491E"/>
    <w:rsid w:val="003A5407"/>
    <w:rsid w:val="003A57E3"/>
    <w:rsid w:val="003B1859"/>
    <w:rsid w:val="003B2462"/>
    <w:rsid w:val="003B7091"/>
    <w:rsid w:val="003C05A8"/>
    <w:rsid w:val="003C0970"/>
    <w:rsid w:val="003C0AA2"/>
    <w:rsid w:val="003C10D4"/>
    <w:rsid w:val="003C30E2"/>
    <w:rsid w:val="003C78F8"/>
    <w:rsid w:val="003D1BC4"/>
    <w:rsid w:val="003E1200"/>
    <w:rsid w:val="003E4107"/>
    <w:rsid w:val="003E4EA3"/>
    <w:rsid w:val="003E58E8"/>
    <w:rsid w:val="003F0184"/>
    <w:rsid w:val="003F08C9"/>
    <w:rsid w:val="003F47FB"/>
    <w:rsid w:val="0040310A"/>
    <w:rsid w:val="00417DFA"/>
    <w:rsid w:val="0042204A"/>
    <w:rsid w:val="0042457A"/>
    <w:rsid w:val="00425457"/>
    <w:rsid w:val="004260D8"/>
    <w:rsid w:val="0043217F"/>
    <w:rsid w:val="00433470"/>
    <w:rsid w:val="00441208"/>
    <w:rsid w:val="00442B97"/>
    <w:rsid w:val="00442DAE"/>
    <w:rsid w:val="004463A8"/>
    <w:rsid w:val="00447E79"/>
    <w:rsid w:val="004500A7"/>
    <w:rsid w:val="004509EA"/>
    <w:rsid w:val="00455FE8"/>
    <w:rsid w:val="0047060E"/>
    <w:rsid w:val="00472365"/>
    <w:rsid w:val="00475CB1"/>
    <w:rsid w:val="004764CF"/>
    <w:rsid w:val="00476C5C"/>
    <w:rsid w:val="004825DE"/>
    <w:rsid w:val="00482C55"/>
    <w:rsid w:val="0048509E"/>
    <w:rsid w:val="004851BF"/>
    <w:rsid w:val="00485E6C"/>
    <w:rsid w:val="004928BC"/>
    <w:rsid w:val="00493B51"/>
    <w:rsid w:val="004A1464"/>
    <w:rsid w:val="004A7466"/>
    <w:rsid w:val="004A7971"/>
    <w:rsid w:val="004B00A3"/>
    <w:rsid w:val="004B022C"/>
    <w:rsid w:val="004B2CAB"/>
    <w:rsid w:val="004B5971"/>
    <w:rsid w:val="004B70BE"/>
    <w:rsid w:val="004C0A01"/>
    <w:rsid w:val="004C7FC8"/>
    <w:rsid w:val="004D0EA2"/>
    <w:rsid w:val="004D1DAC"/>
    <w:rsid w:val="004D2EEB"/>
    <w:rsid w:val="004D3985"/>
    <w:rsid w:val="004D4EBC"/>
    <w:rsid w:val="004E0157"/>
    <w:rsid w:val="004E329D"/>
    <w:rsid w:val="004F50FF"/>
    <w:rsid w:val="004F5162"/>
    <w:rsid w:val="004F7B71"/>
    <w:rsid w:val="0050009D"/>
    <w:rsid w:val="00505072"/>
    <w:rsid w:val="00505198"/>
    <w:rsid w:val="005113D4"/>
    <w:rsid w:val="00511563"/>
    <w:rsid w:val="00512A35"/>
    <w:rsid w:val="0051709C"/>
    <w:rsid w:val="00522F4C"/>
    <w:rsid w:val="00527039"/>
    <w:rsid w:val="00527E49"/>
    <w:rsid w:val="0053063F"/>
    <w:rsid w:val="005318D0"/>
    <w:rsid w:val="00536CB1"/>
    <w:rsid w:val="005375C0"/>
    <w:rsid w:val="0054342C"/>
    <w:rsid w:val="00543F70"/>
    <w:rsid w:val="00545C26"/>
    <w:rsid w:val="005500C9"/>
    <w:rsid w:val="0055077E"/>
    <w:rsid w:val="00550A68"/>
    <w:rsid w:val="00551733"/>
    <w:rsid w:val="00554479"/>
    <w:rsid w:val="00562EEC"/>
    <w:rsid w:val="0056562A"/>
    <w:rsid w:val="00565A97"/>
    <w:rsid w:val="00565EED"/>
    <w:rsid w:val="00570589"/>
    <w:rsid w:val="005741CA"/>
    <w:rsid w:val="0057549F"/>
    <w:rsid w:val="00580596"/>
    <w:rsid w:val="005868E0"/>
    <w:rsid w:val="00586A6B"/>
    <w:rsid w:val="005942D4"/>
    <w:rsid w:val="005942EF"/>
    <w:rsid w:val="00595C23"/>
    <w:rsid w:val="00595FC5"/>
    <w:rsid w:val="005A074B"/>
    <w:rsid w:val="005A358C"/>
    <w:rsid w:val="005A443A"/>
    <w:rsid w:val="005B0BEF"/>
    <w:rsid w:val="005B22CD"/>
    <w:rsid w:val="005B2FEF"/>
    <w:rsid w:val="005B372C"/>
    <w:rsid w:val="005C0AAC"/>
    <w:rsid w:val="005C1195"/>
    <w:rsid w:val="005C1FAB"/>
    <w:rsid w:val="005D025B"/>
    <w:rsid w:val="005D04C8"/>
    <w:rsid w:val="005D106D"/>
    <w:rsid w:val="005D329D"/>
    <w:rsid w:val="005D6F3A"/>
    <w:rsid w:val="005E0350"/>
    <w:rsid w:val="005E1BE4"/>
    <w:rsid w:val="005F0EC3"/>
    <w:rsid w:val="005F2AB3"/>
    <w:rsid w:val="005F3308"/>
    <w:rsid w:val="005F3A9A"/>
    <w:rsid w:val="005F4976"/>
    <w:rsid w:val="005F5217"/>
    <w:rsid w:val="00603B6C"/>
    <w:rsid w:val="00605512"/>
    <w:rsid w:val="00605EDB"/>
    <w:rsid w:val="0062295C"/>
    <w:rsid w:val="00622BF3"/>
    <w:rsid w:val="00623147"/>
    <w:rsid w:val="00623149"/>
    <w:rsid w:val="00624DF5"/>
    <w:rsid w:val="00632712"/>
    <w:rsid w:val="00633016"/>
    <w:rsid w:val="00634F33"/>
    <w:rsid w:val="006414E2"/>
    <w:rsid w:val="00646AA4"/>
    <w:rsid w:val="00647F46"/>
    <w:rsid w:val="00651153"/>
    <w:rsid w:val="00656F2B"/>
    <w:rsid w:val="006573DA"/>
    <w:rsid w:val="00660266"/>
    <w:rsid w:val="00660F79"/>
    <w:rsid w:val="00663099"/>
    <w:rsid w:val="006638AA"/>
    <w:rsid w:val="0066460E"/>
    <w:rsid w:val="00672123"/>
    <w:rsid w:val="006823AD"/>
    <w:rsid w:val="00684401"/>
    <w:rsid w:val="00684C06"/>
    <w:rsid w:val="006878AB"/>
    <w:rsid w:val="00690468"/>
    <w:rsid w:val="00691725"/>
    <w:rsid w:val="006931FE"/>
    <w:rsid w:val="0069436F"/>
    <w:rsid w:val="00695BB1"/>
    <w:rsid w:val="006A5AB2"/>
    <w:rsid w:val="006A73E9"/>
    <w:rsid w:val="006B51E5"/>
    <w:rsid w:val="006B7798"/>
    <w:rsid w:val="006B7C4D"/>
    <w:rsid w:val="006C0A75"/>
    <w:rsid w:val="006C3413"/>
    <w:rsid w:val="006C3DFC"/>
    <w:rsid w:val="006C6216"/>
    <w:rsid w:val="006C671D"/>
    <w:rsid w:val="006C69B9"/>
    <w:rsid w:val="006D1817"/>
    <w:rsid w:val="006D4676"/>
    <w:rsid w:val="006D4FFC"/>
    <w:rsid w:val="006E0DE1"/>
    <w:rsid w:val="006E204E"/>
    <w:rsid w:val="006E3E7C"/>
    <w:rsid w:val="006E4F8D"/>
    <w:rsid w:val="006E5249"/>
    <w:rsid w:val="006E7AB8"/>
    <w:rsid w:val="006F1130"/>
    <w:rsid w:val="006F278D"/>
    <w:rsid w:val="00700732"/>
    <w:rsid w:val="00700D16"/>
    <w:rsid w:val="00702147"/>
    <w:rsid w:val="00702A72"/>
    <w:rsid w:val="007030EC"/>
    <w:rsid w:val="00704A2C"/>
    <w:rsid w:val="007154E0"/>
    <w:rsid w:val="007164C5"/>
    <w:rsid w:val="00722163"/>
    <w:rsid w:val="00722F41"/>
    <w:rsid w:val="0072429B"/>
    <w:rsid w:val="00730B69"/>
    <w:rsid w:val="00730F7E"/>
    <w:rsid w:val="007316EC"/>
    <w:rsid w:val="00731880"/>
    <w:rsid w:val="0073411B"/>
    <w:rsid w:val="007341B5"/>
    <w:rsid w:val="0073440B"/>
    <w:rsid w:val="00737C10"/>
    <w:rsid w:val="00743754"/>
    <w:rsid w:val="00745D67"/>
    <w:rsid w:val="00746D44"/>
    <w:rsid w:val="0075012D"/>
    <w:rsid w:val="00751CF4"/>
    <w:rsid w:val="00756A46"/>
    <w:rsid w:val="0075713D"/>
    <w:rsid w:val="00770BFF"/>
    <w:rsid w:val="00771400"/>
    <w:rsid w:val="00774209"/>
    <w:rsid w:val="007745A7"/>
    <w:rsid w:val="007803BA"/>
    <w:rsid w:val="007811D1"/>
    <w:rsid w:val="00785840"/>
    <w:rsid w:val="0079145B"/>
    <w:rsid w:val="0079310E"/>
    <w:rsid w:val="00794731"/>
    <w:rsid w:val="00795F63"/>
    <w:rsid w:val="007A0196"/>
    <w:rsid w:val="007A207C"/>
    <w:rsid w:val="007A2126"/>
    <w:rsid w:val="007A5C7C"/>
    <w:rsid w:val="007A7764"/>
    <w:rsid w:val="007B0E56"/>
    <w:rsid w:val="007B339B"/>
    <w:rsid w:val="007B36D7"/>
    <w:rsid w:val="007C13CF"/>
    <w:rsid w:val="007C23CC"/>
    <w:rsid w:val="007C35CA"/>
    <w:rsid w:val="007C4695"/>
    <w:rsid w:val="007D1398"/>
    <w:rsid w:val="007D67CA"/>
    <w:rsid w:val="007D6FCD"/>
    <w:rsid w:val="007E3239"/>
    <w:rsid w:val="007F04AD"/>
    <w:rsid w:val="007F05F9"/>
    <w:rsid w:val="007F1094"/>
    <w:rsid w:val="007F1C8B"/>
    <w:rsid w:val="007F1EFA"/>
    <w:rsid w:val="007F7BB8"/>
    <w:rsid w:val="00802914"/>
    <w:rsid w:val="0080357C"/>
    <w:rsid w:val="008042AF"/>
    <w:rsid w:val="008107FB"/>
    <w:rsid w:val="00814586"/>
    <w:rsid w:val="00814A94"/>
    <w:rsid w:val="00821E67"/>
    <w:rsid w:val="00824B96"/>
    <w:rsid w:val="008329FE"/>
    <w:rsid w:val="00832AE0"/>
    <w:rsid w:val="0083577D"/>
    <w:rsid w:val="00850C81"/>
    <w:rsid w:val="008535EF"/>
    <w:rsid w:val="008560F7"/>
    <w:rsid w:val="00857ACC"/>
    <w:rsid w:val="0086292E"/>
    <w:rsid w:val="00864E38"/>
    <w:rsid w:val="008657AA"/>
    <w:rsid w:val="00885059"/>
    <w:rsid w:val="00887BD0"/>
    <w:rsid w:val="00895E89"/>
    <w:rsid w:val="00896B12"/>
    <w:rsid w:val="008A025B"/>
    <w:rsid w:val="008A2258"/>
    <w:rsid w:val="008A412C"/>
    <w:rsid w:val="008A46A1"/>
    <w:rsid w:val="008B039C"/>
    <w:rsid w:val="008B2EA6"/>
    <w:rsid w:val="008C0A4F"/>
    <w:rsid w:val="008C1BE2"/>
    <w:rsid w:val="008C3DE8"/>
    <w:rsid w:val="008C5135"/>
    <w:rsid w:val="008C57F1"/>
    <w:rsid w:val="008D1A03"/>
    <w:rsid w:val="008D371B"/>
    <w:rsid w:val="008D666F"/>
    <w:rsid w:val="008E126C"/>
    <w:rsid w:val="00900BAA"/>
    <w:rsid w:val="00904DC9"/>
    <w:rsid w:val="00905565"/>
    <w:rsid w:val="00905678"/>
    <w:rsid w:val="00905ABA"/>
    <w:rsid w:val="00906BDA"/>
    <w:rsid w:val="009149FC"/>
    <w:rsid w:val="00914A08"/>
    <w:rsid w:val="00920472"/>
    <w:rsid w:val="00920E7A"/>
    <w:rsid w:val="00922997"/>
    <w:rsid w:val="00923781"/>
    <w:rsid w:val="009271A3"/>
    <w:rsid w:val="00927711"/>
    <w:rsid w:val="00927F67"/>
    <w:rsid w:val="009343C8"/>
    <w:rsid w:val="00934D9E"/>
    <w:rsid w:val="0093763F"/>
    <w:rsid w:val="0094254E"/>
    <w:rsid w:val="00944601"/>
    <w:rsid w:val="00951367"/>
    <w:rsid w:val="009541D3"/>
    <w:rsid w:val="009557AE"/>
    <w:rsid w:val="009559D0"/>
    <w:rsid w:val="0095660C"/>
    <w:rsid w:val="00956ADB"/>
    <w:rsid w:val="00957F39"/>
    <w:rsid w:val="00963D26"/>
    <w:rsid w:val="00970454"/>
    <w:rsid w:val="009758B8"/>
    <w:rsid w:val="009774A0"/>
    <w:rsid w:val="00982214"/>
    <w:rsid w:val="009850D7"/>
    <w:rsid w:val="009907BA"/>
    <w:rsid w:val="009925AD"/>
    <w:rsid w:val="0099288B"/>
    <w:rsid w:val="00996D46"/>
    <w:rsid w:val="00997371"/>
    <w:rsid w:val="009A4C15"/>
    <w:rsid w:val="009A7B9D"/>
    <w:rsid w:val="009B0239"/>
    <w:rsid w:val="009B33FF"/>
    <w:rsid w:val="009B50D0"/>
    <w:rsid w:val="009C29B8"/>
    <w:rsid w:val="009C57C1"/>
    <w:rsid w:val="009E0441"/>
    <w:rsid w:val="009E1268"/>
    <w:rsid w:val="009E3287"/>
    <w:rsid w:val="009E628E"/>
    <w:rsid w:val="009F0943"/>
    <w:rsid w:val="009F2B0E"/>
    <w:rsid w:val="009F3288"/>
    <w:rsid w:val="009F63E2"/>
    <w:rsid w:val="00A04253"/>
    <w:rsid w:val="00A05707"/>
    <w:rsid w:val="00A0625C"/>
    <w:rsid w:val="00A06B85"/>
    <w:rsid w:val="00A07666"/>
    <w:rsid w:val="00A11932"/>
    <w:rsid w:val="00A21F0A"/>
    <w:rsid w:val="00A22921"/>
    <w:rsid w:val="00A23A75"/>
    <w:rsid w:val="00A24A77"/>
    <w:rsid w:val="00A2652F"/>
    <w:rsid w:val="00A27A8A"/>
    <w:rsid w:val="00A345FF"/>
    <w:rsid w:val="00A34857"/>
    <w:rsid w:val="00A35FCB"/>
    <w:rsid w:val="00A41723"/>
    <w:rsid w:val="00A41EB9"/>
    <w:rsid w:val="00A44217"/>
    <w:rsid w:val="00A46AAD"/>
    <w:rsid w:val="00A531E7"/>
    <w:rsid w:val="00A53425"/>
    <w:rsid w:val="00A5378A"/>
    <w:rsid w:val="00A54FB4"/>
    <w:rsid w:val="00A57536"/>
    <w:rsid w:val="00A61EFD"/>
    <w:rsid w:val="00A624FD"/>
    <w:rsid w:val="00A63EAD"/>
    <w:rsid w:val="00A65074"/>
    <w:rsid w:val="00A76C4D"/>
    <w:rsid w:val="00A81918"/>
    <w:rsid w:val="00A826AC"/>
    <w:rsid w:val="00A87A30"/>
    <w:rsid w:val="00A90B8A"/>
    <w:rsid w:val="00A91D72"/>
    <w:rsid w:val="00AA1A45"/>
    <w:rsid w:val="00AA7757"/>
    <w:rsid w:val="00AB10D3"/>
    <w:rsid w:val="00AB3722"/>
    <w:rsid w:val="00AB3ACA"/>
    <w:rsid w:val="00AB67AA"/>
    <w:rsid w:val="00AC4802"/>
    <w:rsid w:val="00AC6D67"/>
    <w:rsid w:val="00AC6E0E"/>
    <w:rsid w:val="00AD05FE"/>
    <w:rsid w:val="00AD16AB"/>
    <w:rsid w:val="00AD3CF6"/>
    <w:rsid w:val="00AE1F61"/>
    <w:rsid w:val="00AE2A3C"/>
    <w:rsid w:val="00AE2F83"/>
    <w:rsid w:val="00AE36FA"/>
    <w:rsid w:val="00AF2D8A"/>
    <w:rsid w:val="00AF520D"/>
    <w:rsid w:val="00B00417"/>
    <w:rsid w:val="00B01FA2"/>
    <w:rsid w:val="00B05174"/>
    <w:rsid w:val="00B054E1"/>
    <w:rsid w:val="00B130ED"/>
    <w:rsid w:val="00B16670"/>
    <w:rsid w:val="00B17575"/>
    <w:rsid w:val="00B20DDE"/>
    <w:rsid w:val="00B25166"/>
    <w:rsid w:val="00B261F6"/>
    <w:rsid w:val="00B3040A"/>
    <w:rsid w:val="00B31719"/>
    <w:rsid w:val="00B3373C"/>
    <w:rsid w:val="00B36E0B"/>
    <w:rsid w:val="00B43297"/>
    <w:rsid w:val="00B45B2B"/>
    <w:rsid w:val="00B465C1"/>
    <w:rsid w:val="00B50B07"/>
    <w:rsid w:val="00B54718"/>
    <w:rsid w:val="00B54C4C"/>
    <w:rsid w:val="00B55144"/>
    <w:rsid w:val="00B56F15"/>
    <w:rsid w:val="00B60248"/>
    <w:rsid w:val="00B64D36"/>
    <w:rsid w:val="00B653B4"/>
    <w:rsid w:val="00B66486"/>
    <w:rsid w:val="00B67536"/>
    <w:rsid w:val="00B67AE4"/>
    <w:rsid w:val="00B67C0F"/>
    <w:rsid w:val="00B75B45"/>
    <w:rsid w:val="00B76507"/>
    <w:rsid w:val="00B80C7E"/>
    <w:rsid w:val="00B829F4"/>
    <w:rsid w:val="00B8381B"/>
    <w:rsid w:val="00B83A37"/>
    <w:rsid w:val="00B854AA"/>
    <w:rsid w:val="00B85CAF"/>
    <w:rsid w:val="00B86ED5"/>
    <w:rsid w:val="00B90C59"/>
    <w:rsid w:val="00B95722"/>
    <w:rsid w:val="00B960E9"/>
    <w:rsid w:val="00B96AB4"/>
    <w:rsid w:val="00B9710B"/>
    <w:rsid w:val="00BA30CD"/>
    <w:rsid w:val="00BA6845"/>
    <w:rsid w:val="00BA69CC"/>
    <w:rsid w:val="00BB13F4"/>
    <w:rsid w:val="00BB1771"/>
    <w:rsid w:val="00BB3126"/>
    <w:rsid w:val="00BB33C5"/>
    <w:rsid w:val="00BB49FC"/>
    <w:rsid w:val="00BB5D53"/>
    <w:rsid w:val="00BB653F"/>
    <w:rsid w:val="00BB73AE"/>
    <w:rsid w:val="00BC0AAA"/>
    <w:rsid w:val="00BC2B34"/>
    <w:rsid w:val="00BC302B"/>
    <w:rsid w:val="00BC3D4C"/>
    <w:rsid w:val="00BC472C"/>
    <w:rsid w:val="00BC63AC"/>
    <w:rsid w:val="00BC64DB"/>
    <w:rsid w:val="00BC6F9F"/>
    <w:rsid w:val="00BD4B09"/>
    <w:rsid w:val="00BD6C58"/>
    <w:rsid w:val="00BE4B41"/>
    <w:rsid w:val="00BE547B"/>
    <w:rsid w:val="00BF2C9A"/>
    <w:rsid w:val="00BF6C93"/>
    <w:rsid w:val="00C03EA7"/>
    <w:rsid w:val="00C11BE1"/>
    <w:rsid w:val="00C124FB"/>
    <w:rsid w:val="00C12EE1"/>
    <w:rsid w:val="00C14EDF"/>
    <w:rsid w:val="00C1795A"/>
    <w:rsid w:val="00C21C0C"/>
    <w:rsid w:val="00C2241C"/>
    <w:rsid w:val="00C24B6D"/>
    <w:rsid w:val="00C26842"/>
    <w:rsid w:val="00C27A1A"/>
    <w:rsid w:val="00C30C7A"/>
    <w:rsid w:val="00C30CFC"/>
    <w:rsid w:val="00C31F67"/>
    <w:rsid w:val="00C3294A"/>
    <w:rsid w:val="00C3665C"/>
    <w:rsid w:val="00C416D5"/>
    <w:rsid w:val="00C42A66"/>
    <w:rsid w:val="00C43A50"/>
    <w:rsid w:val="00C447FC"/>
    <w:rsid w:val="00C519D1"/>
    <w:rsid w:val="00C6084B"/>
    <w:rsid w:val="00C61015"/>
    <w:rsid w:val="00C61E81"/>
    <w:rsid w:val="00C65969"/>
    <w:rsid w:val="00C65BC9"/>
    <w:rsid w:val="00C67503"/>
    <w:rsid w:val="00C70BBA"/>
    <w:rsid w:val="00C74AB4"/>
    <w:rsid w:val="00C77639"/>
    <w:rsid w:val="00C8133A"/>
    <w:rsid w:val="00C82666"/>
    <w:rsid w:val="00C83D17"/>
    <w:rsid w:val="00C84C90"/>
    <w:rsid w:val="00C8565B"/>
    <w:rsid w:val="00C902AE"/>
    <w:rsid w:val="00C93188"/>
    <w:rsid w:val="00C94AB7"/>
    <w:rsid w:val="00C94DA1"/>
    <w:rsid w:val="00C96413"/>
    <w:rsid w:val="00CA089A"/>
    <w:rsid w:val="00CA44C9"/>
    <w:rsid w:val="00CA69FA"/>
    <w:rsid w:val="00CB23C1"/>
    <w:rsid w:val="00CB26C5"/>
    <w:rsid w:val="00CB2F93"/>
    <w:rsid w:val="00CB78F8"/>
    <w:rsid w:val="00CC4BCE"/>
    <w:rsid w:val="00CC5B66"/>
    <w:rsid w:val="00CD6968"/>
    <w:rsid w:val="00CE07FA"/>
    <w:rsid w:val="00CE30FB"/>
    <w:rsid w:val="00CE5AE7"/>
    <w:rsid w:val="00CE78C6"/>
    <w:rsid w:val="00CF1A3B"/>
    <w:rsid w:val="00CF2A5C"/>
    <w:rsid w:val="00D01E3F"/>
    <w:rsid w:val="00D11CFE"/>
    <w:rsid w:val="00D17C64"/>
    <w:rsid w:val="00D21F97"/>
    <w:rsid w:val="00D24876"/>
    <w:rsid w:val="00D2543D"/>
    <w:rsid w:val="00D3051D"/>
    <w:rsid w:val="00D31077"/>
    <w:rsid w:val="00D32D08"/>
    <w:rsid w:val="00D331A3"/>
    <w:rsid w:val="00D34FD3"/>
    <w:rsid w:val="00D37016"/>
    <w:rsid w:val="00D456B3"/>
    <w:rsid w:val="00D45A98"/>
    <w:rsid w:val="00D509B9"/>
    <w:rsid w:val="00D51243"/>
    <w:rsid w:val="00D513AB"/>
    <w:rsid w:val="00D525F6"/>
    <w:rsid w:val="00D70E73"/>
    <w:rsid w:val="00D74ED4"/>
    <w:rsid w:val="00D82960"/>
    <w:rsid w:val="00D87AB9"/>
    <w:rsid w:val="00D9080B"/>
    <w:rsid w:val="00D94EB0"/>
    <w:rsid w:val="00DA201A"/>
    <w:rsid w:val="00DA4B0C"/>
    <w:rsid w:val="00DA6B2E"/>
    <w:rsid w:val="00DA7210"/>
    <w:rsid w:val="00DB3862"/>
    <w:rsid w:val="00DB453B"/>
    <w:rsid w:val="00DB490A"/>
    <w:rsid w:val="00DB49BD"/>
    <w:rsid w:val="00DB6D10"/>
    <w:rsid w:val="00DB70CF"/>
    <w:rsid w:val="00DC13B2"/>
    <w:rsid w:val="00DC1EE6"/>
    <w:rsid w:val="00DC687E"/>
    <w:rsid w:val="00DD64DB"/>
    <w:rsid w:val="00DD7D9C"/>
    <w:rsid w:val="00DE0535"/>
    <w:rsid w:val="00DE2015"/>
    <w:rsid w:val="00DE5050"/>
    <w:rsid w:val="00DE5C9F"/>
    <w:rsid w:val="00DF0AEA"/>
    <w:rsid w:val="00DF3638"/>
    <w:rsid w:val="00DF6335"/>
    <w:rsid w:val="00DF6BBE"/>
    <w:rsid w:val="00DF7A8A"/>
    <w:rsid w:val="00E030C8"/>
    <w:rsid w:val="00E04BC1"/>
    <w:rsid w:val="00E0619D"/>
    <w:rsid w:val="00E07747"/>
    <w:rsid w:val="00E11854"/>
    <w:rsid w:val="00E13A04"/>
    <w:rsid w:val="00E14542"/>
    <w:rsid w:val="00E21AF6"/>
    <w:rsid w:val="00E23E94"/>
    <w:rsid w:val="00E244C6"/>
    <w:rsid w:val="00E248F3"/>
    <w:rsid w:val="00E256E7"/>
    <w:rsid w:val="00E300E8"/>
    <w:rsid w:val="00E30377"/>
    <w:rsid w:val="00E34435"/>
    <w:rsid w:val="00E375B5"/>
    <w:rsid w:val="00E40EB1"/>
    <w:rsid w:val="00E41FB5"/>
    <w:rsid w:val="00E421CB"/>
    <w:rsid w:val="00E42B15"/>
    <w:rsid w:val="00E445BC"/>
    <w:rsid w:val="00E457A2"/>
    <w:rsid w:val="00E46622"/>
    <w:rsid w:val="00E46815"/>
    <w:rsid w:val="00E53672"/>
    <w:rsid w:val="00E617AB"/>
    <w:rsid w:val="00E62406"/>
    <w:rsid w:val="00E65680"/>
    <w:rsid w:val="00E6584C"/>
    <w:rsid w:val="00E65D53"/>
    <w:rsid w:val="00E66900"/>
    <w:rsid w:val="00E66D34"/>
    <w:rsid w:val="00E713CA"/>
    <w:rsid w:val="00E71652"/>
    <w:rsid w:val="00E71B97"/>
    <w:rsid w:val="00E7544E"/>
    <w:rsid w:val="00E80B54"/>
    <w:rsid w:val="00E80B63"/>
    <w:rsid w:val="00E80BEC"/>
    <w:rsid w:val="00E8430F"/>
    <w:rsid w:val="00E8453F"/>
    <w:rsid w:val="00E84A29"/>
    <w:rsid w:val="00E927DA"/>
    <w:rsid w:val="00E93242"/>
    <w:rsid w:val="00E952A7"/>
    <w:rsid w:val="00EA0057"/>
    <w:rsid w:val="00EA13FE"/>
    <w:rsid w:val="00EB1868"/>
    <w:rsid w:val="00EB76D7"/>
    <w:rsid w:val="00EB7F3D"/>
    <w:rsid w:val="00EC5C27"/>
    <w:rsid w:val="00ED1B09"/>
    <w:rsid w:val="00ED2D82"/>
    <w:rsid w:val="00ED3611"/>
    <w:rsid w:val="00ED71DC"/>
    <w:rsid w:val="00EE256E"/>
    <w:rsid w:val="00EE2CCB"/>
    <w:rsid w:val="00EE483F"/>
    <w:rsid w:val="00EE5ED1"/>
    <w:rsid w:val="00EE6B0E"/>
    <w:rsid w:val="00EF2317"/>
    <w:rsid w:val="00EF57B7"/>
    <w:rsid w:val="00EF68DB"/>
    <w:rsid w:val="00F005EF"/>
    <w:rsid w:val="00F01858"/>
    <w:rsid w:val="00F0458C"/>
    <w:rsid w:val="00F10013"/>
    <w:rsid w:val="00F162F6"/>
    <w:rsid w:val="00F17D66"/>
    <w:rsid w:val="00F2396C"/>
    <w:rsid w:val="00F25D5C"/>
    <w:rsid w:val="00F26443"/>
    <w:rsid w:val="00F34D25"/>
    <w:rsid w:val="00F41174"/>
    <w:rsid w:val="00F43D60"/>
    <w:rsid w:val="00F4526A"/>
    <w:rsid w:val="00F45786"/>
    <w:rsid w:val="00F46DA7"/>
    <w:rsid w:val="00F50AF1"/>
    <w:rsid w:val="00F518AC"/>
    <w:rsid w:val="00F55E38"/>
    <w:rsid w:val="00F575A9"/>
    <w:rsid w:val="00F62BF6"/>
    <w:rsid w:val="00F63FA8"/>
    <w:rsid w:val="00F6546F"/>
    <w:rsid w:val="00F66C16"/>
    <w:rsid w:val="00F733E1"/>
    <w:rsid w:val="00F7458F"/>
    <w:rsid w:val="00F7764B"/>
    <w:rsid w:val="00F80004"/>
    <w:rsid w:val="00F80DE1"/>
    <w:rsid w:val="00F829F9"/>
    <w:rsid w:val="00F83456"/>
    <w:rsid w:val="00F84401"/>
    <w:rsid w:val="00F86303"/>
    <w:rsid w:val="00F9359A"/>
    <w:rsid w:val="00F94B9D"/>
    <w:rsid w:val="00F971A5"/>
    <w:rsid w:val="00FA2D2E"/>
    <w:rsid w:val="00FA30F8"/>
    <w:rsid w:val="00FC440F"/>
    <w:rsid w:val="00FC77EE"/>
    <w:rsid w:val="00FD1005"/>
    <w:rsid w:val="00FD26A1"/>
    <w:rsid w:val="00FD4D39"/>
    <w:rsid w:val="00FD588A"/>
    <w:rsid w:val="00FD7C4A"/>
    <w:rsid w:val="00FE0227"/>
    <w:rsid w:val="00FE20FC"/>
    <w:rsid w:val="00FE60B1"/>
    <w:rsid w:val="00FF70E1"/>
    <w:rsid w:val="00FF79DE"/>
    <w:rsid w:val="00FF7CF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3C7FA5-1859-428B-93F7-71E0496B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F4"/>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rsid w:val="00756A46"/>
    <w:pPr>
      <w:keepNext/>
      <w:overflowPunct/>
      <w:autoSpaceDE/>
      <w:autoSpaceDN/>
      <w:adjustRightInd/>
      <w:textAlignment w:val="auto"/>
      <w:outlineLvl w:val="0"/>
    </w:pPr>
    <w:rPr>
      <w:rFonts w:ascii="MS Serif" w:hAnsi="MS Serif"/>
      <w:b/>
      <w:lang w:val="bg-BG" w:eastAsia="bg-BG"/>
    </w:rPr>
  </w:style>
  <w:style w:type="paragraph" w:styleId="Heading2">
    <w:name w:val="heading 2"/>
    <w:basedOn w:val="Normal"/>
    <w:next w:val="Normal"/>
    <w:link w:val="Heading2Char"/>
    <w:uiPriority w:val="9"/>
    <w:unhideWhenUsed/>
    <w:qFormat/>
    <w:rsid w:val="00BB65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A46"/>
    <w:rPr>
      <w:rFonts w:ascii="MS Serif" w:hAnsi="MS Serif"/>
      <w:b/>
      <w:sz w:val="24"/>
      <w:lang w:val="bg-BG" w:eastAsia="bg-BG"/>
    </w:rPr>
  </w:style>
  <w:style w:type="paragraph" w:styleId="Header">
    <w:name w:val="header"/>
    <w:basedOn w:val="Normal"/>
    <w:link w:val="HeaderChar"/>
    <w:rsid w:val="00756A46"/>
    <w:pPr>
      <w:tabs>
        <w:tab w:val="center" w:pos="4320"/>
        <w:tab w:val="right" w:pos="8640"/>
      </w:tabs>
      <w:overflowPunct/>
      <w:autoSpaceDE/>
      <w:autoSpaceDN/>
      <w:adjustRightInd/>
      <w:textAlignment w:val="auto"/>
    </w:pPr>
    <w:rPr>
      <w:sz w:val="28"/>
      <w:lang w:eastAsia="bg-BG"/>
    </w:rPr>
  </w:style>
  <w:style w:type="character" w:customStyle="1" w:styleId="HeaderChar">
    <w:name w:val="Header Char"/>
    <w:link w:val="Header"/>
    <w:rsid w:val="00756A46"/>
    <w:rPr>
      <w:sz w:val="28"/>
      <w:lang w:eastAsia="bg-BG"/>
    </w:rPr>
  </w:style>
  <w:style w:type="character" w:styleId="Hyperlink">
    <w:name w:val="Hyperlink"/>
    <w:rsid w:val="00756A46"/>
    <w:rPr>
      <w:color w:val="0000FF"/>
      <w:u w:val="single"/>
    </w:rPr>
  </w:style>
  <w:style w:type="paragraph" w:styleId="BodyText">
    <w:name w:val="Body Text"/>
    <w:basedOn w:val="Normal"/>
    <w:link w:val="BodyTextChar"/>
    <w:rsid w:val="009E628E"/>
    <w:pPr>
      <w:overflowPunct/>
      <w:autoSpaceDE/>
      <w:autoSpaceDN/>
      <w:adjustRightInd/>
      <w:jc w:val="both"/>
      <w:textAlignment w:val="auto"/>
    </w:pPr>
    <w:rPr>
      <w:sz w:val="28"/>
      <w:lang w:val="bg-BG" w:eastAsia="bg-BG"/>
    </w:rPr>
  </w:style>
  <w:style w:type="character" w:customStyle="1" w:styleId="BodyTextChar">
    <w:name w:val="Body Text Char"/>
    <w:link w:val="BodyText"/>
    <w:rsid w:val="009E628E"/>
    <w:rPr>
      <w:sz w:val="28"/>
      <w:lang w:val="bg-BG" w:eastAsia="bg-BG"/>
    </w:rPr>
  </w:style>
  <w:style w:type="paragraph" w:styleId="BodyText2">
    <w:name w:val="Body Text 2"/>
    <w:basedOn w:val="Normal"/>
    <w:link w:val="BodyText2Char"/>
    <w:uiPriority w:val="99"/>
    <w:unhideWhenUsed/>
    <w:rsid w:val="00E66D34"/>
    <w:pPr>
      <w:spacing w:after="120" w:line="480" w:lineRule="auto"/>
    </w:pPr>
  </w:style>
  <w:style w:type="character" w:customStyle="1" w:styleId="BodyText2Char">
    <w:name w:val="Body Text 2 Char"/>
    <w:link w:val="BodyText2"/>
    <w:uiPriority w:val="99"/>
    <w:rsid w:val="00E66D34"/>
    <w:rPr>
      <w:sz w:val="24"/>
    </w:rPr>
  </w:style>
  <w:style w:type="paragraph" w:customStyle="1" w:styleId="CharCharCharCharCharCharChar">
    <w:name w:val="Char Char Char Char Char Char Char"/>
    <w:basedOn w:val="Normal"/>
    <w:rsid w:val="00E66D34"/>
    <w:pPr>
      <w:tabs>
        <w:tab w:val="left" w:pos="709"/>
      </w:tabs>
      <w:overflowPunct/>
      <w:autoSpaceDE/>
      <w:autoSpaceDN/>
      <w:adjustRightInd/>
      <w:textAlignment w:val="auto"/>
    </w:pPr>
    <w:rPr>
      <w:rFonts w:ascii="Tahoma" w:hAnsi="Tahoma"/>
      <w:szCs w:val="24"/>
      <w:lang w:val="pl-PL" w:eastAsia="pl-PL"/>
    </w:rPr>
  </w:style>
  <w:style w:type="paragraph" w:customStyle="1" w:styleId="firstline">
    <w:name w:val="firstline"/>
    <w:basedOn w:val="Normal"/>
    <w:rsid w:val="006931FE"/>
    <w:pPr>
      <w:overflowPunct/>
      <w:autoSpaceDE/>
      <w:autoSpaceDN/>
      <w:adjustRightInd/>
      <w:spacing w:line="240" w:lineRule="atLeast"/>
      <w:ind w:firstLine="640"/>
      <w:jc w:val="both"/>
      <w:textAlignment w:val="auto"/>
    </w:pPr>
    <w:rPr>
      <w:color w:val="000000"/>
      <w:szCs w:val="24"/>
      <w:lang w:val="bg-BG" w:eastAsia="bg-BG"/>
    </w:rPr>
  </w:style>
  <w:style w:type="character" w:styleId="Strong">
    <w:name w:val="Strong"/>
    <w:qFormat/>
    <w:rsid w:val="00A23A75"/>
    <w:rPr>
      <w:b/>
      <w:bCs/>
    </w:rPr>
  </w:style>
  <w:style w:type="character" w:styleId="Emphasis">
    <w:name w:val="Emphasis"/>
    <w:qFormat/>
    <w:rsid w:val="00A23A75"/>
    <w:rPr>
      <w:i/>
      <w:iCs/>
    </w:rPr>
  </w:style>
  <w:style w:type="paragraph" w:styleId="NormalWeb">
    <w:name w:val="Normal (Web)"/>
    <w:basedOn w:val="Normal"/>
    <w:uiPriority w:val="99"/>
    <w:rsid w:val="009F0943"/>
    <w:pPr>
      <w:overflowPunct/>
      <w:autoSpaceDE/>
      <w:autoSpaceDN/>
      <w:adjustRightInd/>
      <w:spacing w:before="100" w:beforeAutospacing="1" w:after="100" w:afterAutospacing="1"/>
      <w:textAlignment w:val="auto"/>
    </w:pPr>
    <w:rPr>
      <w:szCs w:val="24"/>
      <w:lang w:val="bg-BG" w:eastAsia="bg-BG"/>
    </w:rPr>
  </w:style>
  <w:style w:type="paragraph" w:customStyle="1" w:styleId="a">
    <w:name w:val="Знак"/>
    <w:basedOn w:val="Normal"/>
    <w:rsid w:val="00C42A66"/>
    <w:pPr>
      <w:tabs>
        <w:tab w:val="left" w:pos="709"/>
      </w:tabs>
      <w:overflowPunct/>
      <w:autoSpaceDE/>
      <w:autoSpaceDN/>
      <w:adjustRightInd/>
      <w:textAlignment w:val="auto"/>
    </w:pPr>
    <w:rPr>
      <w:rFonts w:ascii="Tahoma" w:hAnsi="Tahoma"/>
      <w:szCs w:val="24"/>
      <w:lang w:val="pl-PL" w:eastAsia="pl-PL"/>
    </w:rPr>
  </w:style>
  <w:style w:type="paragraph" w:customStyle="1" w:styleId="CharCharChar">
    <w:name w:val="Char Char Char"/>
    <w:basedOn w:val="Normal"/>
    <w:rsid w:val="005F5217"/>
    <w:pPr>
      <w:tabs>
        <w:tab w:val="left" w:pos="709"/>
      </w:tabs>
      <w:overflowPunct/>
      <w:autoSpaceDE/>
      <w:autoSpaceDN/>
      <w:adjustRightInd/>
      <w:textAlignment w:val="auto"/>
    </w:pPr>
    <w:rPr>
      <w:rFonts w:ascii="Tahoma" w:hAnsi="Tahoma" w:cs="Tahoma"/>
      <w:szCs w:val="24"/>
      <w:lang w:val="pl-PL" w:eastAsia="pl-PL"/>
    </w:rPr>
  </w:style>
  <w:style w:type="paragraph" w:customStyle="1" w:styleId="m">
    <w:name w:val="m"/>
    <w:basedOn w:val="Normal"/>
    <w:rsid w:val="00C03EA7"/>
    <w:pPr>
      <w:overflowPunct/>
      <w:autoSpaceDE/>
      <w:autoSpaceDN/>
      <w:adjustRightInd/>
      <w:spacing w:before="100" w:beforeAutospacing="1" w:after="100" w:afterAutospacing="1"/>
      <w:textAlignment w:val="auto"/>
    </w:pPr>
    <w:rPr>
      <w:szCs w:val="24"/>
      <w:lang w:val="bg-BG" w:eastAsia="bg-BG"/>
    </w:rPr>
  </w:style>
  <w:style w:type="paragraph" w:styleId="BalloonText">
    <w:name w:val="Balloon Text"/>
    <w:basedOn w:val="Normal"/>
    <w:semiHidden/>
    <w:rsid w:val="00CE78C6"/>
    <w:rPr>
      <w:rFonts w:ascii="Tahoma" w:hAnsi="Tahoma" w:cs="Tahoma"/>
      <w:sz w:val="16"/>
      <w:szCs w:val="16"/>
    </w:rPr>
  </w:style>
  <w:style w:type="paragraph" w:styleId="BodyTextIndent">
    <w:name w:val="Body Text Indent"/>
    <w:basedOn w:val="Normal"/>
    <w:rsid w:val="00297752"/>
    <w:pPr>
      <w:overflowPunct/>
      <w:autoSpaceDE/>
      <w:autoSpaceDN/>
      <w:adjustRightInd/>
      <w:spacing w:after="120"/>
      <w:ind w:left="283"/>
      <w:textAlignment w:val="auto"/>
    </w:pPr>
    <w:rPr>
      <w:sz w:val="20"/>
      <w:lang w:val="en-GB" w:eastAsia="bg-BG"/>
    </w:rPr>
  </w:style>
  <w:style w:type="paragraph" w:customStyle="1" w:styleId="a0">
    <w:name w:val="Знак"/>
    <w:basedOn w:val="Normal"/>
    <w:rsid w:val="00297752"/>
    <w:pPr>
      <w:tabs>
        <w:tab w:val="left" w:pos="709"/>
      </w:tabs>
      <w:overflowPunct/>
      <w:autoSpaceDE/>
      <w:autoSpaceDN/>
      <w:adjustRightInd/>
      <w:textAlignment w:val="auto"/>
    </w:pPr>
    <w:rPr>
      <w:rFonts w:ascii="Tahoma" w:hAnsi="Tahoma"/>
      <w:szCs w:val="24"/>
      <w:lang w:val="pl-PL" w:eastAsia="pl-PL"/>
    </w:rPr>
  </w:style>
  <w:style w:type="paragraph" w:styleId="ListParagraph">
    <w:name w:val="List Paragraph"/>
    <w:basedOn w:val="Normal"/>
    <w:qFormat/>
    <w:rsid w:val="00AC4802"/>
    <w:pPr>
      <w:overflowPunct/>
      <w:autoSpaceDE/>
      <w:autoSpaceDN/>
      <w:adjustRightInd/>
      <w:spacing w:after="200" w:line="276" w:lineRule="auto"/>
      <w:ind w:left="720"/>
      <w:contextualSpacing/>
      <w:textAlignment w:val="auto"/>
    </w:pPr>
    <w:rPr>
      <w:rFonts w:ascii="Calibri" w:eastAsia="Calibri" w:hAnsi="Calibri"/>
      <w:sz w:val="22"/>
      <w:szCs w:val="22"/>
      <w:lang w:val="bg-BG"/>
    </w:rPr>
  </w:style>
  <w:style w:type="character" w:customStyle="1" w:styleId="Heading2Char">
    <w:name w:val="Heading 2 Char"/>
    <w:link w:val="Heading2"/>
    <w:uiPriority w:val="9"/>
    <w:rsid w:val="00BB653F"/>
    <w:rPr>
      <w:rFonts w:ascii="Cambria" w:eastAsia="Times New Roman" w:hAnsi="Cambria" w:cs="Times New Roman"/>
      <w:b/>
      <w:bCs/>
      <w:i/>
      <w:iCs/>
      <w:sz w:val="28"/>
      <w:szCs w:val="28"/>
      <w:lang w:val="en-US" w:eastAsia="en-US"/>
    </w:rPr>
  </w:style>
  <w:style w:type="paragraph" w:styleId="Footer">
    <w:name w:val="footer"/>
    <w:basedOn w:val="Normal"/>
    <w:link w:val="FooterChar"/>
    <w:uiPriority w:val="99"/>
    <w:unhideWhenUsed/>
    <w:rsid w:val="00647F46"/>
    <w:pPr>
      <w:tabs>
        <w:tab w:val="center" w:pos="4536"/>
        <w:tab w:val="right" w:pos="9072"/>
      </w:tabs>
    </w:pPr>
  </w:style>
  <w:style w:type="character" w:customStyle="1" w:styleId="FooterChar">
    <w:name w:val="Footer Char"/>
    <w:link w:val="Footer"/>
    <w:uiPriority w:val="99"/>
    <w:rsid w:val="00647F46"/>
    <w:rPr>
      <w:sz w:val="24"/>
      <w:lang w:val="en-US" w:eastAsia="en-US"/>
    </w:rPr>
  </w:style>
  <w:style w:type="paragraph" w:customStyle="1" w:styleId="CharChar3Char">
    <w:name w:val="Char Char3 Char"/>
    <w:basedOn w:val="Normal"/>
    <w:link w:val="CharChar3CharChar"/>
    <w:rsid w:val="00E617AB"/>
    <w:pPr>
      <w:tabs>
        <w:tab w:val="left" w:pos="709"/>
      </w:tabs>
      <w:overflowPunct/>
      <w:autoSpaceDE/>
      <w:autoSpaceDN/>
      <w:adjustRightInd/>
      <w:textAlignment w:val="auto"/>
    </w:pPr>
    <w:rPr>
      <w:rFonts w:ascii="Tahoma" w:hAnsi="Tahoma"/>
      <w:sz w:val="20"/>
      <w:lang w:val="pl-PL" w:eastAsia="pl-PL"/>
    </w:rPr>
  </w:style>
  <w:style w:type="character" w:customStyle="1" w:styleId="CharChar3CharChar">
    <w:name w:val="Char Char3 Char Char"/>
    <w:link w:val="CharChar3Char"/>
    <w:rsid w:val="00E617AB"/>
    <w:rPr>
      <w:rFonts w:ascii="Tahoma" w:hAnsi="Tahoma"/>
      <w:lang w:val="pl-PL" w:eastAsia="pl-PL"/>
    </w:rPr>
  </w:style>
  <w:style w:type="paragraph" w:customStyle="1" w:styleId="DefinitionTerm">
    <w:name w:val="Definition Term"/>
    <w:basedOn w:val="Normal"/>
    <w:next w:val="DefinitionList"/>
    <w:rsid w:val="007316EC"/>
    <w:pPr>
      <w:widowControl w:val="0"/>
      <w:overflowPunct/>
      <w:autoSpaceDE/>
      <w:autoSpaceDN/>
      <w:adjustRightInd/>
      <w:textAlignment w:val="auto"/>
    </w:pPr>
    <w:rPr>
      <w:snapToGrid w:val="0"/>
      <w:lang w:val="en-GB"/>
    </w:rPr>
  </w:style>
  <w:style w:type="paragraph" w:customStyle="1" w:styleId="DefinitionList">
    <w:name w:val="Definition List"/>
    <w:basedOn w:val="Normal"/>
    <w:next w:val="DefinitionTerm"/>
    <w:rsid w:val="007316EC"/>
    <w:pPr>
      <w:widowControl w:val="0"/>
      <w:overflowPunct/>
      <w:autoSpaceDE/>
      <w:autoSpaceDN/>
      <w:adjustRightInd/>
      <w:ind w:left="360"/>
      <w:textAlignment w:val="auto"/>
    </w:pPr>
    <w:rPr>
      <w:snapToGrid w:val="0"/>
      <w:lang w:val="en-GB"/>
    </w:rPr>
  </w:style>
  <w:style w:type="character" w:customStyle="1" w:styleId="2">
    <w:name w:val="Основен текст (2) + Не е курсив"/>
    <w:rsid w:val="00545C26"/>
    <w:rPr>
      <w:rFonts w:ascii="Times New Roman" w:eastAsia="Times New Roman" w:hAnsi="Times New Roman" w:cs="Times New Roman" w:hint="default"/>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824">
      <w:bodyDiv w:val="1"/>
      <w:marLeft w:val="0"/>
      <w:marRight w:val="0"/>
      <w:marTop w:val="0"/>
      <w:marBottom w:val="0"/>
      <w:divBdr>
        <w:top w:val="none" w:sz="0" w:space="0" w:color="auto"/>
        <w:left w:val="none" w:sz="0" w:space="0" w:color="auto"/>
        <w:bottom w:val="none" w:sz="0" w:space="0" w:color="auto"/>
        <w:right w:val="none" w:sz="0" w:space="0" w:color="auto"/>
      </w:divBdr>
      <w:divsChild>
        <w:div w:id="1391342252">
          <w:marLeft w:val="0"/>
          <w:marRight w:val="0"/>
          <w:marTop w:val="0"/>
          <w:marBottom w:val="0"/>
          <w:divBdr>
            <w:top w:val="none" w:sz="0" w:space="0" w:color="auto"/>
            <w:left w:val="none" w:sz="0" w:space="0" w:color="auto"/>
            <w:bottom w:val="none" w:sz="0" w:space="0" w:color="auto"/>
            <w:right w:val="none" w:sz="0" w:space="0" w:color="auto"/>
          </w:divBdr>
        </w:div>
        <w:div w:id="1719552301">
          <w:marLeft w:val="0"/>
          <w:marRight w:val="0"/>
          <w:marTop w:val="0"/>
          <w:marBottom w:val="0"/>
          <w:divBdr>
            <w:top w:val="none" w:sz="0" w:space="0" w:color="auto"/>
            <w:left w:val="none" w:sz="0" w:space="0" w:color="auto"/>
            <w:bottom w:val="none" w:sz="0" w:space="0" w:color="auto"/>
            <w:right w:val="none" w:sz="0" w:space="0" w:color="auto"/>
          </w:divBdr>
        </w:div>
      </w:divsChild>
    </w:div>
    <w:div w:id="350496779">
      <w:bodyDiv w:val="1"/>
      <w:marLeft w:val="0"/>
      <w:marRight w:val="0"/>
      <w:marTop w:val="0"/>
      <w:marBottom w:val="0"/>
      <w:divBdr>
        <w:top w:val="none" w:sz="0" w:space="0" w:color="auto"/>
        <w:left w:val="none" w:sz="0" w:space="0" w:color="auto"/>
        <w:bottom w:val="none" w:sz="0" w:space="0" w:color="auto"/>
        <w:right w:val="none" w:sz="0" w:space="0" w:color="auto"/>
      </w:divBdr>
    </w:div>
    <w:div w:id="355891736">
      <w:bodyDiv w:val="1"/>
      <w:marLeft w:val="0"/>
      <w:marRight w:val="0"/>
      <w:marTop w:val="0"/>
      <w:marBottom w:val="0"/>
      <w:divBdr>
        <w:top w:val="none" w:sz="0" w:space="0" w:color="auto"/>
        <w:left w:val="none" w:sz="0" w:space="0" w:color="auto"/>
        <w:bottom w:val="none" w:sz="0" w:space="0" w:color="auto"/>
        <w:right w:val="none" w:sz="0" w:space="0" w:color="auto"/>
      </w:divBdr>
    </w:div>
    <w:div w:id="857692481">
      <w:bodyDiv w:val="1"/>
      <w:marLeft w:val="0"/>
      <w:marRight w:val="0"/>
      <w:marTop w:val="0"/>
      <w:marBottom w:val="0"/>
      <w:divBdr>
        <w:top w:val="none" w:sz="0" w:space="0" w:color="auto"/>
        <w:left w:val="none" w:sz="0" w:space="0" w:color="auto"/>
        <w:bottom w:val="none" w:sz="0" w:space="0" w:color="auto"/>
        <w:right w:val="none" w:sz="0" w:space="0" w:color="auto"/>
      </w:divBdr>
    </w:div>
    <w:div w:id="1759667072">
      <w:bodyDiv w:val="1"/>
      <w:marLeft w:val="0"/>
      <w:marRight w:val="0"/>
      <w:marTop w:val="0"/>
      <w:marBottom w:val="0"/>
      <w:divBdr>
        <w:top w:val="none" w:sz="0" w:space="0" w:color="auto"/>
        <w:left w:val="none" w:sz="0" w:space="0" w:color="auto"/>
        <w:bottom w:val="none" w:sz="0" w:space="0" w:color="auto"/>
        <w:right w:val="none" w:sz="0" w:space="0" w:color="auto"/>
      </w:divBdr>
    </w:div>
    <w:div w:id="1842235398">
      <w:bodyDiv w:val="1"/>
      <w:marLeft w:val="0"/>
      <w:marRight w:val="0"/>
      <w:marTop w:val="0"/>
      <w:marBottom w:val="0"/>
      <w:divBdr>
        <w:top w:val="none" w:sz="0" w:space="0" w:color="auto"/>
        <w:left w:val="none" w:sz="0" w:space="0" w:color="auto"/>
        <w:bottom w:val="none" w:sz="0" w:space="0" w:color="auto"/>
        <w:right w:val="none" w:sz="0" w:space="0" w:color="auto"/>
      </w:divBdr>
      <w:divsChild>
        <w:div w:id="892422022">
          <w:marLeft w:val="0"/>
          <w:marRight w:val="0"/>
          <w:marTop w:val="0"/>
          <w:marBottom w:val="0"/>
          <w:divBdr>
            <w:top w:val="none" w:sz="0" w:space="0" w:color="auto"/>
            <w:left w:val="none" w:sz="0" w:space="0" w:color="auto"/>
            <w:bottom w:val="none" w:sz="0" w:space="0" w:color="auto"/>
            <w:right w:val="none" w:sz="0" w:space="0" w:color="auto"/>
          </w:divBdr>
        </w:div>
      </w:divsChild>
    </w:div>
    <w:div w:id="1873306188">
      <w:bodyDiv w:val="1"/>
      <w:marLeft w:val="0"/>
      <w:marRight w:val="0"/>
      <w:marTop w:val="0"/>
      <w:marBottom w:val="0"/>
      <w:divBdr>
        <w:top w:val="none" w:sz="0" w:space="0" w:color="auto"/>
        <w:left w:val="none" w:sz="0" w:space="0" w:color="auto"/>
        <w:bottom w:val="none" w:sz="0" w:space="0" w:color="auto"/>
        <w:right w:val="none" w:sz="0" w:space="0" w:color="auto"/>
      </w:divBdr>
    </w:div>
    <w:div w:id="20826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ksakovo@aksakovo.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sakovo.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0ABA-E6E3-41BB-A989-227EA041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ОБЩИНА  АКСАКОВО                                        ВАРНЕНСКА  ОБЛАСТ</vt:lpstr>
    </vt:vector>
  </TitlesOfParts>
  <Company>Deftones</Company>
  <LinksUpToDate>false</LinksUpToDate>
  <CharactersWithSpaces>12036</CharactersWithSpaces>
  <SharedDoc>false</SharedDoc>
  <HLinks>
    <vt:vector size="6" baseType="variant">
      <vt:variant>
        <vt:i4>4522081</vt:i4>
      </vt:variant>
      <vt:variant>
        <vt:i4>0</vt:i4>
      </vt:variant>
      <vt:variant>
        <vt:i4>0</vt:i4>
      </vt:variant>
      <vt:variant>
        <vt:i4>5</vt:i4>
      </vt:variant>
      <vt:variant>
        <vt:lpwstr>mailto:aksakovo@aksakovo.bg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АКСАКОВО                                        ВАРНЕНСКА  ОБЛАСТ</dc:title>
  <dc:creator>Gurov</dc:creator>
  <cp:lastModifiedBy>Svetlana D. Dobreva</cp:lastModifiedBy>
  <cp:revision>3</cp:revision>
  <cp:lastPrinted>2022-04-11T08:21:00Z</cp:lastPrinted>
  <dcterms:created xsi:type="dcterms:W3CDTF">2024-03-12T12:04:00Z</dcterms:created>
  <dcterms:modified xsi:type="dcterms:W3CDTF">2024-03-13T11:22:00Z</dcterms:modified>
</cp:coreProperties>
</file>