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E5" w:rsidRPr="00D43FF6" w:rsidRDefault="00D320E5">
      <w:pPr>
        <w:rPr>
          <w:lang w:val="en-US"/>
        </w:rPr>
      </w:pPr>
    </w:p>
    <w:p w:rsidR="00F72C03" w:rsidRPr="007B620F" w:rsidRDefault="004530F3" w:rsidP="007B620F">
      <w:pPr>
        <w:jc w:val="right"/>
        <w:rPr>
          <w:b/>
          <w:sz w:val="28"/>
          <w:szCs w:val="28"/>
        </w:rPr>
      </w:pPr>
      <w:r>
        <w:rPr>
          <w:b/>
          <w:sz w:val="28"/>
          <w:szCs w:val="28"/>
        </w:rPr>
        <w:t>20</w:t>
      </w:r>
      <w:r>
        <w:rPr>
          <w:b/>
          <w:sz w:val="28"/>
          <w:szCs w:val="28"/>
          <w:lang w:val="en-US"/>
        </w:rPr>
        <w:t>21</w:t>
      </w:r>
      <w:r w:rsidR="007B620F" w:rsidRPr="007B620F">
        <w:rPr>
          <w:b/>
          <w:sz w:val="28"/>
          <w:szCs w:val="28"/>
        </w:rPr>
        <w:t xml:space="preserve"> година</w:t>
      </w: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7B620F" w:rsidP="007B620F">
      <w:pPr>
        <w:jc w:val="center"/>
        <w:rPr>
          <w:b/>
        </w:rPr>
      </w:pPr>
      <w:r w:rsidRPr="007B620F">
        <w:rPr>
          <w:rFonts w:eastAsia="Times New Roman"/>
        </w:rPr>
        <w:object w:dxaOrig="2153" w:dyaOrig="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60.8pt" o:ole="">
            <v:imagedata r:id="rId10" o:title=""/>
          </v:shape>
          <o:OLEObject Type="Embed" ProgID="CorelDRAW.Graphic.10" ShapeID="_x0000_i1025" DrawAspect="Content" ObjectID="_1681119129" r:id="rId11"/>
        </w:object>
      </w: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DC3BB5" w:rsidP="00DD4DA0">
      <w:pPr>
        <w:jc w:val="center"/>
        <w:rPr>
          <w:b/>
          <w:sz w:val="96"/>
          <w:szCs w:val="96"/>
        </w:rPr>
      </w:pPr>
      <w:r w:rsidRPr="00C03ED1">
        <w:rPr>
          <w:b/>
          <w:sz w:val="96"/>
          <w:szCs w:val="96"/>
        </w:rPr>
        <w:t>А</w:t>
      </w:r>
      <w:r w:rsidR="00F8570C" w:rsidRPr="00C03ED1">
        <w:rPr>
          <w:b/>
          <w:sz w:val="96"/>
          <w:szCs w:val="96"/>
        </w:rPr>
        <w:t xml:space="preserve"> </w:t>
      </w:r>
      <w:r w:rsidRPr="00C03ED1">
        <w:rPr>
          <w:b/>
          <w:sz w:val="96"/>
          <w:szCs w:val="96"/>
        </w:rPr>
        <w:t>Н</w:t>
      </w:r>
      <w:r w:rsidR="00F8570C" w:rsidRPr="00C03ED1">
        <w:rPr>
          <w:b/>
          <w:sz w:val="96"/>
          <w:szCs w:val="96"/>
        </w:rPr>
        <w:t xml:space="preserve"> </w:t>
      </w:r>
      <w:r w:rsidRPr="00C03ED1">
        <w:rPr>
          <w:b/>
          <w:sz w:val="96"/>
          <w:szCs w:val="96"/>
        </w:rPr>
        <w:t>А</w:t>
      </w:r>
      <w:r w:rsidR="00F8570C" w:rsidRPr="00C03ED1">
        <w:rPr>
          <w:b/>
          <w:sz w:val="96"/>
          <w:szCs w:val="96"/>
        </w:rPr>
        <w:t xml:space="preserve"> </w:t>
      </w:r>
      <w:r w:rsidRPr="00C03ED1">
        <w:rPr>
          <w:b/>
          <w:sz w:val="96"/>
          <w:szCs w:val="96"/>
        </w:rPr>
        <w:t>Л</w:t>
      </w:r>
      <w:r w:rsidR="00F8570C" w:rsidRPr="00C03ED1">
        <w:rPr>
          <w:b/>
          <w:sz w:val="96"/>
          <w:szCs w:val="96"/>
        </w:rPr>
        <w:t xml:space="preserve"> </w:t>
      </w:r>
      <w:r w:rsidRPr="00C03ED1">
        <w:rPr>
          <w:b/>
          <w:sz w:val="96"/>
          <w:szCs w:val="96"/>
        </w:rPr>
        <w:t>И</w:t>
      </w:r>
      <w:r w:rsidR="00F8570C" w:rsidRPr="00C03ED1">
        <w:rPr>
          <w:b/>
          <w:sz w:val="96"/>
          <w:szCs w:val="96"/>
        </w:rPr>
        <w:t xml:space="preserve"> </w:t>
      </w:r>
      <w:r w:rsidRPr="00C03ED1">
        <w:rPr>
          <w:b/>
          <w:sz w:val="96"/>
          <w:szCs w:val="96"/>
        </w:rPr>
        <w:t>З</w:t>
      </w:r>
    </w:p>
    <w:p w:rsidR="00DD4DA0" w:rsidRPr="00C03ED1" w:rsidRDefault="003A4946" w:rsidP="00DD4DA0">
      <w:pPr>
        <w:jc w:val="center"/>
        <w:rPr>
          <w:sz w:val="72"/>
          <w:szCs w:val="72"/>
        </w:rPr>
      </w:pPr>
      <w:r>
        <w:rPr>
          <w:sz w:val="72"/>
          <w:szCs w:val="72"/>
        </w:rPr>
        <w:t>н</w:t>
      </w:r>
      <w:r w:rsidR="00DD4DA0" w:rsidRPr="00C03ED1">
        <w:rPr>
          <w:sz w:val="72"/>
          <w:szCs w:val="72"/>
        </w:rPr>
        <w:t>а</w:t>
      </w:r>
    </w:p>
    <w:p w:rsidR="00107F85" w:rsidRPr="00C03ED1" w:rsidRDefault="00107F85" w:rsidP="00D359F8">
      <w:pPr>
        <w:jc w:val="center"/>
        <w:rPr>
          <w:sz w:val="72"/>
          <w:szCs w:val="72"/>
        </w:rPr>
      </w:pPr>
      <w:r w:rsidRPr="00C03ED1">
        <w:rPr>
          <w:sz w:val="72"/>
          <w:szCs w:val="72"/>
        </w:rPr>
        <w:t xml:space="preserve">потребностите </w:t>
      </w:r>
      <w:r w:rsidR="007C4335" w:rsidRPr="00C03ED1">
        <w:rPr>
          <w:sz w:val="72"/>
          <w:szCs w:val="72"/>
        </w:rPr>
        <w:t>за</w:t>
      </w:r>
      <w:r w:rsidR="00DC3BB5" w:rsidRPr="00C03ED1">
        <w:rPr>
          <w:sz w:val="72"/>
          <w:szCs w:val="72"/>
        </w:rPr>
        <w:t xml:space="preserve"> подкрепа</w:t>
      </w:r>
    </w:p>
    <w:p w:rsidR="00547336" w:rsidRPr="00C03ED1" w:rsidRDefault="004530F3" w:rsidP="00D359F8">
      <w:pPr>
        <w:jc w:val="center"/>
        <w:rPr>
          <w:sz w:val="72"/>
          <w:szCs w:val="72"/>
        </w:rPr>
      </w:pPr>
      <w:r>
        <w:rPr>
          <w:sz w:val="72"/>
          <w:szCs w:val="72"/>
        </w:rPr>
        <w:t>за</w:t>
      </w:r>
      <w:r w:rsidR="00DC3BB5" w:rsidRPr="00C03ED1">
        <w:rPr>
          <w:sz w:val="72"/>
          <w:szCs w:val="72"/>
        </w:rPr>
        <w:t xml:space="preserve"> личностно развитие</w:t>
      </w:r>
    </w:p>
    <w:p w:rsidR="00DC3BB5" w:rsidRPr="00C03ED1" w:rsidRDefault="00DC3BB5" w:rsidP="00D359F8">
      <w:pPr>
        <w:jc w:val="center"/>
        <w:rPr>
          <w:sz w:val="72"/>
          <w:szCs w:val="72"/>
        </w:rPr>
      </w:pPr>
      <w:r w:rsidRPr="00C03ED1">
        <w:rPr>
          <w:sz w:val="72"/>
          <w:szCs w:val="72"/>
        </w:rPr>
        <w:t>на децата и учениците</w:t>
      </w:r>
    </w:p>
    <w:p w:rsidR="00DC3BB5" w:rsidRPr="00C03ED1" w:rsidRDefault="00E6445D" w:rsidP="00D359F8">
      <w:pPr>
        <w:jc w:val="center"/>
        <w:rPr>
          <w:sz w:val="72"/>
          <w:szCs w:val="72"/>
        </w:rPr>
      </w:pPr>
      <w:r w:rsidRPr="00C03ED1">
        <w:rPr>
          <w:sz w:val="72"/>
          <w:szCs w:val="72"/>
        </w:rPr>
        <w:t>в о</w:t>
      </w:r>
      <w:r w:rsidR="00DC3BB5" w:rsidRPr="00C03ED1">
        <w:rPr>
          <w:sz w:val="72"/>
          <w:szCs w:val="72"/>
        </w:rPr>
        <w:t xml:space="preserve">бщина </w:t>
      </w:r>
      <w:r w:rsidR="00C13D4B" w:rsidRPr="00C03ED1">
        <w:rPr>
          <w:sz w:val="72"/>
          <w:szCs w:val="72"/>
        </w:rPr>
        <w:t>Аксаково</w:t>
      </w:r>
    </w:p>
    <w:p w:rsidR="003A31D1" w:rsidRDefault="003A31D1">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9218C" w:rsidRPr="0049218C" w:rsidRDefault="0049218C" w:rsidP="0049218C">
      <w:pPr>
        <w:widowControl w:val="0"/>
        <w:autoSpaceDE w:val="0"/>
        <w:autoSpaceDN w:val="0"/>
        <w:ind w:left="118" w:right="-24"/>
        <w:rPr>
          <w:rFonts w:eastAsia="Times New Roman"/>
          <w:i/>
          <w:color w:val="FF0000"/>
          <w:lang w:eastAsia="en-US"/>
        </w:rPr>
      </w:pPr>
      <w:proofErr w:type="spellStart"/>
      <w:proofErr w:type="gramStart"/>
      <w:r w:rsidRPr="0049218C">
        <w:rPr>
          <w:rFonts w:eastAsia="Times New Roman"/>
          <w:i/>
          <w:color w:val="FF0000"/>
          <w:lang w:val="en-US" w:eastAsia="en-US"/>
        </w:rPr>
        <w:t>Приет</w:t>
      </w:r>
      <w:proofErr w:type="spellEnd"/>
      <w:r w:rsidRPr="0049218C">
        <w:rPr>
          <w:rFonts w:eastAsia="Times New Roman"/>
          <w:i/>
          <w:color w:val="FF0000"/>
          <w:lang w:eastAsia="en-US"/>
        </w:rPr>
        <w:t xml:space="preserve"> </w:t>
      </w:r>
      <w:r w:rsidRPr="0049218C">
        <w:rPr>
          <w:rFonts w:eastAsia="Times New Roman"/>
          <w:i/>
          <w:color w:val="FF0000"/>
          <w:lang w:val="en-US" w:eastAsia="en-US"/>
        </w:rPr>
        <w:t xml:space="preserve">с </w:t>
      </w:r>
      <w:proofErr w:type="spellStart"/>
      <w:r w:rsidRPr="0049218C">
        <w:rPr>
          <w:rFonts w:eastAsia="Times New Roman"/>
          <w:i/>
          <w:color w:val="FF0000"/>
          <w:lang w:val="en-US" w:eastAsia="en-US"/>
        </w:rPr>
        <w:t>Решение</w:t>
      </w:r>
      <w:proofErr w:type="spellEnd"/>
      <w:r w:rsidRPr="0049218C">
        <w:rPr>
          <w:rFonts w:eastAsia="Times New Roman"/>
          <w:i/>
          <w:color w:val="FF0000"/>
          <w:lang w:val="en-US" w:eastAsia="en-US"/>
        </w:rPr>
        <w:t xml:space="preserve"> № </w:t>
      </w:r>
      <w:r w:rsidRPr="0049218C">
        <w:rPr>
          <w:rFonts w:eastAsia="Times New Roman"/>
          <w:i/>
          <w:color w:val="FF0000"/>
          <w:lang w:eastAsia="en-US"/>
        </w:rPr>
        <w:t>24</w:t>
      </w:r>
      <w:r w:rsidRPr="0049218C">
        <w:rPr>
          <w:rFonts w:eastAsia="Times New Roman"/>
          <w:i/>
          <w:color w:val="FF0000"/>
          <w:lang w:val="en-US" w:eastAsia="en-US"/>
        </w:rPr>
        <w:t>.</w:t>
      </w:r>
      <w:r w:rsidRPr="0049218C">
        <w:rPr>
          <w:rFonts w:eastAsia="Times New Roman"/>
          <w:i/>
          <w:color w:val="FF0000"/>
          <w:lang w:eastAsia="en-US"/>
        </w:rPr>
        <w:t>8</w:t>
      </w:r>
      <w:r w:rsidRPr="0049218C">
        <w:rPr>
          <w:rFonts w:eastAsia="Times New Roman"/>
          <w:i/>
          <w:color w:val="FF0000"/>
          <w:lang w:val="en-US" w:eastAsia="en-US"/>
        </w:rPr>
        <w:t xml:space="preserve"> </w:t>
      </w:r>
      <w:proofErr w:type="spellStart"/>
      <w:r w:rsidRPr="0049218C">
        <w:rPr>
          <w:rFonts w:eastAsia="Times New Roman"/>
          <w:i/>
          <w:color w:val="FF0000"/>
          <w:lang w:val="en-US" w:eastAsia="en-US"/>
        </w:rPr>
        <w:t>от</w:t>
      </w:r>
      <w:proofErr w:type="spellEnd"/>
      <w:r w:rsidRPr="0049218C">
        <w:rPr>
          <w:rFonts w:eastAsia="Times New Roman"/>
          <w:i/>
          <w:color w:val="FF0000"/>
          <w:lang w:val="en-US" w:eastAsia="en-US"/>
        </w:rPr>
        <w:t xml:space="preserve"> </w:t>
      </w:r>
      <w:proofErr w:type="spellStart"/>
      <w:r w:rsidRPr="0049218C">
        <w:rPr>
          <w:rFonts w:eastAsia="Times New Roman"/>
          <w:i/>
          <w:color w:val="FF0000"/>
          <w:lang w:val="en-US" w:eastAsia="en-US"/>
        </w:rPr>
        <w:t>Протокол</w:t>
      </w:r>
      <w:proofErr w:type="spellEnd"/>
      <w:r w:rsidRPr="0049218C">
        <w:rPr>
          <w:rFonts w:eastAsia="Times New Roman"/>
          <w:i/>
          <w:color w:val="FF0000"/>
          <w:lang w:val="en-US" w:eastAsia="en-US"/>
        </w:rPr>
        <w:t xml:space="preserve"> № </w:t>
      </w:r>
      <w:r w:rsidRPr="0049218C">
        <w:rPr>
          <w:rFonts w:eastAsia="Times New Roman"/>
          <w:i/>
          <w:color w:val="FF0000"/>
          <w:lang w:eastAsia="en-US"/>
        </w:rPr>
        <w:t>24</w:t>
      </w:r>
      <w:r w:rsidRPr="0049218C">
        <w:rPr>
          <w:rFonts w:eastAsia="Times New Roman"/>
          <w:i/>
          <w:color w:val="FF0000"/>
          <w:lang w:val="en-US" w:eastAsia="en-US"/>
        </w:rPr>
        <w:t>/</w:t>
      </w:r>
      <w:r w:rsidRPr="0049218C">
        <w:rPr>
          <w:rFonts w:eastAsia="Times New Roman"/>
          <w:i/>
          <w:color w:val="FF0000"/>
          <w:lang w:eastAsia="en-US"/>
        </w:rPr>
        <w:t>27</w:t>
      </w:r>
      <w:r w:rsidRPr="0049218C">
        <w:rPr>
          <w:rFonts w:eastAsia="Times New Roman"/>
          <w:i/>
          <w:color w:val="FF0000"/>
          <w:lang w:val="en-US" w:eastAsia="en-US"/>
        </w:rPr>
        <w:t>.</w:t>
      </w:r>
      <w:r w:rsidRPr="0049218C">
        <w:rPr>
          <w:rFonts w:eastAsia="Times New Roman"/>
          <w:i/>
          <w:color w:val="FF0000"/>
          <w:lang w:eastAsia="en-US"/>
        </w:rPr>
        <w:t>04.</w:t>
      </w:r>
      <w:r w:rsidRPr="0049218C">
        <w:rPr>
          <w:rFonts w:eastAsia="Times New Roman"/>
          <w:i/>
          <w:color w:val="FF0000"/>
          <w:lang w:val="en-US" w:eastAsia="en-US"/>
        </w:rPr>
        <w:t>20</w:t>
      </w:r>
      <w:r w:rsidRPr="0049218C">
        <w:rPr>
          <w:rFonts w:eastAsia="Times New Roman"/>
          <w:i/>
          <w:color w:val="FF0000"/>
          <w:lang w:eastAsia="en-US"/>
        </w:rPr>
        <w:t>21</w:t>
      </w:r>
      <w:r w:rsidRPr="0049218C">
        <w:rPr>
          <w:rFonts w:eastAsia="Times New Roman"/>
          <w:i/>
          <w:color w:val="FF0000"/>
          <w:lang w:val="en-US" w:eastAsia="en-US"/>
        </w:rPr>
        <w:t>г.</w:t>
      </w:r>
      <w:proofErr w:type="gramEnd"/>
      <w:r w:rsidRPr="0049218C">
        <w:rPr>
          <w:rFonts w:eastAsia="Times New Roman"/>
          <w:i/>
          <w:color w:val="FF0000"/>
          <w:lang w:val="en-US" w:eastAsia="en-US"/>
        </w:rPr>
        <w:t xml:space="preserve"> </w:t>
      </w:r>
      <w:proofErr w:type="spellStart"/>
      <w:proofErr w:type="gramStart"/>
      <w:r w:rsidRPr="0049218C">
        <w:rPr>
          <w:rFonts w:eastAsia="Times New Roman"/>
          <w:i/>
          <w:color w:val="FF0000"/>
          <w:lang w:val="en-US" w:eastAsia="en-US"/>
        </w:rPr>
        <w:t>на</w:t>
      </w:r>
      <w:proofErr w:type="spellEnd"/>
      <w:proofErr w:type="gramEnd"/>
      <w:r w:rsidRPr="0049218C">
        <w:rPr>
          <w:rFonts w:eastAsia="Times New Roman"/>
          <w:i/>
          <w:color w:val="FF0000"/>
          <w:lang w:val="en-US" w:eastAsia="en-US"/>
        </w:rPr>
        <w:t xml:space="preserve"> </w:t>
      </w:r>
      <w:proofErr w:type="spellStart"/>
      <w:r w:rsidRPr="0049218C">
        <w:rPr>
          <w:rFonts w:eastAsia="Times New Roman"/>
          <w:i/>
          <w:color w:val="FF0000"/>
          <w:lang w:val="en-US" w:eastAsia="en-US"/>
        </w:rPr>
        <w:t>Общински</w:t>
      </w:r>
      <w:proofErr w:type="spellEnd"/>
      <w:r w:rsidRPr="0049218C">
        <w:rPr>
          <w:rFonts w:eastAsia="Times New Roman"/>
          <w:i/>
          <w:color w:val="FF0000"/>
          <w:lang w:val="en-US" w:eastAsia="en-US"/>
        </w:rPr>
        <w:t xml:space="preserve"> </w:t>
      </w:r>
      <w:proofErr w:type="spellStart"/>
      <w:r w:rsidRPr="0049218C">
        <w:rPr>
          <w:rFonts w:eastAsia="Times New Roman"/>
          <w:i/>
          <w:color w:val="FF0000"/>
          <w:lang w:val="en-US" w:eastAsia="en-US"/>
        </w:rPr>
        <w:t>съвет</w:t>
      </w:r>
      <w:proofErr w:type="spellEnd"/>
      <w:r w:rsidRPr="0049218C">
        <w:rPr>
          <w:rFonts w:eastAsia="Times New Roman"/>
          <w:i/>
          <w:color w:val="FF0000"/>
          <w:lang w:val="en-US" w:eastAsia="en-US"/>
        </w:rPr>
        <w:t xml:space="preserve"> – </w:t>
      </w:r>
      <w:proofErr w:type="spellStart"/>
      <w:r w:rsidRPr="0049218C">
        <w:rPr>
          <w:rFonts w:eastAsia="Times New Roman"/>
          <w:i/>
          <w:color w:val="FF0000"/>
          <w:lang w:val="en-US" w:eastAsia="en-US"/>
        </w:rPr>
        <w:t>Аксаково</w:t>
      </w:r>
      <w:proofErr w:type="spellEnd"/>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F72C03" w:rsidRDefault="009C79A7">
      <w:pPr>
        <w:rPr>
          <w:b/>
        </w:rPr>
      </w:pPr>
      <w:r>
        <w:rPr>
          <w:b/>
        </w:rPr>
        <w:t>Съдържание:</w:t>
      </w:r>
    </w:p>
    <w:p w:rsidR="006E4B2D" w:rsidRDefault="006E4B2D">
      <w:pPr>
        <w:rPr>
          <w:b/>
        </w:rPr>
      </w:pPr>
    </w:p>
    <w:p w:rsidR="009C79A7" w:rsidRPr="009C79A7" w:rsidRDefault="009C79A7" w:rsidP="006E4B2D">
      <w:pPr>
        <w:pStyle w:val="ListParagraph"/>
        <w:numPr>
          <w:ilvl w:val="0"/>
          <w:numId w:val="21"/>
        </w:numPr>
        <w:ind w:left="0" w:firstLine="0"/>
        <w:rPr>
          <w:b/>
          <w:lang w:val="en-US"/>
        </w:rPr>
      </w:pPr>
      <w:r>
        <w:rPr>
          <w:b/>
        </w:rPr>
        <w:t>Въведение</w:t>
      </w:r>
      <w:r w:rsidR="006E4B2D">
        <w:rPr>
          <w:b/>
        </w:rPr>
        <w:t xml:space="preserve"> …………………………………………………………………………</w:t>
      </w:r>
      <w:r w:rsidR="001B0D3C">
        <w:rPr>
          <w:b/>
        </w:rPr>
        <w:t>…</w:t>
      </w:r>
      <w:r w:rsidR="001B0D3C">
        <w:rPr>
          <w:b/>
          <w:lang w:val="en-US"/>
        </w:rPr>
        <w:t>…</w:t>
      </w:r>
      <w:r w:rsidR="006E4B2D">
        <w:rPr>
          <w:b/>
        </w:rPr>
        <w:t>.</w:t>
      </w:r>
      <w:r w:rsidR="00BB3923">
        <w:rPr>
          <w:b/>
          <w:lang w:val="en-US"/>
        </w:rPr>
        <w:t xml:space="preserve"> 3</w:t>
      </w:r>
    </w:p>
    <w:p w:rsidR="00215BBF" w:rsidRDefault="00215BBF" w:rsidP="003F0CD1">
      <w:pPr>
        <w:pStyle w:val="ListParagraph"/>
        <w:rPr>
          <w:b/>
        </w:rPr>
      </w:pPr>
    </w:p>
    <w:p w:rsidR="00215920" w:rsidRPr="003A31D1" w:rsidRDefault="00DB300F" w:rsidP="006E4B2D">
      <w:pPr>
        <w:pStyle w:val="ListParagraph"/>
        <w:numPr>
          <w:ilvl w:val="0"/>
          <w:numId w:val="21"/>
        </w:numPr>
        <w:ind w:left="0" w:firstLine="0"/>
        <w:rPr>
          <w:b/>
          <w:lang w:val="en-US"/>
        </w:rPr>
      </w:pPr>
      <w:r>
        <w:rPr>
          <w:b/>
        </w:rPr>
        <w:t>Състояние</w:t>
      </w:r>
      <w:r w:rsidR="00215920">
        <w:rPr>
          <w:b/>
        </w:rPr>
        <w:t xml:space="preserve"> на образователната система</w:t>
      </w:r>
      <w:r>
        <w:rPr>
          <w:b/>
        </w:rPr>
        <w:t xml:space="preserve"> …………………………………………….</w:t>
      </w:r>
      <w:r w:rsidR="003F0CD1">
        <w:rPr>
          <w:b/>
        </w:rPr>
        <w:t xml:space="preserve"> </w:t>
      </w:r>
      <w:r w:rsidR="003F0CD1">
        <w:rPr>
          <w:b/>
          <w:lang w:val="en-US"/>
        </w:rPr>
        <w:t>4</w:t>
      </w:r>
    </w:p>
    <w:p w:rsidR="003A31D1" w:rsidRPr="00215920" w:rsidRDefault="003A31D1" w:rsidP="003A31D1">
      <w:pPr>
        <w:pStyle w:val="ListParagraph"/>
        <w:ind w:left="0"/>
        <w:rPr>
          <w:b/>
          <w:lang w:val="en-US"/>
        </w:rPr>
      </w:pPr>
    </w:p>
    <w:p w:rsidR="00215920" w:rsidRDefault="00215920" w:rsidP="00215920">
      <w:pPr>
        <w:pStyle w:val="ListParagraph"/>
        <w:numPr>
          <w:ilvl w:val="0"/>
          <w:numId w:val="24"/>
        </w:numPr>
        <w:rPr>
          <w:b/>
        </w:rPr>
      </w:pPr>
      <w:r>
        <w:rPr>
          <w:b/>
        </w:rPr>
        <w:t>Детски градини</w:t>
      </w:r>
      <w:r w:rsidR="003A31D1">
        <w:rPr>
          <w:b/>
        </w:rPr>
        <w:t xml:space="preserve"> …………………………………………………………………</w:t>
      </w:r>
      <w:r w:rsidR="00BB3923">
        <w:rPr>
          <w:b/>
        </w:rPr>
        <w:t>…</w:t>
      </w:r>
      <w:r w:rsidR="001B0D3C">
        <w:rPr>
          <w:b/>
          <w:lang w:val="en-US"/>
        </w:rPr>
        <w:t xml:space="preserve">…... </w:t>
      </w:r>
      <w:r w:rsidR="003F0CD1">
        <w:rPr>
          <w:b/>
          <w:lang w:val="en-US"/>
        </w:rPr>
        <w:t>4</w:t>
      </w:r>
    </w:p>
    <w:p w:rsidR="00215920" w:rsidRPr="00215920" w:rsidRDefault="00215920" w:rsidP="00215920">
      <w:pPr>
        <w:pStyle w:val="ListParagraph"/>
        <w:numPr>
          <w:ilvl w:val="1"/>
          <w:numId w:val="24"/>
        </w:numPr>
      </w:pPr>
      <w:r w:rsidRPr="00215920">
        <w:t>Сграден фонд</w:t>
      </w:r>
      <w:r w:rsidR="003A31D1">
        <w:t xml:space="preserve"> ………………………………………………………………………</w:t>
      </w:r>
      <w:r w:rsidR="001B0D3C">
        <w:rPr>
          <w:lang w:val="en-US"/>
        </w:rPr>
        <w:t xml:space="preserve">…… </w:t>
      </w:r>
      <w:r w:rsidR="008062FE">
        <w:rPr>
          <w:lang w:val="en-US"/>
        </w:rPr>
        <w:t>5</w:t>
      </w:r>
    </w:p>
    <w:p w:rsidR="00215920" w:rsidRPr="00215920" w:rsidRDefault="00215920" w:rsidP="00215920">
      <w:pPr>
        <w:pStyle w:val="ListParagraph"/>
        <w:numPr>
          <w:ilvl w:val="1"/>
          <w:numId w:val="24"/>
        </w:numPr>
      </w:pPr>
      <w:r w:rsidRPr="00215920">
        <w:t>Състояние на спортните площадки и физкултурни салони</w:t>
      </w:r>
      <w:r w:rsidR="003A31D1">
        <w:t xml:space="preserve"> ……………………</w:t>
      </w:r>
      <w:r w:rsidR="001B0D3C" w:rsidRPr="00EF6415">
        <w:t xml:space="preserve">……. </w:t>
      </w:r>
      <w:r w:rsidR="008062FE">
        <w:rPr>
          <w:lang w:val="en-US"/>
        </w:rPr>
        <w:t>6</w:t>
      </w:r>
    </w:p>
    <w:p w:rsidR="00215920" w:rsidRPr="00215920" w:rsidRDefault="00215920" w:rsidP="00215920">
      <w:pPr>
        <w:pStyle w:val="ListParagraph"/>
        <w:numPr>
          <w:ilvl w:val="1"/>
          <w:numId w:val="24"/>
        </w:numPr>
      </w:pPr>
      <w:r w:rsidRPr="00215920">
        <w:t>Кадрово обезпечаване</w:t>
      </w:r>
      <w:r w:rsidR="003A31D1">
        <w:t xml:space="preserve"> ……………………………………………………………</w:t>
      </w:r>
      <w:r w:rsidR="001B0D3C">
        <w:t>…</w:t>
      </w:r>
      <w:r w:rsidR="001B0D3C">
        <w:rPr>
          <w:lang w:val="en-US"/>
        </w:rPr>
        <w:t>…..</w:t>
      </w:r>
      <w:r w:rsidR="008062FE">
        <w:rPr>
          <w:lang w:val="en-US"/>
        </w:rPr>
        <w:t xml:space="preserve"> 6</w:t>
      </w:r>
    </w:p>
    <w:p w:rsidR="00215920" w:rsidRPr="00215920" w:rsidRDefault="00215920" w:rsidP="00215920">
      <w:pPr>
        <w:pStyle w:val="ListParagraph"/>
        <w:numPr>
          <w:ilvl w:val="1"/>
          <w:numId w:val="24"/>
        </w:numPr>
      </w:pPr>
      <w:r w:rsidRPr="00215920">
        <w:t>Столово хранене</w:t>
      </w:r>
      <w:r w:rsidR="003A31D1">
        <w:t xml:space="preserve"> ………………………………………………………………….</w:t>
      </w:r>
      <w:r w:rsidR="00BB3923">
        <w:rPr>
          <w:lang w:val="en-US"/>
        </w:rPr>
        <w:t>...</w:t>
      </w:r>
      <w:r w:rsidR="001B0D3C">
        <w:rPr>
          <w:lang w:val="en-US"/>
        </w:rPr>
        <w:t>.......</w:t>
      </w:r>
      <w:r w:rsidR="008062FE">
        <w:rPr>
          <w:lang w:val="en-US"/>
        </w:rPr>
        <w:t xml:space="preserve"> 6</w:t>
      </w:r>
    </w:p>
    <w:p w:rsidR="00215920" w:rsidRPr="00215920" w:rsidRDefault="00215920" w:rsidP="00215920">
      <w:pPr>
        <w:pStyle w:val="ListParagraph"/>
        <w:numPr>
          <w:ilvl w:val="1"/>
          <w:numId w:val="24"/>
        </w:numPr>
      </w:pPr>
      <w:r w:rsidRPr="00215920">
        <w:t>Отопление</w:t>
      </w:r>
      <w:r w:rsidR="003A31D1">
        <w:t xml:space="preserve"> ………………………………………………………………………</w:t>
      </w:r>
      <w:r w:rsidR="00BB3923">
        <w:t>…</w:t>
      </w:r>
      <w:r w:rsidR="001B0D3C">
        <w:rPr>
          <w:lang w:val="en-US"/>
        </w:rPr>
        <w:t>…….</w:t>
      </w:r>
      <w:r w:rsidR="008062FE">
        <w:rPr>
          <w:lang w:val="en-US"/>
        </w:rPr>
        <w:t xml:space="preserve"> 6</w:t>
      </w:r>
    </w:p>
    <w:p w:rsidR="00215920" w:rsidRPr="00215920" w:rsidRDefault="00215920" w:rsidP="00215920">
      <w:pPr>
        <w:pStyle w:val="ListParagraph"/>
        <w:numPr>
          <w:ilvl w:val="1"/>
          <w:numId w:val="24"/>
        </w:numPr>
      </w:pPr>
      <w:r w:rsidRPr="00215920">
        <w:t>Пропускателен режим и охрана</w:t>
      </w:r>
      <w:r w:rsidR="00CE39F0">
        <w:t xml:space="preserve"> …………………………………………………</w:t>
      </w:r>
      <w:r w:rsidR="001B0D3C">
        <w:rPr>
          <w:lang w:val="en-US"/>
        </w:rPr>
        <w:t>……..</w:t>
      </w:r>
      <w:r w:rsidR="008062FE">
        <w:rPr>
          <w:lang w:val="en-US"/>
        </w:rPr>
        <w:t xml:space="preserve"> 7</w:t>
      </w:r>
    </w:p>
    <w:p w:rsidR="00215920" w:rsidRPr="003A31D1" w:rsidRDefault="00215920" w:rsidP="006E4B2D">
      <w:pPr>
        <w:pStyle w:val="ListParagraph"/>
        <w:numPr>
          <w:ilvl w:val="1"/>
          <w:numId w:val="24"/>
        </w:numPr>
        <w:rPr>
          <w:b/>
        </w:rPr>
      </w:pPr>
      <w:r w:rsidRPr="00215920">
        <w:t xml:space="preserve">Основни тенденции </w:t>
      </w:r>
      <w:r w:rsidR="00631679">
        <w:t>за</w:t>
      </w:r>
      <w:r w:rsidRPr="00215920">
        <w:t xml:space="preserve"> развитие</w:t>
      </w:r>
      <w:r w:rsidR="00631679">
        <w:t xml:space="preserve">то </w:t>
      </w:r>
      <w:r w:rsidRPr="00215920">
        <w:t>на детските градини</w:t>
      </w:r>
      <w:r w:rsidR="00CE39F0">
        <w:t xml:space="preserve"> ………………………</w:t>
      </w:r>
      <w:r w:rsidR="00BB3923">
        <w:t>…</w:t>
      </w:r>
      <w:r w:rsidR="00631679" w:rsidRPr="00EF6415">
        <w:t>..…</w:t>
      </w:r>
      <w:r w:rsidR="00631679">
        <w:t>.</w:t>
      </w:r>
      <w:r w:rsidR="008062FE" w:rsidRPr="00EF6415">
        <w:t>7</w:t>
      </w:r>
    </w:p>
    <w:p w:rsidR="003A31D1" w:rsidRPr="006E4B2D" w:rsidRDefault="003A31D1" w:rsidP="003A31D1">
      <w:pPr>
        <w:pStyle w:val="ListParagraph"/>
        <w:ind w:left="786"/>
        <w:rPr>
          <w:b/>
        </w:rPr>
      </w:pPr>
    </w:p>
    <w:p w:rsidR="00215920" w:rsidRDefault="00215920" w:rsidP="00215920">
      <w:pPr>
        <w:pStyle w:val="ListParagraph"/>
        <w:numPr>
          <w:ilvl w:val="0"/>
          <w:numId w:val="24"/>
        </w:numPr>
        <w:rPr>
          <w:b/>
        </w:rPr>
      </w:pPr>
      <w:r>
        <w:rPr>
          <w:b/>
        </w:rPr>
        <w:t>Училища</w:t>
      </w:r>
      <w:r w:rsidR="00CE39F0">
        <w:rPr>
          <w:b/>
        </w:rPr>
        <w:t xml:space="preserve"> …………………………………………………………………………</w:t>
      </w:r>
      <w:r w:rsidR="00BB3923">
        <w:rPr>
          <w:b/>
        </w:rPr>
        <w:t>…</w:t>
      </w:r>
      <w:r w:rsidR="001B0D3C">
        <w:rPr>
          <w:b/>
          <w:lang w:val="en-US"/>
        </w:rPr>
        <w:t>…...</w:t>
      </w:r>
      <w:r w:rsidR="008062FE">
        <w:rPr>
          <w:b/>
          <w:lang w:val="en-US"/>
        </w:rPr>
        <w:t xml:space="preserve"> 7</w:t>
      </w:r>
    </w:p>
    <w:p w:rsidR="00215920" w:rsidRPr="00215920" w:rsidRDefault="00215920" w:rsidP="00215920">
      <w:pPr>
        <w:pStyle w:val="ListParagraph"/>
        <w:numPr>
          <w:ilvl w:val="1"/>
          <w:numId w:val="24"/>
        </w:numPr>
      </w:pPr>
      <w:r w:rsidRPr="00215920">
        <w:t>Сграден фонд</w:t>
      </w:r>
      <w:r w:rsidR="00CE39F0">
        <w:t xml:space="preserve"> ……………………………………………………………………</w:t>
      </w:r>
      <w:r w:rsidR="00BB3923">
        <w:t>…</w:t>
      </w:r>
      <w:r w:rsidR="00D4574B">
        <w:rPr>
          <w:lang w:val="en-US"/>
        </w:rPr>
        <w:t>……</w:t>
      </w:r>
      <w:r w:rsidR="008062FE">
        <w:t xml:space="preserve">. </w:t>
      </w:r>
      <w:r w:rsidR="008062FE">
        <w:rPr>
          <w:lang w:val="en-US"/>
        </w:rPr>
        <w:t>8</w:t>
      </w:r>
    </w:p>
    <w:p w:rsidR="00215920" w:rsidRPr="00215920" w:rsidRDefault="00215920" w:rsidP="00215920">
      <w:pPr>
        <w:pStyle w:val="ListParagraph"/>
        <w:numPr>
          <w:ilvl w:val="1"/>
          <w:numId w:val="24"/>
        </w:numPr>
      </w:pPr>
      <w:r w:rsidRPr="00215920">
        <w:t>Състояние на спортните площадки и физкултурни салони</w:t>
      </w:r>
      <w:r w:rsidR="00CE39F0">
        <w:t xml:space="preserve"> ……………………</w:t>
      </w:r>
      <w:r w:rsidR="00D4574B" w:rsidRPr="00EF6415">
        <w:t>……</w:t>
      </w:r>
      <w:r w:rsidR="008062FE">
        <w:t>.. 8</w:t>
      </w:r>
    </w:p>
    <w:p w:rsidR="00215920" w:rsidRPr="00215920" w:rsidRDefault="00215920" w:rsidP="00215920">
      <w:pPr>
        <w:pStyle w:val="ListParagraph"/>
        <w:numPr>
          <w:ilvl w:val="1"/>
          <w:numId w:val="24"/>
        </w:numPr>
      </w:pPr>
      <w:r w:rsidRPr="00215920">
        <w:t>Кадрово обезпечаване</w:t>
      </w:r>
      <w:r w:rsidR="00CE39F0">
        <w:t xml:space="preserve"> ……………………………………………………………</w:t>
      </w:r>
      <w:r w:rsidR="001B0D3C">
        <w:rPr>
          <w:lang w:val="en-US"/>
        </w:rPr>
        <w:t>……</w:t>
      </w:r>
      <w:r w:rsidR="008062FE">
        <w:rPr>
          <w:lang w:val="en-US"/>
        </w:rPr>
        <w:t>.   8</w:t>
      </w:r>
    </w:p>
    <w:p w:rsidR="00215920" w:rsidRPr="00215920" w:rsidRDefault="00215920" w:rsidP="00215920">
      <w:pPr>
        <w:pStyle w:val="ListParagraph"/>
        <w:numPr>
          <w:ilvl w:val="1"/>
          <w:numId w:val="24"/>
        </w:numPr>
      </w:pPr>
      <w:r w:rsidRPr="00215920">
        <w:t>Столово хранене</w:t>
      </w:r>
      <w:r w:rsidR="00CE39F0">
        <w:t xml:space="preserve"> …………………………………………………………………</w:t>
      </w:r>
      <w:r w:rsidR="001B0D3C">
        <w:t>…</w:t>
      </w:r>
      <w:r w:rsidR="001B0D3C">
        <w:rPr>
          <w:lang w:val="en-US"/>
        </w:rPr>
        <w:t>…..</w:t>
      </w:r>
      <w:r w:rsidR="008062FE">
        <w:rPr>
          <w:lang w:val="en-US"/>
        </w:rPr>
        <w:t xml:space="preserve">   9</w:t>
      </w:r>
    </w:p>
    <w:p w:rsidR="00215920" w:rsidRPr="00215920" w:rsidRDefault="00215920" w:rsidP="00215920">
      <w:pPr>
        <w:pStyle w:val="ListParagraph"/>
        <w:numPr>
          <w:ilvl w:val="1"/>
          <w:numId w:val="24"/>
        </w:numPr>
      </w:pPr>
      <w:r w:rsidRPr="00215920">
        <w:t>Отопление</w:t>
      </w:r>
      <w:r w:rsidR="00CE39F0">
        <w:t xml:space="preserve"> …………………………………………………………………………</w:t>
      </w:r>
      <w:r w:rsidR="001B0D3C">
        <w:rPr>
          <w:lang w:val="en-US"/>
        </w:rPr>
        <w:t>…….</w:t>
      </w:r>
      <w:r w:rsidR="008062FE">
        <w:rPr>
          <w:lang w:val="en-US"/>
        </w:rPr>
        <w:t xml:space="preserve">  9</w:t>
      </w:r>
    </w:p>
    <w:p w:rsidR="00215920" w:rsidRPr="00215920" w:rsidRDefault="00215920" w:rsidP="00215920">
      <w:pPr>
        <w:pStyle w:val="ListParagraph"/>
        <w:numPr>
          <w:ilvl w:val="1"/>
          <w:numId w:val="24"/>
        </w:numPr>
      </w:pPr>
      <w:r w:rsidRPr="00215920">
        <w:t>Транспорт</w:t>
      </w:r>
      <w:r w:rsidR="00CE39F0">
        <w:t xml:space="preserve"> …………………………………………………………………………</w:t>
      </w:r>
      <w:r w:rsidR="00BB3923">
        <w:rPr>
          <w:lang w:val="en-US"/>
        </w:rPr>
        <w:t xml:space="preserve">. </w:t>
      </w:r>
      <w:r w:rsidR="001B0D3C">
        <w:rPr>
          <w:lang w:val="en-US"/>
        </w:rPr>
        <w:t>……</w:t>
      </w:r>
      <w:r w:rsidR="008062FE">
        <w:rPr>
          <w:lang w:val="en-US"/>
        </w:rPr>
        <w:t xml:space="preserve">  9</w:t>
      </w:r>
    </w:p>
    <w:p w:rsidR="00215920" w:rsidRPr="00215920" w:rsidRDefault="00215920" w:rsidP="00215920">
      <w:pPr>
        <w:pStyle w:val="ListParagraph"/>
        <w:numPr>
          <w:ilvl w:val="1"/>
          <w:numId w:val="24"/>
        </w:numPr>
      </w:pPr>
      <w:r w:rsidRPr="00215920">
        <w:t>Пропускателен режим и охрана</w:t>
      </w:r>
      <w:r w:rsidR="00CE39F0">
        <w:t xml:space="preserve"> ………………………………………………….</w:t>
      </w:r>
      <w:r w:rsidR="001B0D3C">
        <w:rPr>
          <w:lang w:val="en-US"/>
        </w:rPr>
        <w:t>…….</w:t>
      </w:r>
      <w:r w:rsidR="00E6416F">
        <w:rPr>
          <w:lang w:val="en-US"/>
        </w:rPr>
        <w:t>. 9</w:t>
      </w:r>
    </w:p>
    <w:p w:rsidR="00215920" w:rsidRDefault="00215920" w:rsidP="00215920">
      <w:pPr>
        <w:pStyle w:val="ListParagraph"/>
        <w:numPr>
          <w:ilvl w:val="1"/>
          <w:numId w:val="24"/>
        </w:numPr>
      </w:pPr>
      <w:r w:rsidRPr="00215920">
        <w:t>Основни тенденции на развитие на училищата</w:t>
      </w:r>
      <w:r w:rsidR="001B0D3C">
        <w:t xml:space="preserve"> ………………………………</w:t>
      </w:r>
      <w:r w:rsidR="001B0D3C" w:rsidRPr="00EF6415">
        <w:t>……….</w:t>
      </w:r>
      <w:r w:rsidR="00E6416F" w:rsidRPr="00EF6415">
        <w:t>.9</w:t>
      </w:r>
    </w:p>
    <w:p w:rsidR="003A31D1" w:rsidRPr="00215920" w:rsidRDefault="003A31D1" w:rsidP="003A31D1">
      <w:pPr>
        <w:pStyle w:val="ListParagraph"/>
        <w:ind w:left="786"/>
      </w:pPr>
    </w:p>
    <w:p w:rsidR="00215920" w:rsidRDefault="00215920" w:rsidP="00215920">
      <w:pPr>
        <w:pStyle w:val="ListParagraph"/>
        <w:numPr>
          <w:ilvl w:val="0"/>
          <w:numId w:val="24"/>
        </w:numPr>
        <w:rPr>
          <w:b/>
        </w:rPr>
      </w:pPr>
      <w:r>
        <w:rPr>
          <w:b/>
        </w:rPr>
        <w:t>Център за подкрепа на личностно развитие</w:t>
      </w:r>
      <w:r w:rsidR="00CE39F0">
        <w:rPr>
          <w:b/>
        </w:rPr>
        <w:t xml:space="preserve"> …………………………………</w:t>
      </w:r>
      <w:r w:rsidR="00BB3923" w:rsidRPr="00EF6415">
        <w:rPr>
          <w:b/>
        </w:rPr>
        <w:t>……</w:t>
      </w:r>
      <w:r w:rsidR="004C2665">
        <w:rPr>
          <w:b/>
        </w:rPr>
        <w:t xml:space="preserve">. </w:t>
      </w:r>
      <w:r w:rsidR="00BB3923">
        <w:rPr>
          <w:b/>
          <w:lang w:val="en-US"/>
        </w:rPr>
        <w:t>1</w:t>
      </w:r>
      <w:r w:rsidR="00E6416F">
        <w:rPr>
          <w:b/>
          <w:lang w:val="en-US"/>
        </w:rPr>
        <w:t>0</w:t>
      </w:r>
    </w:p>
    <w:p w:rsidR="00215920" w:rsidRPr="00215920" w:rsidRDefault="00215920" w:rsidP="00215920">
      <w:pPr>
        <w:pStyle w:val="ListParagraph"/>
        <w:numPr>
          <w:ilvl w:val="1"/>
          <w:numId w:val="24"/>
        </w:numPr>
      </w:pPr>
      <w:r w:rsidRPr="00215920">
        <w:t>Сграден фонд</w:t>
      </w:r>
      <w:r w:rsidR="00CE39F0">
        <w:t xml:space="preserve"> ………………………………………………………………………</w:t>
      </w:r>
      <w:r w:rsidR="004C2665">
        <w:rPr>
          <w:lang w:val="en-US"/>
        </w:rPr>
        <w:t>……</w:t>
      </w:r>
      <w:r w:rsidR="004C2665">
        <w:t xml:space="preserve"> </w:t>
      </w:r>
      <w:r w:rsidR="00BB3923">
        <w:rPr>
          <w:lang w:val="en-US"/>
        </w:rPr>
        <w:t>1</w:t>
      </w:r>
      <w:r w:rsidR="00E6416F">
        <w:rPr>
          <w:lang w:val="en-US"/>
        </w:rPr>
        <w:t>0</w:t>
      </w:r>
    </w:p>
    <w:p w:rsidR="00215920" w:rsidRPr="00215920" w:rsidRDefault="00215920" w:rsidP="00215920">
      <w:pPr>
        <w:pStyle w:val="ListParagraph"/>
        <w:numPr>
          <w:ilvl w:val="1"/>
          <w:numId w:val="24"/>
        </w:numPr>
      </w:pPr>
      <w:r w:rsidRPr="00215920">
        <w:t>Кадрово обезпечаване</w:t>
      </w:r>
      <w:r w:rsidR="00BB3923">
        <w:t xml:space="preserve"> ………………………………………………………………</w:t>
      </w:r>
      <w:r w:rsidR="00BB3923">
        <w:rPr>
          <w:lang w:val="en-US"/>
        </w:rPr>
        <w:t>….. 1</w:t>
      </w:r>
      <w:r w:rsidR="00E6416F">
        <w:rPr>
          <w:lang w:val="en-US"/>
        </w:rPr>
        <w:t>0</w:t>
      </w:r>
    </w:p>
    <w:p w:rsidR="00215920" w:rsidRPr="00215920" w:rsidRDefault="00215920" w:rsidP="00215920">
      <w:pPr>
        <w:pStyle w:val="ListParagraph"/>
        <w:numPr>
          <w:ilvl w:val="1"/>
          <w:numId w:val="24"/>
        </w:numPr>
      </w:pPr>
      <w:r w:rsidRPr="00215920">
        <w:t>Пропускателен режим и охрана</w:t>
      </w:r>
      <w:r w:rsidR="00CE39F0">
        <w:t xml:space="preserve"> …………………………………………………</w:t>
      </w:r>
      <w:r w:rsidR="00BB3923">
        <w:t>…</w:t>
      </w:r>
      <w:r w:rsidR="00BB3923">
        <w:rPr>
          <w:lang w:val="en-US"/>
        </w:rPr>
        <w:t>…..</w:t>
      </w:r>
      <w:r w:rsidR="001B0D3C">
        <w:rPr>
          <w:lang w:val="en-US"/>
        </w:rPr>
        <w:t>.</w:t>
      </w:r>
      <w:r w:rsidR="00BB3923">
        <w:rPr>
          <w:lang w:val="en-US"/>
        </w:rPr>
        <w:t>1</w:t>
      </w:r>
      <w:r w:rsidR="00E6416F">
        <w:rPr>
          <w:lang w:val="en-US"/>
        </w:rPr>
        <w:t>0</w:t>
      </w:r>
    </w:p>
    <w:p w:rsidR="00215920" w:rsidRDefault="00215920" w:rsidP="00215920">
      <w:pPr>
        <w:pStyle w:val="ListParagraph"/>
        <w:numPr>
          <w:ilvl w:val="1"/>
          <w:numId w:val="24"/>
        </w:numPr>
      </w:pPr>
      <w:r w:rsidRPr="00215920">
        <w:t xml:space="preserve">Основни тенденции на </w:t>
      </w:r>
      <w:r w:rsidR="007A6535">
        <w:t>работата</w:t>
      </w:r>
      <w:r w:rsidRPr="00215920">
        <w:t xml:space="preserve"> на ЦПЛР</w:t>
      </w:r>
      <w:r w:rsidR="00CE39F0">
        <w:t xml:space="preserve"> ………………………………………</w:t>
      </w:r>
      <w:r w:rsidR="00BB3923" w:rsidRPr="00EF6415">
        <w:t xml:space="preserve">……. </w:t>
      </w:r>
      <w:r w:rsidR="00BB3923">
        <w:rPr>
          <w:lang w:val="en-US"/>
        </w:rPr>
        <w:t>1</w:t>
      </w:r>
      <w:r w:rsidR="00E6416F">
        <w:rPr>
          <w:lang w:val="en-US"/>
        </w:rPr>
        <w:t>0</w:t>
      </w:r>
    </w:p>
    <w:p w:rsidR="003A31D1" w:rsidRPr="00215920" w:rsidRDefault="003A31D1" w:rsidP="003A31D1">
      <w:pPr>
        <w:pStyle w:val="ListParagraph"/>
        <w:ind w:left="786"/>
      </w:pPr>
    </w:p>
    <w:p w:rsidR="00215920" w:rsidRPr="00215920" w:rsidRDefault="00215920" w:rsidP="00215920">
      <w:pPr>
        <w:pStyle w:val="ListParagraph"/>
        <w:numPr>
          <w:ilvl w:val="0"/>
          <w:numId w:val="24"/>
        </w:numPr>
        <w:rPr>
          <w:b/>
        </w:rPr>
      </w:pPr>
      <w:r w:rsidRPr="00215920">
        <w:rPr>
          <w:b/>
        </w:rPr>
        <w:t>Прогнозен брой деца и ученици в Община Аксаково за периода 201</w:t>
      </w:r>
      <w:r w:rsidR="00A240A1" w:rsidRPr="00EF6415">
        <w:rPr>
          <w:b/>
        </w:rPr>
        <w:t>9</w:t>
      </w:r>
      <w:r w:rsidRPr="00215920">
        <w:rPr>
          <w:b/>
        </w:rPr>
        <w:t xml:space="preserve"> – 202</w:t>
      </w:r>
      <w:r w:rsidR="00A240A1" w:rsidRPr="00EF6415">
        <w:rPr>
          <w:b/>
        </w:rPr>
        <w:t>1</w:t>
      </w:r>
      <w:r w:rsidRPr="00215920">
        <w:rPr>
          <w:b/>
        </w:rPr>
        <w:t xml:space="preserve"> година</w:t>
      </w:r>
      <w:r w:rsidR="00BB3923" w:rsidRPr="00EF6415">
        <w:rPr>
          <w:b/>
        </w:rPr>
        <w:t xml:space="preserve"> </w:t>
      </w:r>
    </w:p>
    <w:p w:rsidR="00215920" w:rsidRPr="00B04519" w:rsidRDefault="00C24AC6" w:rsidP="00C24AC6">
      <w:pPr>
        <w:pStyle w:val="ListParagraph"/>
        <w:numPr>
          <w:ilvl w:val="1"/>
          <w:numId w:val="24"/>
        </w:numPr>
        <w:rPr>
          <w:color w:val="000000" w:themeColor="text1"/>
        </w:rPr>
      </w:pPr>
      <w:r w:rsidRPr="00B04519">
        <w:rPr>
          <w:color w:val="000000" w:themeColor="text1"/>
        </w:rPr>
        <w:t>Прогнозен брой ученици завършващи седми клас в Община Аксаково</w:t>
      </w:r>
      <w:r w:rsidR="004C2665" w:rsidRPr="00B04519">
        <w:rPr>
          <w:color w:val="000000" w:themeColor="text1"/>
        </w:rPr>
        <w:t xml:space="preserve"> …….</w:t>
      </w:r>
      <w:r w:rsidR="00BB3923" w:rsidRPr="00B04519">
        <w:rPr>
          <w:color w:val="000000" w:themeColor="text1"/>
        </w:rPr>
        <w:t>1</w:t>
      </w:r>
      <w:r w:rsidR="00E6416F" w:rsidRPr="00B04519">
        <w:rPr>
          <w:color w:val="000000" w:themeColor="text1"/>
        </w:rPr>
        <w:t>1</w:t>
      </w:r>
    </w:p>
    <w:p w:rsidR="00C24AC6" w:rsidRPr="00B04519" w:rsidRDefault="00C24AC6" w:rsidP="00C24AC6">
      <w:pPr>
        <w:pStyle w:val="ListParagraph"/>
        <w:numPr>
          <w:ilvl w:val="1"/>
          <w:numId w:val="24"/>
        </w:numPr>
        <w:rPr>
          <w:color w:val="000000" w:themeColor="text1"/>
        </w:rPr>
      </w:pPr>
      <w:r w:rsidRPr="00B04519">
        <w:rPr>
          <w:color w:val="000000" w:themeColor="text1"/>
        </w:rPr>
        <w:t>Прогнозен брой ученици постъпващи в първи клас с настоящ адрес (по населени места) в Община Аксаково, родени в периода 201</w:t>
      </w:r>
      <w:r w:rsidR="00962523" w:rsidRPr="00B04519">
        <w:rPr>
          <w:color w:val="000000" w:themeColor="text1"/>
        </w:rPr>
        <w:t>4</w:t>
      </w:r>
      <w:r w:rsidR="00A240A1" w:rsidRPr="00B04519">
        <w:rPr>
          <w:color w:val="000000" w:themeColor="text1"/>
        </w:rPr>
        <w:t xml:space="preserve"> – 201</w:t>
      </w:r>
      <w:r w:rsidR="00962523" w:rsidRPr="00B04519">
        <w:rPr>
          <w:color w:val="000000" w:themeColor="text1"/>
        </w:rPr>
        <w:t>6</w:t>
      </w:r>
      <w:r w:rsidRPr="00B04519">
        <w:rPr>
          <w:color w:val="000000" w:themeColor="text1"/>
        </w:rPr>
        <w:t xml:space="preserve"> година</w:t>
      </w:r>
      <w:r w:rsidR="00BB3923" w:rsidRPr="00B04519">
        <w:rPr>
          <w:color w:val="000000" w:themeColor="text1"/>
        </w:rPr>
        <w:t xml:space="preserve"> …………………</w:t>
      </w:r>
      <w:r w:rsidR="00243AD4" w:rsidRPr="00B04519">
        <w:rPr>
          <w:color w:val="000000" w:themeColor="text1"/>
        </w:rPr>
        <w:t>..</w:t>
      </w:r>
      <w:r w:rsidR="00BB3923" w:rsidRPr="00B04519">
        <w:rPr>
          <w:color w:val="000000" w:themeColor="text1"/>
        </w:rPr>
        <w:t>1</w:t>
      </w:r>
      <w:r w:rsidR="00E6416F" w:rsidRPr="00B04519">
        <w:rPr>
          <w:color w:val="000000" w:themeColor="text1"/>
        </w:rPr>
        <w:t>1</w:t>
      </w:r>
    </w:p>
    <w:p w:rsidR="00E6416F" w:rsidRPr="00B04519" w:rsidRDefault="00E6416F" w:rsidP="00E6416F">
      <w:pPr>
        <w:pStyle w:val="ListParagraph"/>
        <w:numPr>
          <w:ilvl w:val="1"/>
          <w:numId w:val="24"/>
        </w:numPr>
        <w:rPr>
          <w:color w:val="000000" w:themeColor="text1"/>
        </w:rPr>
      </w:pPr>
      <w:r w:rsidRPr="00B04519">
        <w:rPr>
          <w:color w:val="000000" w:themeColor="text1"/>
        </w:rPr>
        <w:t>Прогнозен брой деца, постъпващи в яслена и първа група с настоящ адрес /по населени места/ в община Аксаково, родени в периода 201</w:t>
      </w:r>
      <w:r w:rsidR="00962523" w:rsidRPr="00B04519">
        <w:rPr>
          <w:color w:val="000000" w:themeColor="text1"/>
        </w:rPr>
        <w:t>8, 2019 и 2020</w:t>
      </w:r>
      <w:r w:rsidRPr="00B04519">
        <w:rPr>
          <w:color w:val="000000" w:themeColor="text1"/>
        </w:rPr>
        <w:t xml:space="preserve"> година …12</w:t>
      </w:r>
    </w:p>
    <w:p w:rsidR="003A31D1" w:rsidRDefault="003A31D1" w:rsidP="003A31D1">
      <w:pPr>
        <w:pStyle w:val="ListParagraph"/>
        <w:ind w:left="786"/>
      </w:pPr>
    </w:p>
    <w:p w:rsidR="00C24AC6" w:rsidRPr="00C24AC6" w:rsidRDefault="00C24AC6" w:rsidP="006E4B2D">
      <w:pPr>
        <w:pStyle w:val="ListParagraph"/>
        <w:numPr>
          <w:ilvl w:val="0"/>
          <w:numId w:val="21"/>
        </w:numPr>
        <w:ind w:left="0" w:firstLine="0"/>
        <w:rPr>
          <w:b/>
        </w:rPr>
      </w:pPr>
      <w:r w:rsidRPr="00C24AC6">
        <w:rPr>
          <w:b/>
        </w:rPr>
        <w:t>Обща подкрепа на личностно развитие</w:t>
      </w:r>
      <w:r w:rsidR="00BB3923" w:rsidRPr="00EF6415">
        <w:rPr>
          <w:b/>
        </w:rPr>
        <w:t xml:space="preserve"> ……………………………………………... </w:t>
      </w:r>
      <w:r w:rsidR="00BB3923">
        <w:rPr>
          <w:b/>
          <w:lang w:val="en-US"/>
        </w:rPr>
        <w:t>1</w:t>
      </w:r>
      <w:r w:rsidR="00E6416F">
        <w:rPr>
          <w:b/>
          <w:lang w:val="en-US"/>
        </w:rPr>
        <w:t>2</w:t>
      </w:r>
    </w:p>
    <w:p w:rsidR="00C24AC6" w:rsidRDefault="00C24AC6" w:rsidP="006A27D7">
      <w:pPr>
        <w:pStyle w:val="ListParagraph"/>
        <w:numPr>
          <w:ilvl w:val="0"/>
          <w:numId w:val="26"/>
        </w:numPr>
      </w:pPr>
      <w:r>
        <w:t>Екипна работа между учителите и другите педагогически специалисти</w:t>
      </w:r>
      <w:r w:rsidR="004C2665">
        <w:t xml:space="preserve"> …………….</w:t>
      </w:r>
      <w:r w:rsidR="00BB3923" w:rsidRPr="00EF6415">
        <w:t>1</w:t>
      </w:r>
      <w:r w:rsidR="001E5DB9" w:rsidRPr="00EF6415">
        <w:t>3</w:t>
      </w:r>
    </w:p>
    <w:p w:rsidR="00C24AC6" w:rsidRDefault="00C24AC6" w:rsidP="006A27D7">
      <w:pPr>
        <w:pStyle w:val="ListParagraph"/>
        <w:numPr>
          <w:ilvl w:val="0"/>
          <w:numId w:val="26"/>
        </w:numPr>
      </w:pPr>
      <w:r>
        <w:t>Допълнително обучение по учебни предмети при условията на Закон</w:t>
      </w:r>
      <w:r w:rsidR="00B45286">
        <w:t>а</w:t>
      </w:r>
      <w:r>
        <w:t xml:space="preserve"> за предучилищно и училищно образование</w:t>
      </w:r>
      <w:r w:rsidR="00CE39F0">
        <w:t xml:space="preserve"> ………………………………………………</w:t>
      </w:r>
      <w:r w:rsidR="00BB3923" w:rsidRPr="00EF6415">
        <w:t xml:space="preserve">. </w:t>
      </w:r>
      <w:r w:rsidR="00BB3923">
        <w:rPr>
          <w:lang w:val="en-US"/>
        </w:rPr>
        <w:t>1</w:t>
      </w:r>
      <w:r w:rsidR="001E5DB9">
        <w:rPr>
          <w:lang w:val="en-US"/>
        </w:rPr>
        <w:t>3</w:t>
      </w:r>
    </w:p>
    <w:p w:rsidR="00C24AC6" w:rsidRDefault="00C24AC6" w:rsidP="006A27D7">
      <w:pPr>
        <w:pStyle w:val="ListParagraph"/>
        <w:numPr>
          <w:ilvl w:val="0"/>
          <w:numId w:val="26"/>
        </w:numPr>
      </w:pPr>
      <w:r>
        <w:t>Допълнителни модули за деца, които не владеят български език</w:t>
      </w:r>
      <w:r w:rsidR="00CE39F0">
        <w:t xml:space="preserve"> …………………</w:t>
      </w:r>
      <w:r w:rsidR="00BB3923">
        <w:t>…</w:t>
      </w:r>
      <w:r w:rsidR="00BB3923" w:rsidRPr="00EF6415">
        <w:t xml:space="preserve">. </w:t>
      </w:r>
      <w:r w:rsidR="00BB3923">
        <w:rPr>
          <w:lang w:val="en-US"/>
        </w:rPr>
        <w:t>1</w:t>
      </w:r>
      <w:r w:rsidR="00E6416F">
        <w:rPr>
          <w:lang w:val="en-US"/>
        </w:rPr>
        <w:t>3</w:t>
      </w:r>
    </w:p>
    <w:p w:rsidR="00DF106F" w:rsidRPr="00DF106F" w:rsidRDefault="00C24AC6" w:rsidP="006A27D7">
      <w:pPr>
        <w:pStyle w:val="ListParagraph"/>
        <w:numPr>
          <w:ilvl w:val="0"/>
          <w:numId w:val="26"/>
        </w:numPr>
      </w:pPr>
      <w:r>
        <w:t>Кариерно ориентиране</w:t>
      </w:r>
      <w:r w:rsidR="00CE39F0">
        <w:t xml:space="preserve"> </w:t>
      </w:r>
    </w:p>
    <w:p w:rsidR="00C24AC6" w:rsidRDefault="00DF106F" w:rsidP="00DF106F">
      <w:pPr>
        <w:pStyle w:val="ListParagraph"/>
        <w:numPr>
          <w:ilvl w:val="1"/>
          <w:numId w:val="26"/>
        </w:numPr>
      </w:pPr>
      <w:r>
        <w:t>СУ „Св. Св. Кирил и Методий“ – град Игнатиево …………</w:t>
      </w:r>
      <w:r w:rsidR="00CE39F0">
        <w:t>…………………</w:t>
      </w:r>
      <w:r w:rsidR="00BB3923" w:rsidRPr="00EF6415">
        <w:t>...</w:t>
      </w:r>
      <w:r w:rsidR="00CE39F0">
        <w:t>……</w:t>
      </w:r>
      <w:r>
        <w:t>..</w:t>
      </w:r>
      <w:r w:rsidR="00BB3923" w:rsidRPr="00EF6415">
        <w:t xml:space="preserve"> </w:t>
      </w:r>
      <w:r w:rsidR="00BB3923" w:rsidRPr="00DF106F">
        <w:rPr>
          <w:lang w:val="en-US"/>
        </w:rPr>
        <w:t>1</w:t>
      </w:r>
      <w:r w:rsidR="00E6416F">
        <w:rPr>
          <w:lang w:val="en-US"/>
        </w:rPr>
        <w:t>4</w:t>
      </w:r>
    </w:p>
    <w:p w:rsidR="00DF106F" w:rsidRDefault="00DF106F" w:rsidP="00DF106F">
      <w:pPr>
        <w:pStyle w:val="ListParagraph"/>
        <w:numPr>
          <w:ilvl w:val="1"/>
          <w:numId w:val="26"/>
        </w:numPr>
      </w:pPr>
      <w:r>
        <w:t>СУ „Св. Климент Охридски“ – град Аксаково ………………………………………... 1</w:t>
      </w:r>
      <w:r w:rsidR="00E6416F">
        <w:rPr>
          <w:lang w:val="en-US"/>
        </w:rPr>
        <w:t>5</w:t>
      </w:r>
    </w:p>
    <w:p w:rsidR="00DF106F" w:rsidRDefault="00C24AC6" w:rsidP="006A27D7">
      <w:pPr>
        <w:pStyle w:val="ListParagraph"/>
        <w:numPr>
          <w:ilvl w:val="0"/>
          <w:numId w:val="26"/>
        </w:numPr>
      </w:pPr>
      <w:r>
        <w:t>Занимания по интереси</w:t>
      </w:r>
    </w:p>
    <w:p w:rsidR="00C24AC6" w:rsidRDefault="00DF106F" w:rsidP="00DF106F">
      <w:pPr>
        <w:pStyle w:val="ListParagraph"/>
        <w:numPr>
          <w:ilvl w:val="1"/>
          <w:numId w:val="26"/>
        </w:numPr>
      </w:pPr>
      <w:r>
        <w:t>Център за подкрепа на личностно развитие ………….</w:t>
      </w:r>
      <w:r w:rsidR="00CE39F0">
        <w:t>………………………………</w:t>
      </w:r>
      <w:r w:rsidR="00BB3923" w:rsidRPr="00EF6415">
        <w:t xml:space="preserve">.. </w:t>
      </w:r>
      <w:r w:rsidR="00BB3923" w:rsidRPr="00DF106F">
        <w:rPr>
          <w:lang w:val="en-US"/>
        </w:rPr>
        <w:t>1</w:t>
      </w:r>
      <w:r w:rsidR="001E5DB9">
        <w:rPr>
          <w:lang w:val="en-US"/>
        </w:rPr>
        <w:t>6</w:t>
      </w:r>
    </w:p>
    <w:p w:rsidR="00DF106F" w:rsidRDefault="00DF106F" w:rsidP="00DF106F">
      <w:pPr>
        <w:pStyle w:val="ListParagraph"/>
        <w:numPr>
          <w:ilvl w:val="1"/>
          <w:numId w:val="26"/>
        </w:numPr>
      </w:pPr>
      <w:r>
        <w:t>Школи в читалищ</w:t>
      </w:r>
      <w:r w:rsidR="005F374C">
        <w:t>ата …………………………………………………………………….</w:t>
      </w:r>
      <w:r w:rsidR="005F374C">
        <w:rPr>
          <w:lang w:val="en-US"/>
        </w:rPr>
        <w:t xml:space="preserve"> </w:t>
      </w:r>
      <w:r>
        <w:t>1</w:t>
      </w:r>
      <w:r w:rsidR="00E6416F">
        <w:rPr>
          <w:lang w:val="en-US"/>
        </w:rPr>
        <w:t>6</w:t>
      </w:r>
    </w:p>
    <w:p w:rsidR="00DF106F" w:rsidRDefault="00DF106F" w:rsidP="00DF106F">
      <w:pPr>
        <w:pStyle w:val="ListParagraph"/>
        <w:numPr>
          <w:ilvl w:val="1"/>
          <w:numId w:val="26"/>
        </w:numPr>
      </w:pPr>
      <w:r>
        <w:t>Спортни клубове</w:t>
      </w:r>
      <w:r w:rsidR="00E6416F">
        <w:t xml:space="preserve"> ………………………………………………………………………… 1</w:t>
      </w:r>
      <w:r w:rsidR="001E5DB9">
        <w:rPr>
          <w:lang w:val="en-US"/>
        </w:rPr>
        <w:t>7</w:t>
      </w:r>
    </w:p>
    <w:p w:rsidR="00C24AC6" w:rsidRDefault="00C24AC6" w:rsidP="006A27D7">
      <w:pPr>
        <w:pStyle w:val="ListParagraph"/>
        <w:numPr>
          <w:ilvl w:val="0"/>
          <w:numId w:val="26"/>
        </w:numPr>
      </w:pPr>
      <w:r>
        <w:t>Библиотечно и информационно обслужване</w:t>
      </w:r>
      <w:r w:rsidR="00BB3923">
        <w:rPr>
          <w:lang w:val="en-US"/>
        </w:rPr>
        <w:t xml:space="preserve"> …………………………………………... 1</w:t>
      </w:r>
      <w:r w:rsidR="001E5DB9">
        <w:rPr>
          <w:lang w:val="en-US"/>
        </w:rPr>
        <w:t>7</w:t>
      </w:r>
    </w:p>
    <w:p w:rsidR="00C24AC6" w:rsidRDefault="00C24AC6" w:rsidP="006A27D7">
      <w:pPr>
        <w:pStyle w:val="ListParagraph"/>
        <w:numPr>
          <w:ilvl w:val="0"/>
          <w:numId w:val="26"/>
        </w:numPr>
      </w:pPr>
      <w:r>
        <w:t>Грижа за здравето</w:t>
      </w:r>
      <w:r w:rsidR="00BB3923">
        <w:rPr>
          <w:lang w:val="en-US"/>
        </w:rPr>
        <w:t xml:space="preserve"> …………………………………………………………………………1</w:t>
      </w:r>
      <w:r w:rsidR="00E6416F">
        <w:rPr>
          <w:lang w:val="en-US"/>
        </w:rPr>
        <w:t>7</w:t>
      </w:r>
    </w:p>
    <w:p w:rsidR="00C24AC6" w:rsidRDefault="004C2665" w:rsidP="006A27D7">
      <w:pPr>
        <w:pStyle w:val="ListParagraph"/>
        <w:numPr>
          <w:ilvl w:val="0"/>
          <w:numId w:val="26"/>
        </w:numPr>
      </w:pPr>
      <w:r>
        <w:t>Поощ</w:t>
      </w:r>
      <w:r w:rsidR="00C24AC6">
        <w:t>ряване с морални и материални награди</w:t>
      </w:r>
      <w:r w:rsidR="00BB3923" w:rsidRPr="00EF6415">
        <w:t xml:space="preserve"> ………………………………………….1</w:t>
      </w:r>
      <w:r w:rsidR="00E6416F" w:rsidRPr="00EF6415">
        <w:t>7</w:t>
      </w:r>
    </w:p>
    <w:p w:rsidR="00C24AC6" w:rsidRDefault="00C24AC6" w:rsidP="006A27D7">
      <w:pPr>
        <w:pStyle w:val="ListParagraph"/>
        <w:numPr>
          <w:ilvl w:val="0"/>
          <w:numId w:val="26"/>
        </w:numPr>
      </w:pPr>
      <w:r>
        <w:lastRenderedPageBreak/>
        <w:t>Дейности по превенция на насилието и преодоляване на проблемното поведение</w:t>
      </w:r>
      <w:r w:rsidR="00E6416F" w:rsidRPr="00EF6415">
        <w:t xml:space="preserve"> … </w:t>
      </w:r>
      <w:r w:rsidR="00E6416F">
        <w:rPr>
          <w:lang w:val="en-US"/>
        </w:rPr>
        <w:t>17</w:t>
      </w:r>
    </w:p>
    <w:p w:rsidR="00C24AC6" w:rsidRDefault="00C24AC6" w:rsidP="006A27D7">
      <w:pPr>
        <w:pStyle w:val="ListParagraph"/>
        <w:numPr>
          <w:ilvl w:val="0"/>
          <w:numId w:val="26"/>
        </w:numPr>
        <w:jc w:val="both"/>
      </w:pPr>
      <w:r>
        <w:t>Ранно оценяване на потребностите и превенция на обучителните затруднения</w:t>
      </w:r>
      <w:r w:rsidR="00E6416F" w:rsidRPr="00EF6415">
        <w:t xml:space="preserve"> ……. </w:t>
      </w:r>
      <w:r w:rsidR="00E6416F">
        <w:rPr>
          <w:lang w:val="en-US"/>
        </w:rPr>
        <w:t>18</w:t>
      </w:r>
    </w:p>
    <w:p w:rsidR="00C24AC6" w:rsidRDefault="00C24AC6" w:rsidP="006A27D7">
      <w:pPr>
        <w:pStyle w:val="ListParagraph"/>
        <w:numPr>
          <w:ilvl w:val="0"/>
          <w:numId w:val="26"/>
        </w:numPr>
      </w:pPr>
      <w:r>
        <w:t>Логопедична работа</w:t>
      </w:r>
      <w:r w:rsidR="00BB3923">
        <w:rPr>
          <w:lang w:val="en-US"/>
        </w:rPr>
        <w:t xml:space="preserve"> ……………………………………………………………………</w:t>
      </w:r>
      <w:r w:rsidR="001B0D3C">
        <w:rPr>
          <w:lang w:val="en-US"/>
        </w:rPr>
        <w:t>…</w:t>
      </w:r>
      <w:r w:rsidR="00E6416F">
        <w:rPr>
          <w:lang w:val="en-US"/>
        </w:rPr>
        <w:t>19</w:t>
      </w:r>
    </w:p>
    <w:p w:rsidR="003A31D1" w:rsidRDefault="003A31D1" w:rsidP="003A31D1">
      <w:pPr>
        <w:pStyle w:val="ListParagraph"/>
      </w:pPr>
    </w:p>
    <w:p w:rsidR="006A27D7" w:rsidRPr="006E4B2D" w:rsidRDefault="006A27D7" w:rsidP="006E4B2D">
      <w:pPr>
        <w:pStyle w:val="ListParagraph"/>
        <w:numPr>
          <w:ilvl w:val="0"/>
          <w:numId w:val="21"/>
        </w:numPr>
        <w:ind w:left="0" w:firstLine="0"/>
        <w:rPr>
          <w:b/>
          <w:lang w:val="en-US"/>
        </w:rPr>
      </w:pPr>
      <w:r w:rsidRPr="006E4B2D">
        <w:rPr>
          <w:b/>
        </w:rPr>
        <w:t>Допълнителна подкрепа за личностно развитие</w:t>
      </w:r>
    </w:p>
    <w:p w:rsidR="006A27D7" w:rsidRDefault="006A27D7" w:rsidP="006E4B2D">
      <w:pPr>
        <w:pStyle w:val="ListParagraph"/>
        <w:numPr>
          <w:ilvl w:val="0"/>
          <w:numId w:val="28"/>
        </w:numPr>
      </w:pPr>
      <w:r>
        <w:t>Деца и ученици със специални образователни потребности</w:t>
      </w:r>
      <w:r w:rsidR="00D4574B">
        <w:rPr>
          <w:lang w:val="en-US"/>
        </w:rPr>
        <w:t xml:space="preserve">………………………….. </w:t>
      </w:r>
      <w:r w:rsidR="00E6416F">
        <w:rPr>
          <w:lang w:val="en-US"/>
        </w:rPr>
        <w:t>19</w:t>
      </w:r>
    </w:p>
    <w:p w:rsidR="006A27D7" w:rsidRDefault="006A27D7" w:rsidP="006E4B2D">
      <w:pPr>
        <w:pStyle w:val="ListParagraph"/>
        <w:numPr>
          <w:ilvl w:val="0"/>
          <w:numId w:val="28"/>
        </w:numPr>
      </w:pPr>
      <w:r>
        <w:t>Деца в риск</w:t>
      </w:r>
      <w:r w:rsidR="001B0D3C">
        <w:rPr>
          <w:lang w:val="en-US"/>
        </w:rPr>
        <w:t xml:space="preserve"> …</w:t>
      </w:r>
      <w:r w:rsidR="00D4574B">
        <w:rPr>
          <w:lang w:val="en-US"/>
        </w:rPr>
        <w:t xml:space="preserve">…………………………………………………………………………….. </w:t>
      </w:r>
      <w:r w:rsidR="001B0D3C">
        <w:rPr>
          <w:lang w:val="en-US"/>
        </w:rPr>
        <w:t>2</w:t>
      </w:r>
      <w:r w:rsidR="00E6416F">
        <w:rPr>
          <w:lang w:val="en-US"/>
        </w:rPr>
        <w:t>1</w:t>
      </w:r>
    </w:p>
    <w:p w:rsidR="006A27D7" w:rsidRDefault="006A27D7" w:rsidP="006E4B2D">
      <w:pPr>
        <w:pStyle w:val="ListParagraph"/>
        <w:numPr>
          <w:ilvl w:val="0"/>
          <w:numId w:val="28"/>
        </w:numPr>
      </w:pPr>
      <w:r>
        <w:t>Деца с изявени дарби</w:t>
      </w:r>
      <w:r w:rsidR="001B0D3C">
        <w:rPr>
          <w:lang w:val="en-US"/>
        </w:rPr>
        <w:t xml:space="preserve"> …………………………………………………………………..... 2</w:t>
      </w:r>
      <w:r w:rsidR="00E6416F">
        <w:rPr>
          <w:lang w:val="en-US"/>
        </w:rPr>
        <w:t>2</w:t>
      </w:r>
    </w:p>
    <w:p w:rsidR="00B10BD3" w:rsidRPr="00B10BD3" w:rsidRDefault="006A27D7" w:rsidP="00B10BD3">
      <w:pPr>
        <w:pStyle w:val="ListParagraph"/>
        <w:numPr>
          <w:ilvl w:val="0"/>
          <w:numId w:val="28"/>
        </w:numPr>
      </w:pPr>
      <w:r>
        <w:t>Мрежа от социални услуги за деца, осигуряване на допълнителна подкрепа за личностно развитие в Община Аксаково</w:t>
      </w:r>
      <w:r w:rsidR="001B0D3C" w:rsidRPr="00EF6415">
        <w:t xml:space="preserve"> </w:t>
      </w:r>
    </w:p>
    <w:p w:rsidR="00B10BD3" w:rsidRDefault="00B10BD3" w:rsidP="00B10BD3">
      <w:pPr>
        <w:pStyle w:val="ListParagraph"/>
        <w:numPr>
          <w:ilvl w:val="1"/>
          <w:numId w:val="28"/>
        </w:numPr>
      </w:pPr>
      <w:r w:rsidRPr="00EF6415">
        <w:t xml:space="preserve"> </w:t>
      </w:r>
      <w:r>
        <w:t>Център за обществена подкрепа …………………………..</w:t>
      </w:r>
      <w:r w:rsidRPr="00EF6415">
        <w:t>…………………………… 2</w:t>
      </w:r>
      <w:r w:rsidR="00E6416F" w:rsidRPr="00EF6415">
        <w:t>2</w:t>
      </w:r>
      <w:r>
        <w:t xml:space="preserve"> Проект „Приеми ме“ ……………………………………………………………………. </w:t>
      </w:r>
      <w:r w:rsidR="00E6416F" w:rsidRPr="00EF6415">
        <w:t xml:space="preserve"> </w:t>
      </w:r>
      <w:r>
        <w:t>2</w:t>
      </w:r>
      <w:r w:rsidR="00E6416F">
        <w:rPr>
          <w:lang w:val="en-US"/>
        </w:rPr>
        <w:t>2</w:t>
      </w:r>
    </w:p>
    <w:p w:rsidR="00B10BD3" w:rsidRPr="00B10BD3" w:rsidRDefault="00B10BD3" w:rsidP="00B10BD3">
      <w:pPr>
        <w:pStyle w:val="ListParagraph"/>
        <w:numPr>
          <w:ilvl w:val="1"/>
          <w:numId w:val="28"/>
        </w:numPr>
      </w:pPr>
      <w:r>
        <w:t xml:space="preserve"> Център за настаняване от семеен тип за деца и</w:t>
      </w:r>
      <w:r w:rsidR="001E5DB9">
        <w:t xml:space="preserve"> младежи без увреждания …………. 2</w:t>
      </w:r>
      <w:r w:rsidR="001E5DB9">
        <w:rPr>
          <w:lang w:val="en-US"/>
        </w:rPr>
        <w:t>2</w:t>
      </w:r>
    </w:p>
    <w:p w:rsidR="006A27D7" w:rsidRDefault="006A27D7" w:rsidP="006E4B2D">
      <w:pPr>
        <w:pStyle w:val="ListParagraph"/>
        <w:numPr>
          <w:ilvl w:val="0"/>
          <w:numId w:val="28"/>
        </w:numPr>
      </w:pPr>
      <w:r>
        <w:t>Работа с дете или ученик по конкретен случай</w:t>
      </w:r>
      <w:r w:rsidR="001B0D3C" w:rsidRPr="00EF6415">
        <w:t xml:space="preserve"> ……………………………………….. </w:t>
      </w:r>
      <w:r w:rsidR="001B0D3C">
        <w:rPr>
          <w:lang w:val="en-US"/>
        </w:rPr>
        <w:t>2</w:t>
      </w:r>
      <w:r w:rsidR="001E5DB9">
        <w:rPr>
          <w:lang w:val="en-US"/>
        </w:rPr>
        <w:t>3</w:t>
      </w:r>
    </w:p>
    <w:p w:rsidR="006A27D7" w:rsidRDefault="006A27D7" w:rsidP="006E4B2D">
      <w:pPr>
        <w:pStyle w:val="ListParagraph"/>
        <w:numPr>
          <w:ilvl w:val="0"/>
          <w:numId w:val="28"/>
        </w:numPr>
      </w:pPr>
      <w:r>
        <w:t>Осигуряване на достъпна архитектурна среда, обща и социализира</w:t>
      </w:r>
      <w:r w:rsidR="006E4B2D">
        <w:t>на подкрепяща среда</w:t>
      </w:r>
      <w:r>
        <w:t xml:space="preserve"> </w:t>
      </w:r>
      <w:r w:rsidR="001B0D3C" w:rsidRPr="00EF6415">
        <w:t xml:space="preserve">……………………………………………………………………………………… </w:t>
      </w:r>
      <w:r w:rsidR="001B0D3C">
        <w:rPr>
          <w:lang w:val="en-US"/>
        </w:rPr>
        <w:t>2</w:t>
      </w:r>
      <w:r w:rsidR="00E6416F">
        <w:rPr>
          <w:lang w:val="en-US"/>
        </w:rPr>
        <w:t>3</w:t>
      </w:r>
    </w:p>
    <w:p w:rsidR="003A31D1" w:rsidRPr="006A27D7" w:rsidRDefault="003A31D1" w:rsidP="003A31D1">
      <w:pPr>
        <w:pStyle w:val="ListParagraph"/>
      </w:pPr>
    </w:p>
    <w:p w:rsidR="006A27D7" w:rsidRDefault="006E4B2D" w:rsidP="006E4B2D">
      <w:pPr>
        <w:pStyle w:val="ListParagraph"/>
        <w:numPr>
          <w:ilvl w:val="0"/>
          <w:numId w:val="21"/>
        </w:numPr>
        <w:ind w:left="0" w:firstLine="0"/>
        <w:rPr>
          <w:b/>
        </w:rPr>
      </w:pPr>
      <w:r w:rsidRPr="006E4B2D">
        <w:rPr>
          <w:b/>
          <w:lang w:val="en-US"/>
        </w:rPr>
        <w:t>SWOT</w:t>
      </w:r>
      <w:r w:rsidRPr="006E4B2D">
        <w:rPr>
          <w:b/>
        </w:rPr>
        <w:t xml:space="preserve"> анализ</w:t>
      </w:r>
      <w:r w:rsidR="001B0D3C">
        <w:rPr>
          <w:b/>
          <w:lang w:val="en-US"/>
        </w:rPr>
        <w:t xml:space="preserve"> …………………………………………………………………………… 2</w:t>
      </w:r>
      <w:r w:rsidR="00E6416F">
        <w:rPr>
          <w:b/>
          <w:lang w:val="en-US"/>
        </w:rPr>
        <w:t>3</w:t>
      </w:r>
    </w:p>
    <w:p w:rsidR="003A31D1" w:rsidRPr="006E4B2D" w:rsidRDefault="003A31D1" w:rsidP="003A31D1">
      <w:pPr>
        <w:pStyle w:val="ListParagraph"/>
        <w:ind w:left="0"/>
        <w:rPr>
          <w:b/>
        </w:rPr>
      </w:pPr>
    </w:p>
    <w:p w:rsidR="006A27D7" w:rsidRDefault="006E4B2D" w:rsidP="006E4B2D">
      <w:pPr>
        <w:pStyle w:val="ListParagraph"/>
        <w:numPr>
          <w:ilvl w:val="0"/>
          <w:numId w:val="21"/>
        </w:numPr>
        <w:ind w:left="0" w:firstLine="0"/>
        <w:rPr>
          <w:b/>
        </w:rPr>
      </w:pPr>
      <w:r w:rsidRPr="006E4B2D">
        <w:rPr>
          <w:b/>
        </w:rPr>
        <w:t>Изводи</w:t>
      </w:r>
      <w:r w:rsidR="001B0D3C">
        <w:rPr>
          <w:b/>
          <w:lang w:val="en-US"/>
        </w:rPr>
        <w:t xml:space="preserve"> …………………………………………………………………………………… 2</w:t>
      </w:r>
      <w:r w:rsidR="00E6416F">
        <w:rPr>
          <w:b/>
          <w:lang w:val="en-US"/>
        </w:rPr>
        <w:t>6</w:t>
      </w:r>
    </w:p>
    <w:p w:rsidR="003A31D1" w:rsidRPr="006E4B2D" w:rsidRDefault="003A31D1" w:rsidP="003A31D1">
      <w:pPr>
        <w:pStyle w:val="ListParagraph"/>
        <w:ind w:left="0"/>
        <w:rPr>
          <w:b/>
        </w:rPr>
      </w:pPr>
    </w:p>
    <w:p w:rsidR="00C24AC6" w:rsidRPr="00E6416F" w:rsidRDefault="006A27D7" w:rsidP="00E6416F">
      <w:pPr>
        <w:rPr>
          <w:b/>
          <w:lang w:val="en-US"/>
        </w:rPr>
      </w:pPr>
      <w:r w:rsidRPr="006E4B2D">
        <w:rPr>
          <w:b/>
          <w:lang w:val="en-US"/>
        </w:rPr>
        <w:t>VIII</w:t>
      </w:r>
      <w:proofErr w:type="gramStart"/>
      <w:r w:rsidRPr="006E4B2D">
        <w:rPr>
          <w:b/>
        </w:rPr>
        <w:t>.</w:t>
      </w:r>
      <w:r w:rsidR="00C24AC6" w:rsidRPr="006E4B2D">
        <w:rPr>
          <w:b/>
        </w:rPr>
        <w:t xml:space="preserve">  </w:t>
      </w:r>
      <w:r w:rsidR="006E4B2D" w:rsidRPr="006E4B2D">
        <w:rPr>
          <w:b/>
        </w:rPr>
        <w:t>Заключение</w:t>
      </w:r>
      <w:proofErr w:type="gramEnd"/>
      <w:r w:rsidR="001B0D3C">
        <w:rPr>
          <w:b/>
          <w:lang w:val="en-US"/>
        </w:rPr>
        <w:t xml:space="preserve"> </w:t>
      </w:r>
      <w:r w:rsidR="00E6416F">
        <w:rPr>
          <w:b/>
          <w:lang w:val="en-US"/>
        </w:rPr>
        <w:t>…</w:t>
      </w:r>
      <w:r w:rsidR="001E5DB9">
        <w:rPr>
          <w:b/>
          <w:lang w:val="en-US"/>
        </w:rPr>
        <w:t>…………………………………………………………………………… 27</w:t>
      </w:r>
    </w:p>
    <w:p w:rsidR="00C24AC6" w:rsidRPr="00215920" w:rsidRDefault="00C24AC6" w:rsidP="00C24AC6">
      <w:pPr>
        <w:pStyle w:val="ListParagraph"/>
      </w:pPr>
    </w:p>
    <w:p w:rsidR="00356F48" w:rsidRDefault="00356F48"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56F48" w:rsidRPr="00C03ED1" w:rsidRDefault="00C928BB" w:rsidP="00C928BB">
      <w:pPr>
        <w:ind w:firstLine="708"/>
        <w:jc w:val="both"/>
        <w:rPr>
          <w:b/>
          <w:u w:val="single"/>
        </w:rPr>
      </w:pPr>
      <w:r w:rsidRPr="00C03ED1">
        <w:rPr>
          <w:b/>
          <w:u w:val="single"/>
          <w:lang w:val="en-US"/>
        </w:rPr>
        <w:t>I</w:t>
      </w:r>
      <w:r w:rsidRPr="00C03ED1">
        <w:rPr>
          <w:b/>
          <w:u w:val="single"/>
        </w:rPr>
        <w:t>.</w:t>
      </w:r>
      <w:r w:rsidR="00356F48" w:rsidRPr="00C03ED1">
        <w:rPr>
          <w:b/>
          <w:u w:val="single"/>
        </w:rPr>
        <w:t>ВЪВЕДЕНИЕ</w:t>
      </w:r>
    </w:p>
    <w:p w:rsidR="00AF7B2B" w:rsidRPr="00C03ED1" w:rsidRDefault="00AF7B2B" w:rsidP="00AF7B2B">
      <w:pPr>
        <w:pStyle w:val="ListParagraph"/>
        <w:jc w:val="both"/>
        <w:rPr>
          <w:u w:val="single"/>
        </w:rPr>
      </w:pPr>
    </w:p>
    <w:p w:rsidR="00AF7B2B" w:rsidRPr="00C03ED1" w:rsidRDefault="00AF7B2B" w:rsidP="00AF7B2B">
      <w:pPr>
        <w:contextualSpacing/>
        <w:jc w:val="both"/>
      </w:pPr>
      <w:r w:rsidRPr="00C03ED1">
        <w:t xml:space="preserve">Анализът на потребностите </w:t>
      </w:r>
      <w:r w:rsidR="007D5BCA" w:rsidRPr="00C03ED1">
        <w:t>за</w:t>
      </w:r>
      <w:r w:rsidR="00EF6415">
        <w:t xml:space="preserve"> подкрепа </w:t>
      </w:r>
      <w:r w:rsidR="00EF6415">
        <w:rPr>
          <w:rFonts w:eastAsia="PMingLiU"/>
          <w:lang w:eastAsia="zh-TW"/>
        </w:rPr>
        <w:t>з</w:t>
      </w:r>
      <w:r w:rsidRPr="00C03ED1">
        <w:t xml:space="preserve">а личностно развитие на децата и учениците </w:t>
      </w:r>
      <w:r w:rsidR="00B24B9F" w:rsidRPr="00C03ED1">
        <w:t>в О</w:t>
      </w:r>
      <w:r w:rsidRPr="00C03ED1">
        <w:t xml:space="preserve">бщина </w:t>
      </w:r>
      <w:r w:rsidR="00C13D4B" w:rsidRPr="00C03ED1">
        <w:t>Аксаково</w:t>
      </w:r>
      <w:r w:rsidRPr="00C03ED1">
        <w:t xml:space="preserve"> е разработен в съответствие с чл. 196, ал.1 на Закона за предучилищно и училищно образование и </w:t>
      </w:r>
      <w:r w:rsidR="007423C2" w:rsidRPr="00C03ED1">
        <w:t>отчита състоянието на обра</w:t>
      </w:r>
      <w:r w:rsidR="00B24B9F" w:rsidRPr="00C03ED1">
        <w:t>зователната структура в О</w:t>
      </w:r>
      <w:r w:rsidR="007423C2" w:rsidRPr="00C03ED1">
        <w:t xml:space="preserve">бщина </w:t>
      </w:r>
      <w:r w:rsidR="00C13D4B" w:rsidRPr="00C03ED1">
        <w:t>Аксаково</w:t>
      </w:r>
      <w:r w:rsidR="007423C2" w:rsidRPr="00C03ED1">
        <w:t>, доставчиците на социални услуги, неправителствени</w:t>
      </w:r>
      <w:r w:rsidR="00B24B9F" w:rsidRPr="00C03ED1">
        <w:t>те</w:t>
      </w:r>
      <w:r w:rsidR="007423C2" w:rsidRPr="00C03ED1">
        <w:t xml:space="preserve"> организации,</w:t>
      </w:r>
      <w:r w:rsidR="00655726" w:rsidRPr="00C03ED1">
        <w:t xml:space="preserve"> работещи с деца и ученици, </w:t>
      </w:r>
      <w:r w:rsidR="007423C2" w:rsidRPr="00C03ED1">
        <w:t>потребности</w:t>
      </w:r>
      <w:r w:rsidR="00B24B9F" w:rsidRPr="00C03ED1">
        <w:t>те</w:t>
      </w:r>
      <w:r w:rsidR="007423C2" w:rsidRPr="00C03ED1">
        <w:t>, дефицити</w:t>
      </w:r>
      <w:r w:rsidR="00B24B9F" w:rsidRPr="00C03ED1">
        <w:t>те</w:t>
      </w:r>
      <w:r w:rsidR="007423C2" w:rsidRPr="00C03ED1">
        <w:t xml:space="preserve"> и предизвикателства</w:t>
      </w:r>
      <w:r w:rsidR="00B24B9F" w:rsidRPr="00C03ED1">
        <w:t>та за подкрепящо образование.</w:t>
      </w:r>
      <w:r w:rsidR="007423C2" w:rsidRPr="00C03ED1">
        <w:t xml:space="preserve"> </w:t>
      </w:r>
    </w:p>
    <w:p w:rsidR="00356F48" w:rsidRPr="00C03ED1" w:rsidRDefault="000C276D" w:rsidP="004D45B6">
      <w:pPr>
        <w:contextualSpacing/>
        <w:jc w:val="both"/>
        <w:rPr>
          <w:u w:val="single"/>
        </w:rPr>
      </w:pPr>
      <w:r w:rsidRPr="00C03ED1">
        <w:t>На децата и учениците в системата на предучилищното и училищното образование се предостав</w:t>
      </w:r>
      <w:r w:rsidR="00EF6415">
        <w:t>я обща и допълнителна подкрепа з</w:t>
      </w:r>
      <w:r w:rsidRPr="00C03ED1">
        <w:t xml:space="preserve">а </w:t>
      </w:r>
      <w:r w:rsidR="00EF6415">
        <w:t>личностно развитие. Подкрепата з</w:t>
      </w:r>
      <w:r w:rsidRPr="00C03ED1">
        <w:t xml:space="preserve">а личностно развитие осигурява подходяща физическа, психологическа и социална среда за развитие на способностите и уменията на </w:t>
      </w:r>
      <w:r w:rsidR="00EF6415">
        <w:t>децата и учениците. Подкрепата з</w:t>
      </w:r>
      <w:r w:rsidRPr="00C03ED1">
        <w:t>а личностно развитие се предоставя в съответствие с индивидуалните образователни потребности на всяк</w:t>
      </w:r>
      <w:r w:rsidR="00BB3747" w:rsidRPr="00C03ED1">
        <w:t xml:space="preserve">о дете и на всеки ученик. </w:t>
      </w:r>
      <w:r w:rsidRPr="00C03ED1">
        <w:t>Об</w:t>
      </w:r>
      <w:r w:rsidR="00EF6415">
        <w:t>щата и допълнителната подкрепа з</w:t>
      </w:r>
      <w:r w:rsidRPr="00C03ED1">
        <w:t>а личностно развитие се осигуряват там, където са децата или учениците – в детските гра</w:t>
      </w:r>
      <w:r w:rsidR="00B24B9F" w:rsidRPr="00C03ED1">
        <w:t>дини, в училищата</w:t>
      </w:r>
      <w:r w:rsidR="00C13D4B" w:rsidRPr="00C03ED1">
        <w:t>,</w:t>
      </w:r>
      <w:r w:rsidR="00B24B9F" w:rsidRPr="00C03ED1">
        <w:t xml:space="preserve"> в Центъра</w:t>
      </w:r>
      <w:r w:rsidRPr="00C03ED1">
        <w:t xml:space="preserve"> за подк</w:t>
      </w:r>
      <w:r w:rsidR="00BB3747" w:rsidRPr="00C03ED1">
        <w:t>репа за личностно развитие</w:t>
      </w:r>
      <w:r w:rsidR="003B11AC">
        <w:t xml:space="preserve"> /ЦПЛР/</w:t>
      </w:r>
      <w:r w:rsidR="00C13D4B" w:rsidRPr="00C03ED1">
        <w:t xml:space="preserve"> и в Център за обществена подкрепа</w:t>
      </w:r>
      <w:r w:rsidR="003B11AC" w:rsidRPr="003B11AC">
        <w:rPr>
          <w:color w:val="000000"/>
        </w:rPr>
        <w:t xml:space="preserve"> </w:t>
      </w:r>
      <w:r w:rsidR="003B11AC">
        <w:rPr>
          <w:color w:val="000000"/>
        </w:rPr>
        <w:t>/</w:t>
      </w:r>
      <w:r w:rsidR="003B11AC" w:rsidRPr="00C03ED1">
        <w:rPr>
          <w:color w:val="000000"/>
        </w:rPr>
        <w:t>ЦОП</w:t>
      </w:r>
      <w:r w:rsidR="003B11AC">
        <w:rPr>
          <w:color w:val="000000"/>
        </w:rPr>
        <w:t>/</w:t>
      </w:r>
      <w:r w:rsidR="00BB3747" w:rsidRPr="00C03ED1">
        <w:t xml:space="preserve">. </w:t>
      </w:r>
      <w:r w:rsidRPr="00C03ED1">
        <w:t xml:space="preserve">За реализиране на общата и допълнителната подкрепа </w:t>
      </w:r>
      <w:r w:rsidR="00B24B9F" w:rsidRPr="00C03ED1">
        <w:t>за личностно развитие в детските  градини и училищата е необходимо да</w:t>
      </w:r>
      <w:r w:rsidRPr="00C03ED1">
        <w:t xml:space="preserve"> работят психолог или педагогически съветник, логопед, социален работник и ресурсни учители. В детската градина и училището може да работят и други специалисти в зависимост от оценката на индивидуалните потребности на детето или ученика от екипа за подк</w:t>
      </w:r>
      <w:r w:rsidR="00BB3747" w:rsidRPr="00C03ED1">
        <w:t xml:space="preserve">репа за личностно развитие. </w:t>
      </w:r>
      <w:r w:rsidR="00EF6415">
        <w:t>Общата подкрепа з</w:t>
      </w:r>
      <w:r w:rsidRPr="00C03ED1">
        <w:t>а личностно развитие се предоставя от учите</w:t>
      </w:r>
      <w:r w:rsidR="00BB3747" w:rsidRPr="00C03ED1">
        <w:t xml:space="preserve">лите, от специалистите </w:t>
      </w:r>
      <w:r w:rsidR="00845B69">
        <w:t xml:space="preserve">в ЦОП </w:t>
      </w:r>
      <w:r w:rsidRPr="00C03ED1">
        <w:t>или от специалистите в центъра за под</w:t>
      </w:r>
      <w:r w:rsidR="00BB3747" w:rsidRPr="00C03ED1">
        <w:t xml:space="preserve">крепа за личностно развитие. </w:t>
      </w:r>
      <w:r w:rsidR="00EF6415">
        <w:t xml:space="preserve"> Допълнителната подкрепа з</w:t>
      </w:r>
      <w:r w:rsidRPr="00C03ED1">
        <w:t>а личностно развитие се предоставя в зависимост от плана за подкреп</w:t>
      </w:r>
      <w:r w:rsidR="00BB3747" w:rsidRPr="00C03ED1">
        <w:t xml:space="preserve">а на детето или ученика. </w:t>
      </w:r>
      <w:r w:rsidR="00EF6415">
        <w:t>Подкрепата з</w:t>
      </w:r>
      <w:r w:rsidRPr="00C03ED1">
        <w:t xml:space="preserve">а личностно развитие на децата и учениците се организира и осигурява в съответствие с разработените </w:t>
      </w:r>
      <w:r w:rsidR="00EF6415">
        <w:t>областни стратегии за подкрепа з</w:t>
      </w:r>
      <w:r w:rsidRPr="00C03ED1">
        <w:t>а личностно развитие на децата и учениците въз основа на анализ на потребностите от обща и допълнителна подкрепа във всяка община на територията на областта.</w:t>
      </w:r>
    </w:p>
    <w:p w:rsidR="002B4E75" w:rsidRPr="00C03ED1" w:rsidRDefault="000C276D" w:rsidP="004D45B6">
      <w:pPr>
        <w:autoSpaceDE w:val="0"/>
        <w:autoSpaceDN w:val="0"/>
        <w:adjustRightInd w:val="0"/>
        <w:contextualSpacing/>
        <w:jc w:val="both"/>
        <w:rPr>
          <w:rFonts w:eastAsia="TimesNewRomanPSMT"/>
          <w:lang w:eastAsia="en-US"/>
        </w:rPr>
      </w:pPr>
      <w:r w:rsidRPr="00C03ED1">
        <w:rPr>
          <w:rFonts w:eastAsia="TimesNewRomanPSMT"/>
          <w:lang w:eastAsia="en-US"/>
        </w:rPr>
        <w:t>П</w:t>
      </w:r>
      <w:r w:rsidR="00EF6415">
        <w:rPr>
          <w:rFonts w:eastAsia="TimesNewRomanPSMT"/>
          <w:lang w:eastAsia="en-US"/>
        </w:rPr>
        <w:t>одкрепата з</w:t>
      </w:r>
      <w:r w:rsidR="002B4E75" w:rsidRPr="00C03ED1">
        <w:rPr>
          <w:rFonts w:eastAsia="TimesNewRomanPSMT"/>
          <w:lang w:eastAsia="en-US"/>
        </w:rPr>
        <w:t>а личностно развитие се осигурява на всички деца и ученици и цели да осигури:</w:t>
      </w:r>
    </w:p>
    <w:p w:rsidR="002B4E75" w:rsidRPr="00C03ED1" w:rsidRDefault="002B4E75" w:rsidP="00F204BC">
      <w:pPr>
        <w:pStyle w:val="ListParagraph"/>
        <w:numPr>
          <w:ilvl w:val="0"/>
          <w:numId w:val="2"/>
        </w:numPr>
        <w:autoSpaceDE w:val="0"/>
        <w:autoSpaceDN w:val="0"/>
        <w:adjustRightInd w:val="0"/>
        <w:jc w:val="both"/>
        <w:rPr>
          <w:rFonts w:eastAsia="TimesNewRomanPSMT"/>
          <w:lang w:eastAsia="en-US"/>
        </w:rPr>
      </w:pPr>
      <w:r w:rsidRPr="00C03ED1">
        <w:rPr>
          <w:rFonts w:eastAsia="TimesNewRomanPSMT"/>
          <w:lang w:eastAsia="en-US"/>
        </w:rPr>
        <w:t>съответствие с индивидуалните им потребности;</w:t>
      </w:r>
    </w:p>
    <w:p w:rsidR="002B4E75" w:rsidRPr="00C03ED1" w:rsidRDefault="002B4E75" w:rsidP="00F204BC">
      <w:pPr>
        <w:pStyle w:val="ListParagraph"/>
        <w:numPr>
          <w:ilvl w:val="0"/>
          <w:numId w:val="2"/>
        </w:numPr>
        <w:autoSpaceDE w:val="0"/>
        <w:autoSpaceDN w:val="0"/>
        <w:adjustRightInd w:val="0"/>
        <w:jc w:val="both"/>
        <w:rPr>
          <w:rFonts w:eastAsia="TimesNewRomanPSMT"/>
          <w:lang w:eastAsia="en-US"/>
        </w:rPr>
      </w:pPr>
      <w:r w:rsidRPr="00C03ED1">
        <w:rPr>
          <w:rFonts w:eastAsia="TimesNewRomanPSMT"/>
          <w:lang w:eastAsia="en-US"/>
        </w:rPr>
        <w:t>подходяща физическа, психологическа и социална среда за развиване на способностите и уменията им;</w:t>
      </w:r>
    </w:p>
    <w:p w:rsidR="002B4E75" w:rsidRPr="00C03ED1" w:rsidRDefault="002B4E75" w:rsidP="00F204BC">
      <w:pPr>
        <w:pStyle w:val="ListParagraph"/>
        <w:numPr>
          <w:ilvl w:val="0"/>
          <w:numId w:val="2"/>
        </w:numPr>
        <w:autoSpaceDE w:val="0"/>
        <w:autoSpaceDN w:val="0"/>
        <w:adjustRightInd w:val="0"/>
        <w:jc w:val="both"/>
        <w:rPr>
          <w:rFonts w:eastAsia="TimesNewRomanPSMT"/>
          <w:lang w:eastAsia="en-US"/>
        </w:rPr>
      </w:pPr>
      <w:r w:rsidRPr="00C03ED1">
        <w:rPr>
          <w:rFonts w:eastAsia="TimesNewRomanPSMT"/>
          <w:lang w:eastAsia="en-US"/>
        </w:rPr>
        <w:t>осъществяване на подкрепата за детето и ученика най</w:t>
      </w:r>
      <w:r w:rsidR="00401B7B" w:rsidRPr="00C03ED1">
        <w:rPr>
          <w:rFonts w:eastAsia="TimesNewRomanPSMT"/>
          <w:lang w:eastAsia="en-US"/>
        </w:rPr>
        <w:t>-</w:t>
      </w:r>
      <w:r w:rsidRPr="00C03ED1">
        <w:rPr>
          <w:rFonts w:eastAsia="TimesNewRomanPSMT"/>
          <w:lang w:eastAsia="en-US"/>
        </w:rPr>
        <w:t>близко до мястото, където живее и учи.</w:t>
      </w:r>
    </w:p>
    <w:p w:rsidR="004D45B6" w:rsidRDefault="007423C2" w:rsidP="004D45B6">
      <w:pPr>
        <w:autoSpaceDE w:val="0"/>
        <w:autoSpaceDN w:val="0"/>
        <w:adjustRightInd w:val="0"/>
        <w:contextualSpacing/>
        <w:jc w:val="both"/>
        <w:rPr>
          <w:rFonts w:eastAsia="TimesNewRomanPSMT"/>
          <w:lang w:eastAsia="en-US"/>
        </w:rPr>
      </w:pPr>
      <w:r w:rsidRPr="00C03ED1">
        <w:rPr>
          <w:rFonts w:eastAsia="TimesNewRomanPSMT"/>
          <w:lang w:eastAsia="en-US"/>
        </w:rPr>
        <w:t>О</w:t>
      </w:r>
      <w:r w:rsidR="00EF6415">
        <w:rPr>
          <w:rFonts w:eastAsia="TimesNewRomanPSMT"/>
          <w:lang w:eastAsia="en-US"/>
        </w:rPr>
        <w:t>сигуряването на подкрепата з</w:t>
      </w:r>
      <w:r w:rsidR="002B4E75" w:rsidRPr="00C03ED1">
        <w:rPr>
          <w:rFonts w:eastAsia="TimesNewRomanPSMT"/>
          <w:lang w:eastAsia="en-US"/>
        </w:rPr>
        <w:t xml:space="preserve">а личностно развитие на децата и учениците от институциите в </w:t>
      </w:r>
      <w:r w:rsidRPr="00C03ED1">
        <w:rPr>
          <w:rFonts w:eastAsia="TimesNewRomanPSMT"/>
          <w:lang w:eastAsia="en-US"/>
        </w:rPr>
        <w:t>с</w:t>
      </w:r>
      <w:r w:rsidR="00401B7B" w:rsidRPr="00C03ED1">
        <w:rPr>
          <w:rFonts w:eastAsia="TimesNewRomanPSMT"/>
          <w:lang w:eastAsia="en-US"/>
        </w:rPr>
        <w:t>истемата на предучили</w:t>
      </w:r>
      <w:r w:rsidR="00613021" w:rsidRPr="00C03ED1">
        <w:rPr>
          <w:rFonts w:eastAsia="TimesNewRomanPSMT"/>
          <w:lang w:eastAsia="en-US"/>
        </w:rPr>
        <w:t>щното и училищното образование</w:t>
      </w:r>
      <w:r w:rsidR="002B4E75" w:rsidRPr="00C03ED1">
        <w:rPr>
          <w:rFonts w:eastAsia="TimesNewRomanPSMT"/>
          <w:lang w:eastAsia="en-US"/>
        </w:rPr>
        <w:t xml:space="preserve"> се осъществява </w:t>
      </w:r>
      <w:r w:rsidR="0049280A" w:rsidRPr="00C03ED1">
        <w:rPr>
          <w:rFonts w:eastAsia="TimesNewRomanPS-ItalicMT"/>
          <w:iCs/>
          <w:lang w:eastAsia="en-US"/>
        </w:rPr>
        <w:t>в партньорство</w:t>
      </w:r>
      <w:r w:rsidR="002B4E75" w:rsidRPr="00C03ED1">
        <w:rPr>
          <w:rFonts w:eastAsia="TimesNewRomanPS-ItalicMT"/>
          <w:iCs/>
          <w:lang w:eastAsia="en-US"/>
        </w:rPr>
        <w:t xml:space="preserve"> </w:t>
      </w:r>
      <w:r w:rsidR="0049280A" w:rsidRPr="00C03ED1">
        <w:rPr>
          <w:rFonts w:eastAsia="TimesNewRomanPSMT"/>
          <w:lang w:eastAsia="en-US"/>
        </w:rPr>
        <w:t>между</w:t>
      </w:r>
      <w:r w:rsidR="002B4E75" w:rsidRPr="00C03ED1">
        <w:rPr>
          <w:rFonts w:eastAsia="TimesNewRomanPSMT"/>
          <w:lang w:eastAsia="en-US"/>
        </w:rPr>
        <w:t xml:space="preserve"> държавните и местните органи и структури</w:t>
      </w:r>
      <w:r w:rsidR="0049280A" w:rsidRPr="00C03ED1">
        <w:rPr>
          <w:rFonts w:eastAsia="TimesNewRomanPSMT"/>
          <w:lang w:eastAsia="en-US"/>
        </w:rPr>
        <w:t>, както и с</w:t>
      </w:r>
      <w:r w:rsidR="002B4E75" w:rsidRPr="00C03ED1">
        <w:rPr>
          <w:rFonts w:eastAsia="TimesNewRomanPSMT"/>
          <w:lang w:eastAsia="en-US"/>
        </w:rPr>
        <w:t xml:space="preserve"> доставчиците на социални услуги.</w:t>
      </w:r>
    </w:p>
    <w:p w:rsidR="00401B7B" w:rsidRPr="00C03ED1" w:rsidRDefault="00EF6415" w:rsidP="004D45B6">
      <w:pPr>
        <w:autoSpaceDE w:val="0"/>
        <w:autoSpaceDN w:val="0"/>
        <w:adjustRightInd w:val="0"/>
        <w:contextualSpacing/>
        <w:jc w:val="both"/>
        <w:rPr>
          <w:rFonts w:eastAsia="TimesNewRomanPSMT"/>
          <w:lang w:eastAsia="en-US"/>
        </w:rPr>
      </w:pPr>
      <w:r>
        <w:rPr>
          <w:rFonts w:eastAsia="TimesNewRomanPSMT"/>
          <w:lang w:eastAsia="en-US"/>
        </w:rPr>
        <w:t>Общата и допълнителна подкрепа з</w:t>
      </w:r>
      <w:r w:rsidR="00401B7B" w:rsidRPr="00C03ED1">
        <w:rPr>
          <w:rFonts w:eastAsia="TimesNewRomanPSMT"/>
          <w:lang w:eastAsia="en-US"/>
        </w:rPr>
        <w:t xml:space="preserve">а личностно развитие на децата и учениците която институциите в </w:t>
      </w:r>
      <w:r w:rsidR="00401B7B" w:rsidRPr="00C03ED1">
        <w:rPr>
          <w:rFonts w:eastAsia="TimesNewRomanPS-ItalicMT"/>
          <w:iCs/>
          <w:lang w:eastAsia="en-US"/>
        </w:rPr>
        <w:t>системата на предучилищното и</w:t>
      </w:r>
      <w:r w:rsidR="00401B7B" w:rsidRPr="00C03ED1">
        <w:rPr>
          <w:rFonts w:eastAsia="TimesNewRomanPSMT"/>
          <w:lang w:eastAsia="en-US"/>
        </w:rPr>
        <w:t xml:space="preserve"> </w:t>
      </w:r>
      <w:r w:rsidR="00401B7B" w:rsidRPr="00C03ED1">
        <w:rPr>
          <w:rFonts w:eastAsia="TimesNewRomanPS-ItalicMT"/>
          <w:iCs/>
          <w:lang w:eastAsia="en-US"/>
        </w:rPr>
        <w:t>училищното образование</w:t>
      </w:r>
      <w:r w:rsidR="00401B7B" w:rsidRPr="00C03ED1">
        <w:rPr>
          <w:rFonts w:eastAsia="TimesNewRomanPS-ItalicMT"/>
          <w:i/>
          <w:iCs/>
          <w:lang w:eastAsia="en-US"/>
        </w:rPr>
        <w:t xml:space="preserve"> </w:t>
      </w:r>
      <w:r w:rsidR="00401B7B" w:rsidRPr="00C03ED1">
        <w:rPr>
          <w:rFonts w:eastAsia="TimesNewRomanPSMT"/>
          <w:lang w:eastAsia="en-US"/>
        </w:rPr>
        <w:t>осигуряват, е неразделна част от самостоятелно разработени и прилагани цялостни политики, чиито основни принципи са:</w:t>
      </w:r>
    </w:p>
    <w:p w:rsidR="00401B7B" w:rsidRPr="00C03ED1" w:rsidRDefault="00401B7B" w:rsidP="00F204BC">
      <w:pPr>
        <w:pStyle w:val="ListParagraph"/>
        <w:numPr>
          <w:ilvl w:val="0"/>
          <w:numId w:val="1"/>
        </w:numPr>
        <w:autoSpaceDE w:val="0"/>
        <w:autoSpaceDN w:val="0"/>
        <w:adjustRightInd w:val="0"/>
        <w:jc w:val="both"/>
        <w:rPr>
          <w:rFonts w:eastAsia="TimesNewRomanPSMT"/>
          <w:lang w:eastAsia="en-US"/>
        </w:rPr>
      </w:pPr>
      <w:r w:rsidRPr="00C03ED1">
        <w:rPr>
          <w:rFonts w:eastAsia="TimesNewRomanPSMT"/>
          <w:lang w:eastAsia="en-US"/>
        </w:rPr>
        <w:t>изграждане на позитивен организационен климат, което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401B7B" w:rsidRPr="00C03ED1" w:rsidRDefault="00401B7B" w:rsidP="00F204BC">
      <w:pPr>
        <w:pStyle w:val="ListParagraph"/>
        <w:numPr>
          <w:ilvl w:val="0"/>
          <w:numId w:val="1"/>
        </w:numPr>
        <w:autoSpaceDE w:val="0"/>
        <w:autoSpaceDN w:val="0"/>
        <w:adjustRightInd w:val="0"/>
        <w:jc w:val="both"/>
        <w:rPr>
          <w:rFonts w:eastAsia="TimesNewRomanPSMT"/>
          <w:lang w:eastAsia="en-US"/>
        </w:rPr>
      </w:pPr>
      <w:r w:rsidRPr="00C03ED1">
        <w:rPr>
          <w:rFonts w:eastAsia="TimesNewRomanPSMT"/>
          <w:lang w:eastAsia="en-US"/>
        </w:rPr>
        <w:t>утвърждаване на позитивна дисциплина, основана на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превенция на обучителните трудности и ранното оценяване на риска от тях;</w:t>
      </w:r>
    </w:p>
    <w:p w:rsidR="00401B7B" w:rsidRPr="00C03ED1" w:rsidRDefault="00401B7B" w:rsidP="00F204BC">
      <w:pPr>
        <w:pStyle w:val="ListParagraph"/>
        <w:numPr>
          <w:ilvl w:val="0"/>
          <w:numId w:val="1"/>
        </w:numPr>
        <w:autoSpaceDE w:val="0"/>
        <w:autoSpaceDN w:val="0"/>
        <w:adjustRightInd w:val="0"/>
        <w:jc w:val="both"/>
        <w:rPr>
          <w:rFonts w:eastAsia="TimesNewRomanPSMT"/>
          <w:lang w:eastAsia="en-US"/>
        </w:rPr>
      </w:pPr>
      <w:r w:rsidRPr="00C03ED1">
        <w:rPr>
          <w:rFonts w:eastAsia="TimesNewRomanPSMT"/>
          <w:lang w:eastAsia="en-US"/>
        </w:rPr>
        <w:t>развитие на училищната общност, съгласно идентифицираните предизвикателства, цели и дейности в Областната стратегия за личностно развитие на децата и учениците.</w:t>
      </w:r>
    </w:p>
    <w:p w:rsidR="004D45B6" w:rsidRDefault="004D45B6" w:rsidP="004D45B6">
      <w:pPr>
        <w:autoSpaceDE w:val="0"/>
        <w:autoSpaceDN w:val="0"/>
        <w:adjustRightInd w:val="0"/>
        <w:contextualSpacing/>
        <w:jc w:val="both"/>
        <w:rPr>
          <w:rFonts w:eastAsia="TimesNewRomanPSMT"/>
          <w:lang w:eastAsia="en-US"/>
        </w:rPr>
      </w:pPr>
    </w:p>
    <w:p w:rsidR="002B4E75" w:rsidRPr="00C03ED1" w:rsidRDefault="002B4E75" w:rsidP="004D45B6">
      <w:pPr>
        <w:autoSpaceDE w:val="0"/>
        <w:autoSpaceDN w:val="0"/>
        <w:adjustRightInd w:val="0"/>
        <w:contextualSpacing/>
        <w:jc w:val="both"/>
        <w:rPr>
          <w:color w:val="000000"/>
        </w:rPr>
      </w:pPr>
      <w:r w:rsidRPr="00C03ED1">
        <w:rPr>
          <w:color w:val="000000"/>
        </w:rPr>
        <w:lastRenderedPageBreak/>
        <w:t xml:space="preserve">Общата подкрепа </w:t>
      </w:r>
      <w:r w:rsidR="00EF6415">
        <w:rPr>
          <w:color w:val="000000"/>
        </w:rPr>
        <w:t>з</w:t>
      </w:r>
      <w:r w:rsidRPr="00C03ED1">
        <w:rPr>
          <w:color w:val="000000"/>
        </w:rPr>
        <w:t>а личностно развитие се осигурява о</w:t>
      </w:r>
      <w:r w:rsidR="00C13D4B" w:rsidRPr="00C03ED1">
        <w:rPr>
          <w:color w:val="000000"/>
        </w:rPr>
        <w:t>т детските градини, училищ</w:t>
      </w:r>
      <w:r w:rsidR="003B11AC">
        <w:rPr>
          <w:color w:val="000000"/>
        </w:rPr>
        <w:t>ата, Ц</w:t>
      </w:r>
      <w:r w:rsidR="00C13D4B" w:rsidRPr="00C03ED1">
        <w:rPr>
          <w:color w:val="000000"/>
        </w:rPr>
        <w:t>ентър</w:t>
      </w:r>
      <w:r w:rsidR="00C95145">
        <w:rPr>
          <w:color w:val="000000"/>
        </w:rPr>
        <w:t xml:space="preserve"> за подкрепа н</w:t>
      </w:r>
      <w:r w:rsidRPr="00C03ED1">
        <w:rPr>
          <w:color w:val="000000"/>
        </w:rPr>
        <w:t>а личностно развитие</w:t>
      </w:r>
      <w:r w:rsidR="00C13D4B" w:rsidRPr="00C03ED1">
        <w:rPr>
          <w:color w:val="000000"/>
        </w:rPr>
        <w:t xml:space="preserve"> и ЦОП</w:t>
      </w:r>
      <w:r w:rsidRPr="00C03ED1">
        <w:rPr>
          <w:color w:val="000000"/>
        </w:rPr>
        <w:t xml:space="preserve"> и включва:</w:t>
      </w:r>
    </w:p>
    <w:p w:rsidR="002B4E75" w:rsidRPr="00C03ED1" w:rsidRDefault="002B4E75" w:rsidP="00401B7B">
      <w:pPr>
        <w:pStyle w:val="ListParagraph"/>
        <w:textAlignment w:val="baseline"/>
      </w:pPr>
      <w:r w:rsidRPr="00C03ED1">
        <w:rPr>
          <w:color w:val="000000"/>
        </w:rPr>
        <w:t>1. Екипна работа между учителите</w:t>
      </w:r>
      <w:r w:rsidR="00F9160E" w:rsidRPr="00C03ED1">
        <w:rPr>
          <w:color w:val="000000"/>
        </w:rPr>
        <w:t xml:space="preserve"> и другите специалисти</w:t>
      </w:r>
      <w:r w:rsidRPr="00C03ED1">
        <w:rPr>
          <w:color w:val="000000"/>
        </w:rPr>
        <w:t>;</w:t>
      </w:r>
    </w:p>
    <w:p w:rsidR="002B4E75" w:rsidRPr="00C03ED1" w:rsidRDefault="002B4E75" w:rsidP="00401B7B">
      <w:pPr>
        <w:pStyle w:val="ListParagraph"/>
        <w:textAlignment w:val="baseline"/>
        <w:rPr>
          <w:color w:val="000000"/>
        </w:rPr>
      </w:pPr>
      <w:r w:rsidRPr="00C03ED1">
        <w:rPr>
          <w:color w:val="000000"/>
        </w:rPr>
        <w:t>2. Допълнително обучение по учебни предмети при условията на закона;</w:t>
      </w:r>
    </w:p>
    <w:p w:rsidR="002B4E75" w:rsidRPr="00C03ED1" w:rsidRDefault="00F9160E" w:rsidP="00401B7B">
      <w:pPr>
        <w:pStyle w:val="ListParagraph"/>
        <w:textAlignment w:val="baseline"/>
        <w:rPr>
          <w:color w:val="000000"/>
        </w:rPr>
      </w:pPr>
      <w:r w:rsidRPr="00C03ED1">
        <w:rPr>
          <w:color w:val="000000"/>
        </w:rPr>
        <w:t xml:space="preserve">3. </w:t>
      </w:r>
      <w:r w:rsidR="002B4E75" w:rsidRPr="00C03ED1">
        <w:rPr>
          <w:color w:val="000000"/>
        </w:rPr>
        <w:t>Допълнителни модули за деца, които не владеят български език;</w:t>
      </w:r>
    </w:p>
    <w:p w:rsidR="00613021" w:rsidRPr="00C03ED1" w:rsidRDefault="003E5B63" w:rsidP="003E5B63">
      <w:pPr>
        <w:pStyle w:val="ListParagraph"/>
        <w:ind w:left="0" w:firstLine="578"/>
        <w:textAlignment w:val="baseline"/>
        <w:rPr>
          <w:color w:val="000000"/>
        </w:rPr>
      </w:pPr>
      <w:r w:rsidRPr="00C03ED1">
        <w:rPr>
          <w:color w:val="000000"/>
        </w:rPr>
        <w:t xml:space="preserve">  </w:t>
      </w:r>
      <w:r w:rsidR="00F9160E" w:rsidRPr="00C03ED1">
        <w:rPr>
          <w:color w:val="000000"/>
        </w:rPr>
        <w:t>4. Допълнителни  консултации по учебни предмети, които се провеждат извън редовните учебни часове;</w:t>
      </w:r>
    </w:p>
    <w:p w:rsidR="002B4E75" w:rsidRPr="00C03ED1" w:rsidRDefault="00613021" w:rsidP="00613021">
      <w:pPr>
        <w:pStyle w:val="ListParagraph"/>
        <w:textAlignment w:val="baseline"/>
      </w:pPr>
      <w:r w:rsidRPr="00C03ED1">
        <w:rPr>
          <w:color w:val="000000"/>
        </w:rPr>
        <w:t>5</w:t>
      </w:r>
      <w:r w:rsidR="002B4E75" w:rsidRPr="00C03ED1">
        <w:rPr>
          <w:color w:val="000000"/>
        </w:rPr>
        <w:t>. Кариерно ориентиране на учениците;</w:t>
      </w:r>
    </w:p>
    <w:p w:rsidR="002B4E75" w:rsidRPr="00C03ED1" w:rsidRDefault="00613021" w:rsidP="00401B7B">
      <w:pPr>
        <w:pStyle w:val="ListParagraph"/>
        <w:textAlignment w:val="baseline"/>
      </w:pPr>
      <w:r w:rsidRPr="00C03ED1">
        <w:rPr>
          <w:color w:val="000000"/>
        </w:rPr>
        <w:t>6</w:t>
      </w:r>
      <w:r w:rsidR="002B4E75" w:rsidRPr="00C03ED1">
        <w:rPr>
          <w:color w:val="000000"/>
        </w:rPr>
        <w:t xml:space="preserve">. Занимания по интереси; </w:t>
      </w:r>
    </w:p>
    <w:p w:rsidR="002B4E75" w:rsidRPr="00C03ED1" w:rsidRDefault="00613021" w:rsidP="00401B7B">
      <w:pPr>
        <w:pStyle w:val="ListParagraph"/>
        <w:textAlignment w:val="baseline"/>
      </w:pPr>
      <w:r w:rsidRPr="00C03ED1">
        <w:rPr>
          <w:color w:val="000000"/>
        </w:rPr>
        <w:t>7</w:t>
      </w:r>
      <w:r w:rsidR="002B4E75" w:rsidRPr="00C03ED1">
        <w:rPr>
          <w:color w:val="000000"/>
        </w:rPr>
        <w:t>. Библиотечно-информационно обслужване;</w:t>
      </w:r>
    </w:p>
    <w:p w:rsidR="002B4E75" w:rsidRPr="00C03ED1" w:rsidRDefault="00613021" w:rsidP="00401B7B">
      <w:pPr>
        <w:pStyle w:val="ListParagraph"/>
        <w:textAlignment w:val="baseline"/>
      </w:pPr>
      <w:r w:rsidRPr="00C03ED1">
        <w:rPr>
          <w:color w:val="000000"/>
        </w:rPr>
        <w:t>8</w:t>
      </w:r>
      <w:r w:rsidR="002B4E75" w:rsidRPr="00C03ED1">
        <w:rPr>
          <w:color w:val="000000"/>
        </w:rPr>
        <w:t>. Грижа за здравето;</w:t>
      </w:r>
    </w:p>
    <w:p w:rsidR="002B4E75" w:rsidRPr="00C03ED1" w:rsidRDefault="00613021" w:rsidP="00401B7B">
      <w:pPr>
        <w:pStyle w:val="ListParagraph"/>
        <w:textAlignment w:val="baseline"/>
      </w:pPr>
      <w:r w:rsidRPr="00C03ED1">
        <w:rPr>
          <w:color w:val="000000"/>
        </w:rPr>
        <w:t>9</w:t>
      </w:r>
      <w:r w:rsidR="00401B7B" w:rsidRPr="00C03ED1">
        <w:rPr>
          <w:color w:val="000000"/>
        </w:rPr>
        <w:t>. П</w:t>
      </w:r>
      <w:r w:rsidR="002B4E75" w:rsidRPr="00C03ED1">
        <w:rPr>
          <w:color w:val="000000"/>
        </w:rPr>
        <w:t>оощряване с морални и материални награди;</w:t>
      </w:r>
    </w:p>
    <w:p w:rsidR="002B4E75" w:rsidRPr="00C03ED1" w:rsidRDefault="00613021" w:rsidP="00401B7B">
      <w:pPr>
        <w:pStyle w:val="ListParagraph"/>
        <w:textAlignment w:val="baseline"/>
      </w:pPr>
      <w:r w:rsidRPr="00C03ED1">
        <w:rPr>
          <w:color w:val="000000"/>
        </w:rPr>
        <w:t>10</w:t>
      </w:r>
      <w:r w:rsidR="00401B7B" w:rsidRPr="00C03ED1">
        <w:rPr>
          <w:color w:val="000000"/>
        </w:rPr>
        <w:t>. Д</w:t>
      </w:r>
      <w:r w:rsidR="002B4E75" w:rsidRPr="00C03ED1">
        <w:rPr>
          <w:color w:val="000000"/>
        </w:rPr>
        <w:t>ейности по превенция на насилието и преодоляване на проблемното поведение;</w:t>
      </w:r>
    </w:p>
    <w:p w:rsidR="002B4E75" w:rsidRPr="00C03ED1" w:rsidRDefault="00613021" w:rsidP="00401B7B">
      <w:pPr>
        <w:pStyle w:val="ListParagraph"/>
        <w:textAlignment w:val="baseline"/>
      </w:pPr>
      <w:r w:rsidRPr="00C03ED1">
        <w:rPr>
          <w:color w:val="000000"/>
        </w:rPr>
        <w:t>11</w:t>
      </w:r>
      <w:r w:rsidR="00401B7B" w:rsidRPr="00C03ED1">
        <w:rPr>
          <w:color w:val="000000"/>
        </w:rPr>
        <w:t>. Р</w:t>
      </w:r>
      <w:r w:rsidR="002B4E75" w:rsidRPr="00C03ED1">
        <w:rPr>
          <w:color w:val="000000"/>
        </w:rPr>
        <w:t>анно оценяване на потребностите и превенция на обучителните затруднения;</w:t>
      </w:r>
    </w:p>
    <w:p w:rsidR="002B4E75" w:rsidRPr="00C03ED1" w:rsidRDefault="00613021" w:rsidP="00401B7B">
      <w:pPr>
        <w:pStyle w:val="ListParagraph"/>
        <w:textAlignment w:val="baseline"/>
      </w:pPr>
      <w:r w:rsidRPr="00C03ED1">
        <w:rPr>
          <w:color w:val="000000"/>
        </w:rPr>
        <w:t>12</w:t>
      </w:r>
      <w:r w:rsidR="00401B7B" w:rsidRPr="00C03ED1">
        <w:rPr>
          <w:color w:val="000000"/>
        </w:rPr>
        <w:t>. Л</w:t>
      </w:r>
      <w:r w:rsidR="002B4E75" w:rsidRPr="00C03ED1">
        <w:rPr>
          <w:color w:val="000000"/>
        </w:rPr>
        <w:t xml:space="preserve">огопедична </w:t>
      </w:r>
      <w:r w:rsidR="00C13D4B" w:rsidRPr="00C03ED1">
        <w:rPr>
          <w:color w:val="000000"/>
        </w:rPr>
        <w:t xml:space="preserve">и психологична </w:t>
      </w:r>
      <w:r w:rsidR="002B4E75" w:rsidRPr="00C03ED1">
        <w:rPr>
          <w:color w:val="000000"/>
        </w:rPr>
        <w:t xml:space="preserve">работа. </w:t>
      </w:r>
    </w:p>
    <w:p w:rsidR="004D45B6" w:rsidRDefault="004D45B6" w:rsidP="00401B7B">
      <w:pPr>
        <w:contextualSpacing/>
      </w:pPr>
    </w:p>
    <w:p w:rsidR="00F570BF" w:rsidRPr="00C03ED1" w:rsidRDefault="00E37E87" w:rsidP="00401B7B">
      <w:pPr>
        <w:contextualSpacing/>
      </w:pPr>
      <w:r w:rsidRPr="00C03ED1">
        <w:t xml:space="preserve"> </w:t>
      </w:r>
      <w:r w:rsidR="00EF6415">
        <w:t>Допълнителната подкрепа з</w:t>
      </w:r>
      <w:r w:rsidR="00F570BF" w:rsidRPr="00C03ED1">
        <w:t>а личностно развитие включва:</w:t>
      </w:r>
    </w:p>
    <w:p w:rsidR="00F570BF" w:rsidRPr="00C03ED1" w:rsidRDefault="00401B7B" w:rsidP="002B4E75">
      <w:pPr>
        <w:pStyle w:val="ListParagraph"/>
      </w:pPr>
      <w:r w:rsidRPr="00C03ED1">
        <w:t xml:space="preserve">1. </w:t>
      </w:r>
      <w:r w:rsidR="00EF6415">
        <w:t xml:space="preserve"> </w:t>
      </w:r>
      <w:r w:rsidRPr="00C03ED1">
        <w:t>Р</w:t>
      </w:r>
      <w:r w:rsidR="00F570BF" w:rsidRPr="00C03ED1">
        <w:t>абота с дете и ученик по конкретен случай;</w:t>
      </w:r>
    </w:p>
    <w:p w:rsidR="00F570BF" w:rsidRPr="00C03ED1" w:rsidRDefault="00401B7B" w:rsidP="007C4335">
      <w:pPr>
        <w:pStyle w:val="ListParagraph"/>
        <w:ind w:left="0" w:firstLine="720"/>
        <w:jc w:val="both"/>
      </w:pPr>
      <w:r w:rsidRPr="00C03ED1">
        <w:t>2. П</w:t>
      </w:r>
      <w:r w:rsidR="00F570BF" w:rsidRPr="00C03ED1">
        <w:t>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F570BF" w:rsidRPr="00C03ED1" w:rsidRDefault="00401B7B" w:rsidP="007C4335">
      <w:pPr>
        <w:pStyle w:val="ListParagraph"/>
        <w:ind w:left="0" w:firstLine="720"/>
      </w:pPr>
      <w:r w:rsidRPr="00C03ED1">
        <w:t>3. О</w:t>
      </w:r>
      <w:r w:rsidR="00F570BF" w:rsidRPr="00C03ED1">
        <w:t>сигуряване на достъпна среда, технически средства, специализирано оборудване, дидактически материали, методики и специалисти;</w:t>
      </w:r>
    </w:p>
    <w:p w:rsidR="002B4E75" w:rsidRPr="00C03ED1" w:rsidRDefault="00401B7B" w:rsidP="007C4335">
      <w:pPr>
        <w:pStyle w:val="ListParagraph"/>
        <w:ind w:left="0" w:firstLine="720"/>
        <w:jc w:val="both"/>
        <w:textAlignment w:val="baseline"/>
      </w:pPr>
      <w:r w:rsidRPr="00C03ED1">
        <w:t>4. П</w:t>
      </w:r>
      <w:r w:rsidR="002B4E75" w:rsidRPr="00C03ED1">
        <w:t>редоставяне на обучение по специалните учебни предмети за учениц</w:t>
      </w:r>
      <w:r w:rsidR="007C4335" w:rsidRPr="00C03ED1">
        <w:t>ите със сензорни увреждания;</w:t>
      </w:r>
    </w:p>
    <w:p w:rsidR="00FA7C54" w:rsidRPr="00C03ED1" w:rsidRDefault="00FA7C54" w:rsidP="0049280A">
      <w:pPr>
        <w:pStyle w:val="ListParagraph"/>
        <w:textAlignment w:val="baseline"/>
      </w:pPr>
      <w:r w:rsidRPr="00C03ED1">
        <w:t>5. Ресурсно подпомагане.</w:t>
      </w:r>
    </w:p>
    <w:p w:rsidR="004D45B6" w:rsidRDefault="004D45B6" w:rsidP="007C4335">
      <w:pPr>
        <w:pStyle w:val="ListParagraph"/>
        <w:ind w:left="0"/>
        <w:jc w:val="both"/>
        <w:textAlignment w:val="baseline"/>
      </w:pPr>
      <w:r>
        <w:t xml:space="preserve"> </w:t>
      </w:r>
    </w:p>
    <w:p w:rsidR="00B24B9F" w:rsidRPr="00C03ED1" w:rsidRDefault="00B24B9F" w:rsidP="007C4335">
      <w:pPr>
        <w:pStyle w:val="ListParagraph"/>
        <w:ind w:left="0"/>
        <w:jc w:val="both"/>
        <w:textAlignment w:val="baseline"/>
      </w:pPr>
      <w:r w:rsidRPr="00C03ED1">
        <w:t xml:space="preserve">Община </w:t>
      </w:r>
      <w:r w:rsidR="00C13D4B" w:rsidRPr="00C03ED1">
        <w:t>Аксаково</w:t>
      </w:r>
      <w:r w:rsidRPr="00C03ED1">
        <w:t xml:space="preserve">  осъществява политики в системата на образованието в съответствие със закон</w:t>
      </w:r>
      <w:r w:rsidR="00655726" w:rsidRPr="00C03ED1">
        <w:t>ово регламентираните правомощия.</w:t>
      </w:r>
      <w:r w:rsidRPr="00C03ED1">
        <w:t xml:space="preserve"> </w:t>
      </w:r>
      <w:r w:rsidR="00655726" w:rsidRPr="00C03ED1">
        <w:t>Подкрепата за личностно развитие на децата и учениците изисква подпомагане и координиране на ниво община в частта,  в коят</w:t>
      </w:r>
      <w:r w:rsidR="00C13D4B" w:rsidRPr="00C03ED1">
        <w:t xml:space="preserve">о детските градини, училищата, </w:t>
      </w:r>
      <w:r w:rsidR="00655726" w:rsidRPr="00C03ED1">
        <w:t xml:space="preserve">Център за подкрепа личностно развитие </w:t>
      </w:r>
      <w:r w:rsidR="00C13D4B" w:rsidRPr="00C03ED1">
        <w:t xml:space="preserve">и ЦОП </w:t>
      </w:r>
      <w:r w:rsidR="00655726" w:rsidRPr="00C03ED1">
        <w:t>не могат да се справят самостоятелно.</w:t>
      </w:r>
    </w:p>
    <w:p w:rsidR="00AF7B2B" w:rsidRPr="00C03ED1" w:rsidRDefault="00AF7B2B" w:rsidP="00B24B9F">
      <w:pPr>
        <w:pStyle w:val="ListParagraph"/>
        <w:spacing w:line="192" w:lineRule="auto"/>
        <w:jc w:val="both"/>
        <w:textAlignment w:val="baseline"/>
      </w:pPr>
    </w:p>
    <w:p w:rsidR="00F8481E" w:rsidRPr="00C03ED1" w:rsidRDefault="003F0CD1" w:rsidP="00D359F8">
      <w:pPr>
        <w:spacing w:line="192" w:lineRule="auto"/>
        <w:ind w:firstLine="708"/>
        <w:jc w:val="center"/>
        <w:textAlignment w:val="baseline"/>
        <w:rPr>
          <w:b/>
          <w:u w:val="single"/>
        </w:rPr>
      </w:pPr>
      <w:r>
        <w:rPr>
          <w:b/>
          <w:u w:val="single"/>
          <w:lang w:val="en-US"/>
        </w:rPr>
        <w:t>II</w:t>
      </w:r>
      <w:r w:rsidR="005853A6" w:rsidRPr="00EF6415">
        <w:rPr>
          <w:b/>
          <w:u w:val="single"/>
        </w:rPr>
        <w:t>.</w:t>
      </w:r>
      <w:r w:rsidR="0009705D">
        <w:rPr>
          <w:b/>
          <w:u w:val="single"/>
        </w:rPr>
        <w:t xml:space="preserve"> </w:t>
      </w:r>
      <w:r w:rsidR="00416FE6" w:rsidRPr="00C03ED1">
        <w:rPr>
          <w:b/>
          <w:u w:val="single"/>
        </w:rPr>
        <w:t xml:space="preserve">СЪСТОЯНИЕ НА </w:t>
      </w:r>
      <w:proofErr w:type="gramStart"/>
      <w:r w:rsidR="00416FE6" w:rsidRPr="00C03ED1">
        <w:rPr>
          <w:b/>
          <w:u w:val="single"/>
        </w:rPr>
        <w:t xml:space="preserve">ОБРАЗОВАТЕЛНАТА </w:t>
      </w:r>
      <w:r w:rsidR="005B1BD1" w:rsidRPr="00C03ED1">
        <w:rPr>
          <w:b/>
          <w:u w:val="single"/>
        </w:rPr>
        <w:t xml:space="preserve"> </w:t>
      </w:r>
      <w:r w:rsidR="00416FE6" w:rsidRPr="00C03ED1">
        <w:rPr>
          <w:b/>
          <w:u w:val="single"/>
        </w:rPr>
        <w:t>СИСТЕМА</w:t>
      </w:r>
      <w:proofErr w:type="gramEnd"/>
    </w:p>
    <w:p w:rsidR="00F8481E" w:rsidRPr="00C03ED1" w:rsidRDefault="00F8481E" w:rsidP="00F8481E">
      <w:pPr>
        <w:pStyle w:val="ListParagraph"/>
        <w:spacing w:line="192" w:lineRule="auto"/>
        <w:textAlignment w:val="baseline"/>
        <w:rPr>
          <w:u w:val="single"/>
        </w:rPr>
      </w:pPr>
    </w:p>
    <w:p w:rsidR="00FD4A7F" w:rsidRPr="00E1467B" w:rsidRDefault="00F97D00" w:rsidP="00D359F8">
      <w:pPr>
        <w:jc w:val="both"/>
        <w:rPr>
          <w:rFonts w:eastAsia="Times New Roman"/>
          <w:lang w:eastAsia="en-US"/>
        </w:rPr>
      </w:pPr>
      <w:r w:rsidRPr="00C03ED1">
        <w:rPr>
          <w:rFonts w:eastAsia="Calibri"/>
          <w:lang w:eastAsia="en-US"/>
        </w:rPr>
        <w:t xml:space="preserve">Образователната система в Община </w:t>
      </w:r>
      <w:r w:rsidR="00D601A8" w:rsidRPr="00C03ED1">
        <w:rPr>
          <w:rFonts w:eastAsia="Calibri"/>
          <w:lang w:eastAsia="en-US"/>
        </w:rPr>
        <w:t>Аксаково</w:t>
      </w:r>
      <w:r w:rsidRPr="00C03ED1">
        <w:rPr>
          <w:rFonts w:eastAsia="Calibri"/>
          <w:lang w:eastAsia="en-US"/>
        </w:rPr>
        <w:t xml:space="preserve"> включва</w:t>
      </w:r>
      <w:r w:rsidR="0049280A" w:rsidRPr="00C03ED1">
        <w:t xml:space="preserve"> </w:t>
      </w:r>
      <w:r w:rsidR="00EF6415">
        <w:t>шест</w:t>
      </w:r>
      <w:r w:rsidR="00353E10" w:rsidRPr="00C03ED1">
        <w:t xml:space="preserve"> детски градини,</w:t>
      </w:r>
      <w:r w:rsidR="00D601A8" w:rsidRPr="00C03ED1">
        <w:t xml:space="preserve"> </w:t>
      </w:r>
      <w:r w:rsidR="00EF6415">
        <w:t>три</w:t>
      </w:r>
      <w:r w:rsidR="00353E10" w:rsidRPr="00C03ED1">
        <w:t xml:space="preserve"> основни  училища</w:t>
      </w:r>
      <w:r w:rsidR="00D601A8" w:rsidRPr="00C03ED1">
        <w:t>,</w:t>
      </w:r>
      <w:r w:rsidR="00EF6415">
        <w:t xml:space="preserve"> едно обединено училище, </w:t>
      </w:r>
      <w:r w:rsidR="00D601A8" w:rsidRPr="00C03ED1">
        <w:t xml:space="preserve"> две средни</w:t>
      </w:r>
      <w:r w:rsidR="003E5B63" w:rsidRPr="00C03ED1">
        <w:t xml:space="preserve"> училищ</w:t>
      </w:r>
      <w:r w:rsidR="003E5B63" w:rsidRPr="00C03ED1">
        <w:rPr>
          <w:lang w:eastAsia="ja-JP"/>
        </w:rPr>
        <w:t xml:space="preserve">a </w:t>
      </w:r>
      <w:r w:rsidR="003E5B63" w:rsidRPr="00C03ED1">
        <w:rPr>
          <w:rFonts w:eastAsia="Malgun Gothic"/>
          <w:lang w:eastAsia="ko-KR"/>
        </w:rPr>
        <w:t>и</w:t>
      </w:r>
      <w:r w:rsidR="0049280A" w:rsidRPr="00C03ED1">
        <w:t xml:space="preserve"> Център за подкре</w:t>
      </w:r>
      <w:r w:rsidR="00EF6415">
        <w:t>па з</w:t>
      </w:r>
      <w:r w:rsidR="00D601A8" w:rsidRPr="00C03ED1">
        <w:t>а личностно</w:t>
      </w:r>
      <w:r w:rsidR="00D97681" w:rsidRPr="00C03ED1">
        <w:t xml:space="preserve"> развитие</w:t>
      </w:r>
      <w:r w:rsidR="003B11AC">
        <w:t>.</w:t>
      </w:r>
      <w:r w:rsidR="000F0DBE" w:rsidRPr="00C03ED1">
        <w:t xml:space="preserve"> Общият брой на децата и учениците </w:t>
      </w:r>
      <w:r w:rsidR="005A0C36" w:rsidRPr="00C03ED1">
        <w:rPr>
          <w:rFonts w:eastAsia="Times New Roman"/>
          <w:color w:val="000000"/>
          <w:lang w:eastAsia="en-US"/>
        </w:rPr>
        <w:t xml:space="preserve">за </w:t>
      </w:r>
      <w:r w:rsidR="005A0C36" w:rsidRPr="00FE791D">
        <w:rPr>
          <w:rFonts w:eastAsia="Times New Roman"/>
          <w:color w:val="000000" w:themeColor="text1"/>
          <w:lang w:eastAsia="en-US"/>
        </w:rPr>
        <w:t xml:space="preserve">учебната </w:t>
      </w:r>
      <w:r w:rsidR="005A0C36" w:rsidRPr="00075733">
        <w:rPr>
          <w:rFonts w:eastAsia="Times New Roman"/>
          <w:color w:val="000000" w:themeColor="text1"/>
          <w:lang w:eastAsia="en-US"/>
        </w:rPr>
        <w:t>201</w:t>
      </w:r>
      <w:r w:rsidR="004530F3">
        <w:rPr>
          <w:rFonts w:eastAsia="Times New Roman"/>
          <w:color w:val="000000" w:themeColor="text1"/>
          <w:lang w:eastAsia="en-US"/>
        </w:rPr>
        <w:t>9</w:t>
      </w:r>
      <w:r w:rsidR="00427CDA">
        <w:rPr>
          <w:rFonts w:eastAsia="Times New Roman"/>
          <w:color w:val="000000" w:themeColor="text1"/>
          <w:lang w:eastAsia="en-US"/>
        </w:rPr>
        <w:t>/</w:t>
      </w:r>
      <w:r w:rsidR="004530F3">
        <w:rPr>
          <w:rFonts w:eastAsia="Times New Roman"/>
          <w:color w:val="000000" w:themeColor="text1"/>
          <w:lang w:eastAsia="en-US"/>
        </w:rPr>
        <w:t>2020</w:t>
      </w:r>
      <w:r w:rsidR="005A0C36" w:rsidRPr="00075733">
        <w:rPr>
          <w:rFonts w:eastAsia="Times New Roman"/>
          <w:color w:val="000000" w:themeColor="text1"/>
          <w:lang w:eastAsia="en-US"/>
        </w:rPr>
        <w:t xml:space="preserve"> г. е </w:t>
      </w:r>
      <w:r w:rsidR="00FE791D" w:rsidRPr="00075733">
        <w:rPr>
          <w:rFonts w:eastAsia="Times New Roman"/>
          <w:color w:val="000000" w:themeColor="text1"/>
          <w:lang w:eastAsia="en-US"/>
        </w:rPr>
        <w:t xml:space="preserve">бил </w:t>
      </w:r>
      <w:r w:rsidR="00FA7C7E">
        <w:rPr>
          <w:rFonts w:eastAsia="Times New Roman"/>
          <w:color w:val="000000" w:themeColor="text1"/>
          <w:lang w:val="en-US" w:eastAsia="en-US"/>
        </w:rPr>
        <w:t>2099</w:t>
      </w:r>
      <w:r w:rsidR="00075733" w:rsidRPr="00EF6415">
        <w:rPr>
          <w:rFonts w:eastAsia="Times New Roman"/>
          <w:color w:val="000000" w:themeColor="text1"/>
          <w:lang w:eastAsia="en-US"/>
        </w:rPr>
        <w:t>,</w:t>
      </w:r>
      <w:r w:rsidR="00075733">
        <w:rPr>
          <w:rFonts w:eastAsia="Times New Roman"/>
          <w:color w:val="000000" w:themeColor="text1"/>
          <w:lang w:eastAsia="en-US"/>
        </w:rPr>
        <w:t xml:space="preserve"> </w:t>
      </w:r>
      <w:r w:rsidR="005A0C36" w:rsidRPr="00075733">
        <w:rPr>
          <w:rFonts w:eastAsia="Times New Roman"/>
          <w:color w:val="000000" w:themeColor="text1"/>
          <w:lang w:eastAsia="en-US"/>
        </w:rPr>
        <w:t xml:space="preserve">от които </w:t>
      </w:r>
      <w:r w:rsidR="00FA7C7E">
        <w:rPr>
          <w:rFonts w:eastAsia="Times New Roman"/>
          <w:color w:val="000000" w:themeColor="text1"/>
          <w:lang w:val="en-US" w:eastAsia="en-US"/>
        </w:rPr>
        <w:t>1550</w:t>
      </w:r>
      <w:r w:rsidR="005A0C36" w:rsidRPr="00075733">
        <w:rPr>
          <w:rFonts w:eastAsia="Times New Roman"/>
          <w:color w:val="000000" w:themeColor="text1"/>
          <w:lang w:eastAsia="en-US"/>
        </w:rPr>
        <w:t xml:space="preserve"> ученици в училищата </w:t>
      </w:r>
      <w:r w:rsidR="00FE791D" w:rsidRPr="00075733">
        <w:rPr>
          <w:rFonts w:eastAsia="Times New Roman"/>
          <w:color w:val="000000" w:themeColor="text1"/>
          <w:lang w:eastAsia="en-US"/>
        </w:rPr>
        <w:t>и 5</w:t>
      </w:r>
      <w:r w:rsidR="004530F3">
        <w:rPr>
          <w:rFonts w:eastAsia="Times New Roman"/>
          <w:color w:val="000000" w:themeColor="text1"/>
          <w:lang w:eastAsia="en-US"/>
        </w:rPr>
        <w:t>49</w:t>
      </w:r>
      <w:r w:rsidR="005A0C36" w:rsidRPr="00075733">
        <w:rPr>
          <w:rFonts w:eastAsia="Times New Roman"/>
          <w:color w:val="000000" w:themeColor="text1"/>
          <w:lang w:eastAsia="en-US"/>
        </w:rPr>
        <w:t xml:space="preserve"> деца в детските градини, а </w:t>
      </w:r>
      <w:r w:rsidR="005A0C36" w:rsidRPr="00075733">
        <w:rPr>
          <w:color w:val="000000" w:themeColor="text1"/>
        </w:rPr>
        <w:t>за</w:t>
      </w:r>
      <w:r w:rsidR="005A0C36" w:rsidRPr="00075733">
        <w:rPr>
          <w:rFonts w:eastAsia="Times New Roman"/>
          <w:color w:val="000000" w:themeColor="text1"/>
          <w:lang w:eastAsia="en-US"/>
        </w:rPr>
        <w:t xml:space="preserve"> </w:t>
      </w:r>
      <w:r w:rsidR="00D263B5" w:rsidRPr="00075733">
        <w:rPr>
          <w:rFonts w:eastAsia="Times New Roman"/>
          <w:color w:val="000000" w:themeColor="text1"/>
          <w:lang w:eastAsia="en-US"/>
        </w:rPr>
        <w:t xml:space="preserve">учебната </w:t>
      </w:r>
      <w:r w:rsidR="004530F3">
        <w:rPr>
          <w:color w:val="000000" w:themeColor="text1"/>
        </w:rPr>
        <w:t>2020/2021</w:t>
      </w:r>
      <w:r w:rsidR="00703081" w:rsidRPr="00075733">
        <w:rPr>
          <w:color w:val="000000" w:themeColor="text1"/>
        </w:rPr>
        <w:t xml:space="preserve"> година е</w:t>
      </w:r>
      <w:r w:rsidR="00234948" w:rsidRPr="00075733">
        <w:rPr>
          <w:color w:val="000000" w:themeColor="text1"/>
        </w:rPr>
        <w:t xml:space="preserve"> </w:t>
      </w:r>
      <w:r w:rsidR="00FA7C7E">
        <w:rPr>
          <w:lang w:val="en-US"/>
        </w:rPr>
        <w:t>204</w:t>
      </w:r>
      <w:r w:rsidR="00AB1961">
        <w:t>7</w:t>
      </w:r>
      <w:r w:rsidR="00234948" w:rsidRPr="00E1467B">
        <w:t xml:space="preserve"> - от които </w:t>
      </w:r>
      <w:r w:rsidR="00AB1961">
        <w:rPr>
          <w:lang w:val="en-US"/>
        </w:rPr>
        <w:t>14</w:t>
      </w:r>
      <w:r w:rsidR="00AB1961">
        <w:t>91</w:t>
      </w:r>
      <w:r w:rsidR="00234948" w:rsidRPr="00E1467B">
        <w:t xml:space="preserve"> ученици в</w:t>
      </w:r>
      <w:r w:rsidR="00623100">
        <w:t xml:space="preserve"> училищата и 556</w:t>
      </w:r>
      <w:r w:rsidR="00234948" w:rsidRPr="00E1467B">
        <w:t xml:space="preserve"> деца в детските градини.</w:t>
      </w:r>
    </w:p>
    <w:p w:rsidR="00F97D00" w:rsidRPr="00C03ED1" w:rsidRDefault="00F97D00" w:rsidP="00D359F8">
      <w:pPr>
        <w:jc w:val="both"/>
      </w:pPr>
      <w:r w:rsidRPr="00C03ED1">
        <w:t xml:space="preserve">Всички училища </w:t>
      </w:r>
      <w:r w:rsidR="003B11AC">
        <w:t xml:space="preserve">на </w:t>
      </w:r>
      <w:r w:rsidRPr="00C03ED1">
        <w:t xml:space="preserve">територията на Община </w:t>
      </w:r>
      <w:r w:rsidR="00794D4D" w:rsidRPr="00C03ED1">
        <w:t>Аксаково</w:t>
      </w:r>
      <w:r w:rsidRPr="00C03ED1">
        <w:t xml:space="preserve"> се финансират на принципа на делегираните бюджет</w:t>
      </w:r>
      <w:r w:rsidR="00FB24C5" w:rsidRPr="00C03ED1">
        <w:t>и</w:t>
      </w:r>
      <w:r w:rsidR="0049280A" w:rsidRPr="00C03ED1">
        <w:t>.</w:t>
      </w:r>
      <w:r w:rsidRPr="00C03ED1">
        <w:t xml:space="preserve"> Разпределението на  средствата от държавния бюджет  се предоставя на училищата по формула, </w:t>
      </w:r>
      <w:r w:rsidR="003B11AC">
        <w:t>определена по законоустановения ред</w:t>
      </w:r>
      <w:r w:rsidRPr="00C03ED1">
        <w:t xml:space="preserve">. Община </w:t>
      </w:r>
      <w:r w:rsidR="00794D4D" w:rsidRPr="00C03ED1">
        <w:t>Аксаково</w:t>
      </w:r>
      <w:r w:rsidRPr="00C03ED1">
        <w:t xml:space="preserve"> дофинансира  маломернит</w:t>
      </w:r>
      <w:r w:rsidR="00845B69">
        <w:t>е и слети паралелки в училищата, съобразно нормативната уредба</w:t>
      </w:r>
      <w:r w:rsidR="00155860">
        <w:t xml:space="preserve"> и възможностите на бюджета</w:t>
      </w:r>
      <w:r w:rsidR="00845B69">
        <w:t>.</w:t>
      </w:r>
      <w:r w:rsidR="00794D4D" w:rsidRPr="00C03ED1">
        <w:t xml:space="preserve"> Детски</w:t>
      </w:r>
      <w:r w:rsidR="000330DB">
        <w:t>те</w:t>
      </w:r>
      <w:r w:rsidR="00794D4D" w:rsidRPr="00C03ED1">
        <w:t xml:space="preserve"> градини не </w:t>
      </w:r>
      <w:r w:rsidR="003B11AC">
        <w:t>прилагат системата на</w:t>
      </w:r>
      <w:r w:rsidR="00794D4D" w:rsidRPr="00C03ED1">
        <w:t xml:space="preserve"> делегирани бю</w:t>
      </w:r>
      <w:r w:rsidR="003B11AC">
        <w:t>д</w:t>
      </w:r>
      <w:r w:rsidR="00794D4D" w:rsidRPr="00C03ED1">
        <w:t>жети.</w:t>
      </w:r>
    </w:p>
    <w:p w:rsidR="001054A8" w:rsidRPr="00C03ED1" w:rsidRDefault="001054A8" w:rsidP="001054A8">
      <w:pPr>
        <w:jc w:val="both"/>
        <w:rPr>
          <w:lang w:val="en-US"/>
        </w:rPr>
      </w:pPr>
    </w:p>
    <w:p w:rsidR="004D45B6" w:rsidRPr="004D45B6" w:rsidRDefault="006F44F0" w:rsidP="004D45B6">
      <w:pPr>
        <w:pStyle w:val="ListParagraph"/>
        <w:numPr>
          <w:ilvl w:val="0"/>
          <w:numId w:val="30"/>
        </w:numPr>
        <w:jc w:val="both"/>
        <w:rPr>
          <w:b/>
        </w:rPr>
      </w:pPr>
      <w:r w:rsidRPr="004D45B6">
        <w:rPr>
          <w:b/>
        </w:rPr>
        <w:t>Детски градини</w:t>
      </w:r>
      <w:r w:rsidR="008332B0" w:rsidRPr="004D45B6">
        <w:rPr>
          <w:b/>
        </w:rPr>
        <w:t>:</w:t>
      </w:r>
    </w:p>
    <w:p w:rsidR="00F8570C" w:rsidRPr="004D45B6" w:rsidRDefault="008332B0" w:rsidP="004D45B6">
      <w:pPr>
        <w:pStyle w:val="ListParagraph"/>
        <w:jc w:val="both"/>
        <w:rPr>
          <w:b/>
        </w:rPr>
      </w:pPr>
      <w:r w:rsidRPr="004D45B6">
        <w:rPr>
          <w:b/>
        </w:rPr>
        <w:t xml:space="preserve"> </w:t>
      </w:r>
    </w:p>
    <w:p w:rsidR="00794D4D"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„Детство мое“ – град Аксаково</w:t>
      </w:r>
    </w:p>
    <w:p w:rsidR="00794D4D"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„Дружба“ – град Аксаково</w:t>
      </w:r>
    </w:p>
    <w:p w:rsidR="00794D4D"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„Мир“ – град Игнатиево</w:t>
      </w:r>
    </w:p>
    <w:p w:rsidR="00E1467B" w:rsidRDefault="00E1467B" w:rsidP="00794D4D">
      <w:pPr>
        <w:overflowPunct w:val="0"/>
        <w:autoSpaceDE w:val="0"/>
        <w:autoSpaceDN w:val="0"/>
        <w:adjustRightInd w:val="0"/>
        <w:ind w:right="-36"/>
        <w:jc w:val="both"/>
        <w:rPr>
          <w:color w:val="000000"/>
          <w:lang w:eastAsia="en-US"/>
        </w:rPr>
      </w:pPr>
      <w:r>
        <w:rPr>
          <w:color w:val="000000"/>
          <w:lang w:eastAsia="en-US"/>
        </w:rPr>
        <w:t>ДГ „Детелина“ – село Изворско</w:t>
      </w:r>
    </w:p>
    <w:p w:rsidR="00794D4D" w:rsidRPr="00C03ED1" w:rsidRDefault="00E1467B" w:rsidP="00794D4D">
      <w:pPr>
        <w:overflowPunct w:val="0"/>
        <w:autoSpaceDE w:val="0"/>
        <w:autoSpaceDN w:val="0"/>
        <w:adjustRightInd w:val="0"/>
        <w:ind w:right="-36"/>
        <w:jc w:val="both"/>
        <w:rPr>
          <w:color w:val="000000"/>
          <w:lang w:eastAsia="en-US"/>
        </w:rPr>
      </w:pPr>
      <w:r>
        <w:rPr>
          <w:color w:val="000000"/>
          <w:lang w:eastAsia="en-US"/>
        </w:rPr>
        <w:t>ДГ</w:t>
      </w:r>
      <w:r w:rsidR="00794D4D" w:rsidRPr="00C03ED1">
        <w:rPr>
          <w:color w:val="000000"/>
          <w:lang w:eastAsia="en-US"/>
        </w:rPr>
        <w:t xml:space="preserve"> „Добри Чинтулов“ – село Въглен</w:t>
      </w:r>
    </w:p>
    <w:p w:rsidR="00F8570C"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„Славейче“ – село Любен Каравелово</w:t>
      </w:r>
    </w:p>
    <w:p w:rsidR="00331365" w:rsidRPr="00C03ED1" w:rsidRDefault="00331365" w:rsidP="00794D4D">
      <w:pPr>
        <w:overflowPunct w:val="0"/>
        <w:autoSpaceDE w:val="0"/>
        <w:autoSpaceDN w:val="0"/>
        <w:adjustRightInd w:val="0"/>
        <w:ind w:right="-36"/>
        <w:jc w:val="both"/>
        <w:rPr>
          <w:color w:val="000000"/>
          <w:lang w:eastAsia="en-US"/>
        </w:rPr>
      </w:pPr>
    </w:p>
    <w:p w:rsidR="00331365" w:rsidRPr="00C03ED1" w:rsidRDefault="00ED5788" w:rsidP="00794D4D">
      <w:pPr>
        <w:overflowPunct w:val="0"/>
        <w:autoSpaceDE w:val="0"/>
        <w:autoSpaceDN w:val="0"/>
        <w:adjustRightInd w:val="0"/>
        <w:ind w:right="-36"/>
        <w:jc w:val="both"/>
        <w:rPr>
          <w:color w:val="000000"/>
          <w:lang w:eastAsia="en-US"/>
        </w:rPr>
      </w:pPr>
      <w:r>
        <w:rPr>
          <w:color w:val="000000"/>
          <w:lang w:eastAsia="en-US"/>
        </w:rPr>
        <w:t>Броят на</w:t>
      </w:r>
      <w:r w:rsidR="00331365" w:rsidRPr="00C03ED1">
        <w:rPr>
          <w:color w:val="000000"/>
          <w:lang w:eastAsia="en-US"/>
        </w:rPr>
        <w:t xml:space="preserve"> деца</w:t>
      </w:r>
      <w:r>
        <w:rPr>
          <w:color w:val="000000"/>
          <w:lang w:eastAsia="en-US"/>
        </w:rPr>
        <w:t>та и групите</w:t>
      </w:r>
      <w:r w:rsidR="00331365" w:rsidRPr="00C03ED1">
        <w:rPr>
          <w:color w:val="000000"/>
          <w:lang w:eastAsia="en-US"/>
        </w:rPr>
        <w:t xml:space="preserve"> в детските градини, разположени на територията на Община Аксаково</w:t>
      </w:r>
      <w:r w:rsidR="0018230C">
        <w:rPr>
          <w:color w:val="000000"/>
          <w:lang w:eastAsia="en-US"/>
        </w:rPr>
        <w:t>,</w:t>
      </w:r>
      <w:r w:rsidR="0018230C" w:rsidRPr="0018230C">
        <w:rPr>
          <w:color w:val="000000"/>
          <w:lang w:eastAsia="en-US"/>
        </w:rPr>
        <w:t xml:space="preserve"> </w:t>
      </w:r>
      <w:r w:rsidR="0018230C">
        <w:rPr>
          <w:color w:val="000000"/>
          <w:lang w:eastAsia="en-US"/>
        </w:rPr>
        <w:t>за учебната 201</w:t>
      </w:r>
      <w:r w:rsidR="00E1467B">
        <w:rPr>
          <w:color w:val="000000"/>
          <w:lang w:eastAsia="en-US"/>
        </w:rPr>
        <w:t>9/2020</w:t>
      </w:r>
      <w:r w:rsidR="0018230C">
        <w:rPr>
          <w:color w:val="000000"/>
          <w:lang w:eastAsia="en-US"/>
        </w:rPr>
        <w:t xml:space="preserve"> година</w:t>
      </w:r>
      <w:r w:rsidR="00FE2ED7" w:rsidRPr="00EF6415">
        <w:rPr>
          <w:color w:val="000000"/>
          <w:lang w:eastAsia="en-US"/>
        </w:rPr>
        <w:t xml:space="preserve"> </w:t>
      </w:r>
      <w:r w:rsidR="00FE2ED7">
        <w:rPr>
          <w:color w:val="000000"/>
          <w:lang w:val="en-US" w:eastAsia="en-US"/>
        </w:rPr>
        <w:t>e</w:t>
      </w:r>
      <w:r w:rsidR="00FE2ED7" w:rsidRPr="00EF6415">
        <w:rPr>
          <w:color w:val="000000"/>
          <w:lang w:eastAsia="en-US"/>
        </w:rPr>
        <w:t xml:space="preserve"> </w:t>
      </w:r>
      <w:r w:rsidR="00FE2ED7">
        <w:rPr>
          <w:color w:val="000000"/>
          <w:lang w:eastAsia="en-US"/>
        </w:rPr>
        <w:t>бил</w:t>
      </w:r>
      <w:r w:rsidR="00331365" w:rsidRPr="00C03ED1">
        <w:rPr>
          <w:color w:val="000000"/>
          <w:lang w:eastAsia="en-US"/>
        </w:rPr>
        <w:t>:</w:t>
      </w:r>
    </w:p>
    <w:p w:rsidR="003B4976" w:rsidRPr="00C03ED1" w:rsidRDefault="003B4976" w:rsidP="00794D4D">
      <w:pPr>
        <w:overflowPunct w:val="0"/>
        <w:autoSpaceDE w:val="0"/>
        <w:autoSpaceDN w:val="0"/>
        <w:adjustRightInd w:val="0"/>
        <w:ind w:right="-36"/>
        <w:jc w:val="both"/>
        <w:rPr>
          <w:color w:val="000000"/>
          <w:lang w:eastAsia="en-US"/>
        </w:rPr>
      </w:pPr>
    </w:p>
    <w:tbl>
      <w:tblPr>
        <w:tblStyle w:val="TableGrid"/>
        <w:tblW w:w="0" w:type="auto"/>
        <w:jc w:val="center"/>
        <w:tblLook w:val="04A0" w:firstRow="1" w:lastRow="0" w:firstColumn="1" w:lastColumn="0" w:noHBand="0" w:noVBand="1"/>
      </w:tblPr>
      <w:tblGrid>
        <w:gridCol w:w="1932"/>
        <w:gridCol w:w="1720"/>
        <w:gridCol w:w="992"/>
        <w:gridCol w:w="1134"/>
        <w:gridCol w:w="1276"/>
        <w:gridCol w:w="1134"/>
      </w:tblGrid>
      <w:tr w:rsidR="003B4976" w:rsidRPr="00C03ED1" w:rsidTr="00B7582E">
        <w:trPr>
          <w:jc w:val="center"/>
        </w:trPr>
        <w:tc>
          <w:tcPr>
            <w:tcW w:w="3652" w:type="dxa"/>
            <w:gridSpan w:val="2"/>
            <w:vMerge w:val="restart"/>
            <w:shd w:val="clear" w:color="auto" w:fill="C6D9F1" w:themeFill="text2" w:themeFillTint="33"/>
          </w:tcPr>
          <w:p w:rsidR="003B4976" w:rsidRPr="00C03ED1" w:rsidRDefault="00D4681F"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ДЕТСКА ГРАДИНА</w:t>
            </w:r>
          </w:p>
        </w:tc>
        <w:tc>
          <w:tcPr>
            <w:tcW w:w="992" w:type="dxa"/>
            <w:vMerge w:val="restart"/>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Брой деца</w:t>
            </w:r>
          </w:p>
        </w:tc>
        <w:tc>
          <w:tcPr>
            <w:tcW w:w="1134" w:type="dxa"/>
            <w:vMerge w:val="restart"/>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c>
          <w:tcPr>
            <w:tcW w:w="2410" w:type="dxa"/>
            <w:gridSpan w:val="2"/>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общо</w:t>
            </w:r>
          </w:p>
        </w:tc>
      </w:tr>
      <w:tr w:rsidR="003B4976" w:rsidRPr="00C03ED1" w:rsidTr="00B7582E">
        <w:trPr>
          <w:jc w:val="center"/>
        </w:trPr>
        <w:tc>
          <w:tcPr>
            <w:tcW w:w="3652" w:type="dxa"/>
            <w:gridSpan w:val="2"/>
            <w:vMerge/>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p>
        </w:tc>
        <w:tc>
          <w:tcPr>
            <w:tcW w:w="992" w:type="dxa"/>
            <w:vMerge/>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p>
        </w:tc>
        <w:tc>
          <w:tcPr>
            <w:tcW w:w="1134" w:type="dxa"/>
            <w:vMerge/>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p>
        </w:tc>
        <w:tc>
          <w:tcPr>
            <w:tcW w:w="1276" w:type="dxa"/>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деца</w:t>
            </w:r>
          </w:p>
        </w:tc>
        <w:tc>
          <w:tcPr>
            <w:tcW w:w="1134" w:type="dxa"/>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r>
      <w:tr w:rsidR="001701FE" w:rsidRPr="00C03ED1" w:rsidTr="002E6183">
        <w:trPr>
          <w:jc w:val="center"/>
        </w:trPr>
        <w:tc>
          <w:tcPr>
            <w:tcW w:w="1932" w:type="dxa"/>
            <w:vMerge w:val="restart"/>
          </w:tcPr>
          <w:p w:rsidR="001701FE" w:rsidRPr="00C03ED1" w:rsidRDefault="001701FE" w:rsidP="003B4976">
            <w:pPr>
              <w:overflowPunct w:val="0"/>
              <w:autoSpaceDE w:val="0"/>
              <w:autoSpaceDN w:val="0"/>
              <w:adjustRightInd w:val="0"/>
              <w:ind w:right="-36"/>
              <w:jc w:val="both"/>
              <w:rPr>
                <w:rFonts w:ascii="Times New Roman" w:hAnsi="Times New Roman"/>
              </w:rPr>
            </w:pPr>
            <w:r w:rsidRPr="00C03ED1">
              <w:rPr>
                <w:rFonts w:ascii="Times New Roman" w:hAnsi="Times New Roman"/>
              </w:rPr>
              <w:t>ДГ„Детство мое</w:t>
            </w: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1701FE" w:rsidRPr="000017F0" w:rsidRDefault="00AC65EB" w:rsidP="000017F0">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0017F0">
              <w:rPr>
                <w:rFonts w:ascii="Times New Roman" w:hAnsi="Times New Roman"/>
              </w:rPr>
              <w:t>30</w:t>
            </w:r>
          </w:p>
        </w:tc>
        <w:tc>
          <w:tcPr>
            <w:tcW w:w="1134" w:type="dxa"/>
          </w:tcPr>
          <w:p w:rsidR="001701FE" w:rsidRPr="00C03ED1" w:rsidRDefault="001701FE"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1701FE" w:rsidRPr="00ED5788" w:rsidRDefault="000017F0" w:rsidP="002E6183">
            <w:pPr>
              <w:overflowPunct w:val="0"/>
              <w:autoSpaceDE w:val="0"/>
              <w:autoSpaceDN w:val="0"/>
              <w:adjustRightInd w:val="0"/>
              <w:ind w:right="-36"/>
              <w:jc w:val="center"/>
              <w:rPr>
                <w:rFonts w:ascii="Times New Roman" w:hAnsi="Times New Roman"/>
              </w:rPr>
            </w:pPr>
            <w:r>
              <w:rPr>
                <w:rFonts w:ascii="Times New Roman" w:hAnsi="Times New Roman"/>
              </w:rPr>
              <w:t>169</w:t>
            </w:r>
          </w:p>
        </w:tc>
        <w:tc>
          <w:tcPr>
            <w:tcW w:w="1134" w:type="dxa"/>
            <w:vMerge w:val="restart"/>
            <w:vAlign w:val="center"/>
          </w:tcPr>
          <w:p w:rsidR="001701FE" w:rsidRPr="00C03ED1" w:rsidRDefault="000017F0" w:rsidP="002E6183">
            <w:pPr>
              <w:overflowPunct w:val="0"/>
              <w:autoSpaceDE w:val="0"/>
              <w:autoSpaceDN w:val="0"/>
              <w:adjustRightInd w:val="0"/>
              <w:ind w:right="-36"/>
              <w:jc w:val="center"/>
              <w:rPr>
                <w:rFonts w:ascii="Times New Roman" w:hAnsi="Times New Roman"/>
              </w:rPr>
            </w:pPr>
            <w:r>
              <w:rPr>
                <w:rFonts w:ascii="Times New Roman" w:hAnsi="Times New Roman"/>
              </w:rPr>
              <w:t>7</w:t>
            </w:r>
          </w:p>
        </w:tc>
      </w:tr>
      <w:tr w:rsidR="001701FE" w:rsidRPr="00C03ED1" w:rsidTr="002E6183">
        <w:trPr>
          <w:jc w:val="center"/>
        </w:trPr>
        <w:tc>
          <w:tcPr>
            <w:tcW w:w="1932" w:type="dxa"/>
            <w:vMerge/>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1701FE" w:rsidRPr="00ED5788" w:rsidRDefault="000017F0" w:rsidP="000017F0">
            <w:pPr>
              <w:overflowPunct w:val="0"/>
              <w:autoSpaceDE w:val="0"/>
              <w:autoSpaceDN w:val="0"/>
              <w:adjustRightInd w:val="0"/>
              <w:ind w:right="-36"/>
              <w:jc w:val="center"/>
              <w:rPr>
                <w:rFonts w:ascii="Times New Roman" w:hAnsi="Times New Roman"/>
              </w:rPr>
            </w:pPr>
            <w:r>
              <w:rPr>
                <w:rFonts w:ascii="Times New Roman" w:hAnsi="Times New Roman"/>
              </w:rPr>
              <w:t>139</w:t>
            </w:r>
          </w:p>
        </w:tc>
        <w:tc>
          <w:tcPr>
            <w:tcW w:w="1134" w:type="dxa"/>
          </w:tcPr>
          <w:p w:rsidR="001701FE" w:rsidRPr="00C03ED1" w:rsidRDefault="000017F0" w:rsidP="007A08E6">
            <w:pPr>
              <w:overflowPunct w:val="0"/>
              <w:autoSpaceDE w:val="0"/>
              <w:autoSpaceDN w:val="0"/>
              <w:adjustRightInd w:val="0"/>
              <w:ind w:right="-36"/>
              <w:jc w:val="center"/>
              <w:rPr>
                <w:rFonts w:ascii="Times New Roman" w:hAnsi="Times New Roman"/>
              </w:rPr>
            </w:pPr>
            <w:r>
              <w:rPr>
                <w:rFonts w:ascii="Times New Roman" w:hAnsi="Times New Roman"/>
              </w:rPr>
              <w:t>6</w:t>
            </w:r>
          </w:p>
        </w:tc>
        <w:tc>
          <w:tcPr>
            <w:tcW w:w="1276" w:type="dxa"/>
            <w:vMerge/>
            <w:vAlign w:val="center"/>
          </w:tcPr>
          <w:p w:rsidR="001701FE" w:rsidRPr="00C03ED1" w:rsidRDefault="001701FE" w:rsidP="002E6183">
            <w:pPr>
              <w:overflowPunct w:val="0"/>
              <w:autoSpaceDE w:val="0"/>
              <w:autoSpaceDN w:val="0"/>
              <w:adjustRightInd w:val="0"/>
              <w:ind w:right="-36"/>
              <w:jc w:val="center"/>
              <w:rPr>
                <w:rFonts w:ascii="Times New Roman" w:hAnsi="Times New Roman"/>
              </w:rPr>
            </w:pPr>
          </w:p>
        </w:tc>
        <w:tc>
          <w:tcPr>
            <w:tcW w:w="1134" w:type="dxa"/>
            <w:vMerge/>
            <w:vAlign w:val="center"/>
          </w:tcPr>
          <w:p w:rsidR="001701FE" w:rsidRPr="00C03ED1" w:rsidRDefault="001701FE" w:rsidP="002E6183">
            <w:pPr>
              <w:overflowPunct w:val="0"/>
              <w:autoSpaceDE w:val="0"/>
              <w:autoSpaceDN w:val="0"/>
              <w:adjustRightInd w:val="0"/>
              <w:ind w:right="-36"/>
              <w:jc w:val="center"/>
              <w:rPr>
                <w:rFonts w:ascii="Times New Roman" w:hAnsi="Times New Roman"/>
              </w:rPr>
            </w:pPr>
          </w:p>
        </w:tc>
      </w:tr>
      <w:tr w:rsidR="001701FE" w:rsidRPr="00C03ED1" w:rsidTr="002E6183">
        <w:trPr>
          <w:jc w:val="center"/>
        </w:trPr>
        <w:tc>
          <w:tcPr>
            <w:tcW w:w="1932" w:type="dxa"/>
            <w:vMerge w:val="restart"/>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„Дружба“</w:t>
            </w: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1701FE" w:rsidRPr="00A74C39" w:rsidRDefault="00AC65EB" w:rsidP="000017F0">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0017F0">
              <w:rPr>
                <w:rFonts w:ascii="Times New Roman" w:hAnsi="Times New Roman"/>
              </w:rPr>
              <w:t>28</w:t>
            </w:r>
          </w:p>
        </w:tc>
        <w:tc>
          <w:tcPr>
            <w:tcW w:w="1134" w:type="dxa"/>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1701FE" w:rsidRPr="0018230C" w:rsidRDefault="000017F0" w:rsidP="0018230C">
            <w:pPr>
              <w:overflowPunct w:val="0"/>
              <w:autoSpaceDE w:val="0"/>
              <w:autoSpaceDN w:val="0"/>
              <w:adjustRightInd w:val="0"/>
              <w:ind w:right="-36"/>
              <w:jc w:val="center"/>
              <w:rPr>
                <w:rFonts w:ascii="Times New Roman" w:hAnsi="Times New Roman"/>
              </w:rPr>
            </w:pPr>
            <w:r>
              <w:rPr>
                <w:rFonts w:ascii="Times New Roman" w:hAnsi="Times New Roman"/>
              </w:rPr>
              <w:t>184</w:t>
            </w:r>
          </w:p>
        </w:tc>
        <w:tc>
          <w:tcPr>
            <w:tcW w:w="1134" w:type="dxa"/>
            <w:vMerge w:val="restart"/>
            <w:vAlign w:val="center"/>
          </w:tcPr>
          <w:p w:rsidR="001701FE" w:rsidRPr="00C03ED1" w:rsidRDefault="00D4681F" w:rsidP="002E6183">
            <w:pPr>
              <w:overflowPunct w:val="0"/>
              <w:autoSpaceDE w:val="0"/>
              <w:autoSpaceDN w:val="0"/>
              <w:adjustRightInd w:val="0"/>
              <w:ind w:right="-36"/>
              <w:jc w:val="center"/>
              <w:rPr>
                <w:rFonts w:ascii="Times New Roman" w:hAnsi="Times New Roman"/>
              </w:rPr>
            </w:pPr>
            <w:r w:rsidRPr="00C03ED1">
              <w:rPr>
                <w:rFonts w:ascii="Times New Roman" w:hAnsi="Times New Roman"/>
              </w:rPr>
              <w:t>8</w:t>
            </w:r>
          </w:p>
        </w:tc>
      </w:tr>
      <w:tr w:rsidR="001701FE" w:rsidRPr="00C03ED1" w:rsidTr="00D4681F">
        <w:trPr>
          <w:jc w:val="center"/>
        </w:trPr>
        <w:tc>
          <w:tcPr>
            <w:tcW w:w="1932" w:type="dxa"/>
            <w:vMerge/>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1701FE" w:rsidRPr="00C03ED1" w:rsidRDefault="00D4681F" w:rsidP="000017F0">
            <w:pPr>
              <w:overflowPunct w:val="0"/>
              <w:autoSpaceDE w:val="0"/>
              <w:autoSpaceDN w:val="0"/>
              <w:adjustRightInd w:val="0"/>
              <w:ind w:right="-36"/>
              <w:jc w:val="center"/>
              <w:rPr>
                <w:rFonts w:ascii="Times New Roman" w:hAnsi="Times New Roman"/>
              </w:rPr>
            </w:pPr>
            <w:r w:rsidRPr="00C03ED1">
              <w:rPr>
                <w:rFonts w:ascii="Times New Roman" w:hAnsi="Times New Roman"/>
              </w:rPr>
              <w:t>1</w:t>
            </w:r>
            <w:r w:rsidR="00A74C39">
              <w:rPr>
                <w:rFonts w:ascii="Times New Roman" w:hAnsi="Times New Roman"/>
              </w:rPr>
              <w:t>5</w:t>
            </w:r>
            <w:r w:rsidR="000017F0">
              <w:rPr>
                <w:rFonts w:ascii="Times New Roman" w:hAnsi="Times New Roman"/>
              </w:rPr>
              <w:t>6</w:t>
            </w:r>
          </w:p>
        </w:tc>
        <w:tc>
          <w:tcPr>
            <w:tcW w:w="1134" w:type="dxa"/>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7</w:t>
            </w:r>
          </w:p>
        </w:tc>
        <w:tc>
          <w:tcPr>
            <w:tcW w:w="1276"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c>
          <w:tcPr>
            <w:tcW w:w="1134"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r>
      <w:tr w:rsidR="001701FE" w:rsidRPr="00C03ED1" w:rsidTr="002E6183">
        <w:trPr>
          <w:jc w:val="center"/>
        </w:trPr>
        <w:tc>
          <w:tcPr>
            <w:tcW w:w="1932" w:type="dxa"/>
            <w:vMerge w:val="restart"/>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„Мир“</w:t>
            </w: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1701FE" w:rsidRPr="00A74C39" w:rsidRDefault="00AC65EB" w:rsidP="000017F0">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0017F0">
              <w:rPr>
                <w:rFonts w:ascii="Times New Roman" w:hAnsi="Times New Roman"/>
              </w:rPr>
              <w:t>3</w:t>
            </w:r>
          </w:p>
        </w:tc>
        <w:tc>
          <w:tcPr>
            <w:tcW w:w="1134" w:type="dxa"/>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1701FE" w:rsidRPr="005A0C36" w:rsidRDefault="000017F0" w:rsidP="002E6183">
            <w:pPr>
              <w:overflowPunct w:val="0"/>
              <w:autoSpaceDE w:val="0"/>
              <w:autoSpaceDN w:val="0"/>
              <w:adjustRightInd w:val="0"/>
              <w:ind w:right="-36"/>
              <w:jc w:val="center"/>
              <w:rPr>
                <w:rFonts w:ascii="Times New Roman" w:hAnsi="Times New Roman"/>
                <w:lang w:val="en-US"/>
              </w:rPr>
            </w:pPr>
            <w:r>
              <w:rPr>
                <w:rFonts w:ascii="Times New Roman" w:hAnsi="Times New Roman"/>
              </w:rPr>
              <w:t>98</w:t>
            </w:r>
          </w:p>
        </w:tc>
        <w:tc>
          <w:tcPr>
            <w:tcW w:w="1134" w:type="dxa"/>
            <w:vMerge w:val="restart"/>
            <w:vAlign w:val="center"/>
          </w:tcPr>
          <w:p w:rsidR="001701FE" w:rsidRPr="005A0C36" w:rsidRDefault="005A0C36" w:rsidP="002E6183">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5</w:t>
            </w:r>
          </w:p>
        </w:tc>
      </w:tr>
      <w:tr w:rsidR="001701FE" w:rsidRPr="00C03ED1" w:rsidTr="00D4681F">
        <w:trPr>
          <w:jc w:val="center"/>
        </w:trPr>
        <w:tc>
          <w:tcPr>
            <w:tcW w:w="1932" w:type="dxa"/>
            <w:vMerge/>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1701FE" w:rsidRPr="00A74C39" w:rsidRDefault="000017F0" w:rsidP="007A08E6">
            <w:pPr>
              <w:overflowPunct w:val="0"/>
              <w:autoSpaceDE w:val="0"/>
              <w:autoSpaceDN w:val="0"/>
              <w:adjustRightInd w:val="0"/>
              <w:ind w:right="-36"/>
              <w:jc w:val="center"/>
              <w:rPr>
                <w:rFonts w:ascii="Times New Roman" w:hAnsi="Times New Roman"/>
              </w:rPr>
            </w:pPr>
            <w:r>
              <w:rPr>
                <w:rFonts w:ascii="Times New Roman" w:hAnsi="Times New Roman"/>
              </w:rPr>
              <w:t>96</w:t>
            </w:r>
          </w:p>
        </w:tc>
        <w:tc>
          <w:tcPr>
            <w:tcW w:w="1134" w:type="dxa"/>
          </w:tcPr>
          <w:p w:rsidR="001701FE" w:rsidRPr="00C03ED1" w:rsidRDefault="000017F0" w:rsidP="007A08E6">
            <w:pPr>
              <w:overflowPunct w:val="0"/>
              <w:autoSpaceDE w:val="0"/>
              <w:autoSpaceDN w:val="0"/>
              <w:adjustRightInd w:val="0"/>
              <w:ind w:right="-36"/>
              <w:jc w:val="center"/>
              <w:rPr>
                <w:rFonts w:ascii="Times New Roman" w:hAnsi="Times New Roman"/>
              </w:rPr>
            </w:pPr>
            <w:r>
              <w:rPr>
                <w:rFonts w:ascii="Times New Roman" w:hAnsi="Times New Roman"/>
              </w:rPr>
              <w:t>4</w:t>
            </w:r>
          </w:p>
        </w:tc>
        <w:tc>
          <w:tcPr>
            <w:tcW w:w="1276"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c>
          <w:tcPr>
            <w:tcW w:w="1134"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r>
      <w:tr w:rsidR="003B4976" w:rsidRPr="00C03ED1" w:rsidTr="00E1467B">
        <w:trPr>
          <w:jc w:val="center"/>
        </w:trPr>
        <w:tc>
          <w:tcPr>
            <w:tcW w:w="1932" w:type="dxa"/>
          </w:tcPr>
          <w:p w:rsidR="003B4976" w:rsidRPr="00C03ED1" w:rsidRDefault="003B4976"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„Славейче</w:t>
            </w:r>
            <w:r w:rsidR="000330DB">
              <w:rPr>
                <w:rFonts w:ascii="Times New Roman" w:hAnsi="Times New Roman"/>
              </w:rPr>
              <w:t>“</w:t>
            </w:r>
          </w:p>
        </w:tc>
        <w:tc>
          <w:tcPr>
            <w:tcW w:w="1720" w:type="dxa"/>
          </w:tcPr>
          <w:p w:rsidR="003B4976" w:rsidRPr="00C03ED1" w:rsidRDefault="003B4976" w:rsidP="00794D4D">
            <w:pPr>
              <w:overflowPunct w:val="0"/>
              <w:autoSpaceDE w:val="0"/>
              <w:autoSpaceDN w:val="0"/>
              <w:adjustRightInd w:val="0"/>
              <w:ind w:right="-36"/>
              <w:jc w:val="both"/>
              <w:rPr>
                <w:rFonts w:ascii="Times New Roman" w:hAnsi="Times New Roman"/>
              </w:rPr>
            </w:pPr>
          </w:p>
        </w:tc>
        <w:tc>
          <w:tcPr>
            <w:tcW w:w="992" w:type="dxa"/>
          </w:tcPr>
          <w:p w:rsidR="003B4976" w:rsidRPr="00A74C39" w:rsidRDefault="00AC65EB" w:rsidP="000017F0">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0017F0">
              <w:rPr>
                <w:rFonts w:ascii="Times New Roman" w:hAnsi="Times New Roman"/>
              </w:rPr>
              <w:t>44</w:t>
            </w:r>
          </w:p>
        </w:tc>
        <w:tc>
          <w:tcPr>
            <w:tcW w:w="1134" w:type="dxa"/>
            <w:tcBorders>
              <w:bottom w:val="single" w:sz="4" w:space="0" w:color="auto"/>
            </w:tcBorders>
          </w:tcPr>
          <w:p w:rsidR="003B4976"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c>
          <w:tcPr>
            <w:tcW w:w="1276" w:type="dxa"/>
            <w:tcBorders>
              <w:bottom w:val="single" w:sz="4" w:space="0" w:color="auto"/>
            </w:tcBorders>
          </w:tcPr>
          <w:p w:rsidR="003B4976" w:rsidRPr="00A74C39" w:rsidRDefault="000017F0" w:rsidP="007A08E6">
            <w:pPr>
              <w:overflowPunct w:val="0"/>
              <w:autoSpaceDE w:val="0"/>
              <w:autoSpaceDN w:val="0"/>
              <w:adjustRightInd w:val="0"/>
              <w:ind w:right="-36"/>
              <w:jc w:val="center"/>
              <w:rPr>
                <w:rFonts w:ascii="Times New Roman" w:hAnsi="Times New Roman"/>
              </w:rPr>
            </w:pPr>
            <w:r>
              <w:rPr>
                <w:rFonts w:ascii="Times New Roman" w:hAnsi="Times New Roman"/>
              </w:rPr>
              <w:t>44</w:t>
            </w:r>
          </w:p>
        </w:tc>
        <w:tc>
          <w:tcPr>
            <w:tcW w:w="1134" w:type="dxa"/>
            <w:tcBorders>
              <w:bottom w:val="single" w:sz="4" w:space="0" w:color="auto"/>
            </w:tcBorders>
          </w:tcPr>
          <w:p w:rsidR="003B4976"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r>
      <w:tr w:rsidR="001701FE" w:rsidRPr="00C03ED1" w:rsidTr="00E1467B">
        <w:trPr>
          <w:jc w:val="center"/>
        </w:trPr>
        <w:tc>
          <w:tcPr>
            <w:tcW w:w="1932" w:type="dxa"/>
            <w:tcBorders>
              <w:bottom w:val="single" w:sz="4" w:space="0" w:color="auto"/>
            </w:tcBorders>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„Детелина</w:t>
            </w:r>
            <w:r w:rsidR="000330DB">
              <w:rPr>
                <w:rFonts w:ascii="Times New Roman" w:hAnsi="Times New Roman"/>
              </w:rPr>
              <w:t>“</w:t>
            </w:r>
          </w:p>
        </w:tc>
        <w:tc>
          <w:tcPr>
            <w:tcW w:w="1720" w:type="dxa"/>
            <w:tcBorders>
              <w:bottom w:val="single" w:sz="4" w:space="0" w:color="auto"/>
            </w:tcBorders>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992" w:type="dxa"/>
            <w:vAlign w:val="center"/>
          </w:tcPr>
          <w:p w:rsidR="001701FE" w:rsidRPr="000017F0" w:rsidRDefault="00AC65EB" w:rsidP="000017F0">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0017F0">
              <w:rPr>
                <w:rFonts w:ascii="Times New Roman" w:hAnsi="Times New Roman"/>
              </w:rPr>
              <w:t>27</w:t>
            </w:r>
          </w:p>
        </w:tc>
        <w:tc>
          <w:tcPr>
            <w:tcW w:w="1134" w:type="dxa"/>
            <w:vAlign w:val="center"/>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bottom w:val="single" w:sz="4" w:space="0" w:color="auto"/>
            </w:tcBorders>
            <w:vAlign w:val="center"/>
          </w:tcPr>
          <w:p w:rsidR="001701FE" w:rsidRPr="00A74C39" w:rsidRDefault="000017F0" w:rsidP="007A08E6">
            <w:pPr>
              <w:overflowPunct w:val="0"/>
              <w:autoSpaceDE w:val="0"/>
              <w:autoSpaceDN w:val="0"/>
              <w:adjustRightInd w:val="0"/>
              <w:ind w:right="-36"/>
              <w:jc w:val="center"/>
              <w:rPr>
                <w:rFonts w:ascii="Times New Roman" w:hAnsi="Times New Roman"/>
              </w:rPr>
            </w:pPr>
            <w:r>
              <w:rPr>
                <w:rFonts w:ascii="Times New Roman" w:hAnsi="Times New Roman"/>
              </w:rPr>
              <w:t>27</w:t>
            </w:r>
          </w:p>
        </w:tc>
        <w:tc>
          <w:tcPr>
            <w:tcW w:w="1134" w:type="dxa"/>
            <w:tcBorders>
              <w:bottom w:val="single" w:sz="4" w:space="0" w:color="auto"/>
            </w:tcBorders>
            <w:vAlign w:val="center"/>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r>
      <w:tr w:rsidR="001701FE" w:rsidRPr="00C03ED1" w:rsidTr="000017F0">
        <w:trPr>
          <w:jc w:val="center"/>
        </w:trPr>
        <w:tc>
          <w:tcPr>
            <w:tcW w:w="1932" w:type="dxa"/>
            <w:tcBorders>
              <w:top w:val="single" w:sz="4" w:space="0" w:color="auto"/>
            </w:tcBorders>
          </w:tcPr>
          <w:p w:rsidR="001701FE" w:rsidRPr="00C03ED1" w:rsidRDefault="00E1467B" w:rsidP="00794D4D">
            <w:pPr>
              <w:overflowPunct w:val="0"/>
              <w:autoSpaceDE w:val="0"/>
              <w:autoSpaceDN w:val="0"/>
              <w:adjustRightInd w:val="0"/>
              <w:ind w:right="-36"/>
              <w:jc w:val="both"/>
              <w:rPr>
                <w:rFonts w:ascii="Times New Roman" w:hAnsi="Times New Roman"/>
              </w:rPr>
            </w:pPr>
            <w:r>
              <w:rPr>
                <w:rFonts w:ascii="Times New Roman" w:hAnsi="Times New Roman"/>
              </w:rPr>
              <w:t>ДГ</w:t>
            </w:r>
            <w:r w:rsidRPr="00C03ED1">
              <w:rPr>
                <w:rFonts w:ascii="Times New Roman" w:hAnsi="Times New Roman"/>
              </w:rPr>
              <w:t>„Добри Чинтулов“</w:t>
            </w:r>
          </w:p>
        </w:tc>
        <w:tc>
          <w:tcPr>
            <w:tcW w:w="1720" w:type="dxa"/>
            <w:tcBorders>
              <w:top w:val="single" w:sz="4" w:space="0" w:color="auto"/>
            </w:tcBorders>
          </w:tcPr>
          <w:p w:rsidR="001701FE" w:rsidRPr="00C03ED1" w:rsidRDefault="001701FE" w:rsidP="00E1467B">
            <w:pPr>
              <w:overflowPunct w:val="0"/>
              <w:autoSpaceDE w:val="0"/>
              <w:autoSpaceDN w:val="0"/>
              <w:adjustRightInd w:val="0"/>
              <w:ind w:right="-36"/>
              <w:jc w:val="both"/>
              <w:rPr>
                <w:rFonts w:ascii="Times New Roman" w:hAnsi="Times New Roman"/>
              </w:rPr>
            </w:pPr>
          </w:p>
        </w:tc>
        <w:tc>
          <w:tcPr>
            <w:tcW w:w="992" w:type="dxa"/>
            <w:tcBorders>
              <w:top w:val="single" w:sz="4" w:space="0" w:color="auto"/>
            </w:tcBorders>
            <w:vAlign w:val="center"/>
          </w:tcPr>
          <w:p w:rsidR="001701FE" w:rsidRPr="000017F0" w:rsidRDefault="00AC65EB" w:rsidP="000017F0">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0017F0">
              <w:rPr>
                <w:rFonts w:ascii="Times New Roman" w:hAnsi="Times New Roman"/>
              </w:rPr>
              <w:t>27</w:t>
            </w:r>
          </w:p>
        </w:tc>
        <w:tc>
          <w:tcPr>
            <w:tcW w:w="1134" w:type="dxa"/>
            <w:tcBorders>
              <w:top w:val="single" w:sz="4" w:space="0" w:color="auto"/>
            </w:tcBorders>
            <w:vAlign w:val="center"/>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top w:val="single" w:sz="4" w:space="0" w:color="auto"/>
            </w:tcBorders>
            <w:vAlign w:val="center"/>
          </w:tcPr>
          <w:p w:rsidR="001701FE" w:rsidRPr="00C03ED1" w:rsidRDefault="000017F0" w:rsidP="000017F0">
            <w:pPr>
              <w:overflowPunct w:val="0"/>
              <w:autoSpaceDE w:val="0"/>
              <w:autoSpaceDN w:val="0"/>
              <w:adjustRightInd w:val="0"/>
              <w:ind w:right="-36"/>
              <w:jc w:val="center"/>
              <w:rPr>
                <w:rFonts w:ascii="Times New Roman" w:hAnsi="Times New Roman"/>
              </w:rPr>
            </w:pPr>
            <w:r>
              <w:rPr>
                <w:rFonts w:ascii="Times New Roman" w:hAnsi="Times New Roman"/>
              </w:rPr>
              <w:t>27</w:t>
            </w:r>
          </w:p>
        </w:tc>
        <w:tc>
          <w:tcPr>
            <w:tcW w:w="1134" w:type="dxa"/>
            <w:tcBorders>
              <w:top w:val="single" w:sz="4" w:space="0" w:color="auto"/>
            </w:tcBorders>
            <w:vAlign w:val="center"/>
          </w:tcPr>
          <w:p w:rsidR="001701FE" w:rsidRPr="00C03ED1" w:rsidRDefault="000017F0" w:rsidP="000017F0">
            <w:pPr>
              <w:overflowPunct w:val="0"/>
              <w:autoSpaceDE w:val="0"/>
              <w:autoSpaceDN w:val="0"/>
              <w:adjustRightInd w:val="0"/>
              <w:ind w:right="-36"/>
              <w:jc w:val="center"/>
              <w:rPr>
                <w:rFonts w:ascii="Times New Roman" w:hAnsi="Times New Roman"/>
              </w:rPr>
            </w:pPr>
            <w:r>
              <w:rPr>
                <w:rFonts w:ascii="Times New Roman" w:hAnsi="Times New Roman"/>
              </w:rPr>
              <w:t>1</w:t>
            </w:r>
          </w:p>
        </w:tc>
      </w:tr>
      <w:tr w:rsidR="003B4976" w:rsidRPr="00C03ED1" w:rsidTr="00B7582E">
        <w:trPr>
          <w:trHeight w:val="247"/>
          <w:jc w:val="center"/>
        </w:trPr>
        <w:tc>
          <w:tcPr>
            <w:tcW w:w="5778" w:type="dxa"/>
            <w:gridSpan w:val="4"/>
            <w:shd w:val="clear" w:color="auto" w:fill="C6D9F1" w:themeFill="text2" w:themeFillTint="33"/>
          </w:tcPr>
          <w:p w:rsidR="003B4976" w:rsidRPr="00C03ED1" w:rsidRDefault="003B4976" w:rsidP="003B4976">
            <w:pPr>
              <w:overflowPunct w:val="0"/>
              <w:autoSpaceDE w:val="0"/>
              <w:autoSpaceDN w:val="0"/>
              <w:adjustRightInd w:val="0"/>
              <w:ind w:right="-36"/>
              <w:jc w:val="right"/>
              <w:rPr>
                <w:rFonts w:ascii="Times New Roman" w:hAnsi="Times New Roman"/>
              </w:rPr>
            </w:pPr>
            <w:r w:rsidRPr="00C03ED1">
              <w:rPr>
                <w:rFonts w:ascii="Times New Roman" w:hAnsi="Times New Roman"/>
              </w:rPr>
              <w:t>ОБЩО</w:t>
            </w:r>
          </w:p>
        </w:tc>
        <w:tc>
          <w:tcPr>
            <w:tcW w:w="1276" w:type="dxa"/>
            <w:shd w:val="clear" w:color="auto" w:fill="C6D9F1" w:themeFill="text2" w:themeFillTint="33"/>
          </w:tcPr>
          <w:p w:rsidR="003B4976" w:rsidRPr="00480051" w:rsidRDefault="005A0C36" w:rsidP="007A08E6">
            <w:pPr>
              <w:overflowPunct w:val="0"/>
              <w:autoSpaceDE w:val="0"/>
              <w:autoSpaceDN w:val="0"/>
              <w:adjustRightInd w:val="0"/>
              <w:ind w:right="-36"/>
              <w:jc w:val="center"/>
              <w:rPr>
                <w:rFonts w:ascii="Times New Roman" w:hAnsi="Times New Roman"/>
              </w:rPr>
            </w:pPr>
            <w:r>
              <w:rPr>
                <w:rFonts w:ascii="Times New Roman" w:hAnsi="Times New Roman"/>
              </w:rPr>
              <w:t>54</w:t>
            </w:r>
            <w:r w:rsidR="000017F0">
              <w:rPr>
                <w:rFonts w:ascii="Times New Roman" w:hAnsi="Times New Roman"/>
              </w:rPr>
              <w:t>9</w:t>
            </w:r>
          </w:p>
        </w:tc>
        <w:tc>
          <w:tcPr>
            <w:tcW w:w="1134" w:type="dxa"/>
            <w:shd w:val="clear" w:color="auto" w:fill="C6D9F1" w:themeFill="text2" w:themeFillTint="33"/>
          </w:tcPr>
          <w:p w:rsidR="003B4976" w:rsidRPr="000017F0" w:rsidRDefault="005A0C36" w:rsidP="007A08E6">
            <w:pPr>
              <w:overflowPunct w:val="0"/>
              <w:autoSpaceDE w:val="0"/>
              <w:autoSpaceDN w:val="0"/>
              <w:adjustRightInd w:val="0"/>
              <w:ind w:right="-36"/>
              <w:jc w:val="center"/>
              <w:rPr>
                <w:rFonts w:ascii="Times New Roman" w:hAnsi="Times New Roman"/>
              </w:rPr>
            </w:pPr>
            <w:r>
              <w:rPr>
                <w:rFonts w:ascii="Times New Roman" w:hAnsi="Times New Roman"/>
              </w:rPr>
              <w:t>2</w:t>
            </w:r>
            <w:r w:rsidR="000017F0">
              <w:rPr>
                <w:rFonts w:ascii="Times New Roman" w:hAnsi="Times New Roman"/>
              </w:rPr>
              <w:t>4</w:t>
            </w:r>
          </w:p>
        </w:tc>
      </w:tr>
    </w:tbl>
    <w:p w:rsidR="004D45B6" w:rsidRDefault="004D45B6" w:rsidP="004D45B6">
      <w:pPr>
        <w:spacing w:after="100" w:afterAutospacing="1"/>
      </w:pPr>
    </w:p>
    <w:p w:rsidR="00FE2ED7" w:rsidRPr="00FE2ED7" w:rsidRDefault="000017F0" w:rsidP="004D45B6">
      <w:pPr>
        <w:spacing w:after="100" w:afterAutospacing="1"/>
      </w:pPr>
      <w:r>
        <w:t>През учебната 2020/2021</w:t>
      </w:r>
      <w:r w:rsidR="00FE2ED7">
        <w:t xml:space="preserve"> година е:</w:t>
      </w:r>
    </w:p>
    <w:tbl>
      <w:tblPr>
        <w:tblStyle w:val="TableGrid"/>
        <w:tblW w:w="0" w:type="auto"/>
        <w:jc w:val="center"/>
        <w:tblLook w:val="04A0" w:firstRow="1" w:lastRow="0" w:firstColumn="1" w:lastColumn="0" w:noHBand="0" w:noVBand="1"/>
      </w:tblPr>
      <w:tblGrid>
        <w:gridCol w:w="1932"/>
        <w:gridCol w:w="1720"/>
        <w:gridCol w:w="992"/>
        <w:gridCol w:w="1134"/>
        <w:gridCol w:w="1276"/>
        <w:gridCol w:w="1134"/>
      </w:tblGrid>
      <w:tr w:rsidR="00FE2ED7" w:rsidRPr="00C03ED1" w:rsidTr="00A74C39">
        <w:trPr>
          <w:jc w:val="center"/>
        </w:trPr>
        <w:tc>
          <w:tcPr>
            <w:tcW w:w="3652" w:type="dxa"/>
            <w:gridSpan w:val="2"/>
            <w:vMerge w:val="restart"/>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ДЕТСКА ГРАДИНА</w:t>
            </w:r>
          </w:p>
        </w:tc>
        <w:tc>
          <w:tcPr>
            <w:tcW w:w="992" w:type="dxa"/>
            <w:vMerge w:val="restart"/>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Брой деца</w:t>
            </w:r>
          </w:p>
        </w:tc>
        <w:tc>
          <w:tcPr>
            <w:tcW w:w="1134" w:type="dxa"/>
            <w:vMerge w:val="restart"/>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c>
          <w:tcPr>
            <w:tcW w:w="2410" w:type="dxa"/>
            <w:gridSpan w:val="2"/>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общо</w:t>
            </w:r>
          </w:p>
        </w:tc>
      </w:tr>
      <w:tr w:rsidR="00FE2ED7" w:rsidRPr="00C03ED1" w:rsidTr="00A74C39">
        <w:trPr>
          <w:jc w:val="center"/>
        </w:trPr>
        <w:tc>
          <w:tcPr>
            <w:tcW w:w="3652" w:type="dxa"/>
            <w:gridSpan w:val="2"/>
            <w:vMerge/>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992" w:type="dxa"/>
            <w:vMerge/>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276" w:type="dxa"/>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деца</w:t>
            </w:r>
          </w:p>
        </w:tc>
        <w:tc>
          <w:tcPr>
            <w:tcW w:w="1134" w:type="dxa"/>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r>
      <w:tr w:rsidR="00FE2ED7" w:rsidRPr="00C03ED1" w:rsidTr="00A74C39">
        <w:trPr>
          <w:jc w:val="center"/>
        </w:trPr>
        <w:tc>
          <w:tcPr>
            <w:tcW w:w="1932" w:type="dxa"/>
            <w:vMerge w:val="restart"/>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ДГ„Детство мое</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FE2ED7" w:rsidRPr="00C03ED1" w:rsidRDefault="00427CDA" w:rsidP="00132602">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132602">
              <w:rPr>
                <w:rFonts w:ascii="Times New Roman" w:hAnsi="Times New Roman"/>
              </w:rPr>
              <w:t>32</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FE2ED7" w:rsidRPr="005A0C36" w:rsidRDefault="00132602"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181</w:t>
            </w:r>
          </w:p>
        </w:tc>
        <w:tc>
          <w:tcPr>
            <w:tcW w:w="1134" w:type="dxa"/>
            <w:vMerge w:val="restart"/>
            <w:vAlign w:val="center"/>
          </w:tcPr>
          <w:p w:rsidR="00FE2ED7" w:rsidRPr="00C03ED1" w:rsidRDefault="00EF6415" w:rsidP="00A74C39">
            <w:pPr>
              <w:overflowPunct w:val="0"/>
              <w:autoSpaceDE w:val="0"/>
              <w:autoSpaceDN w:val="0"/>
              <w:adjustRightInd w:val="0"/>
              <w:ind w:right="-36"/>
              <w:jc w:val="center"/>
              <w:rPr>
                <w:rFonts w:ascii="Times New Roman" w:hAnsi="Times New Roman"/>
              </w:rPr>
            </w:pPr>
            <w:r>
              <w:rPr>
                <w:rFonts w:ascii="Times New Roman" w:hAnsi="Times New Roman"/>
              </w:rPr>
              <w:t>8</w:t>
            </w:r>
          </w:p>
        </w:tc>
      </w:tr>
      <w:tr w:rsidR="00FE2ED7" w:rsidRPr="00C03ED1" w:rsidTr="00A74C39">
        <w:trPr>
          <w:jc w:val="center"/>
        </w:trPr>
        <w:tc>
          <w:tcPr>
            <w:tcW w:w="1932" w:type="dxa"/>
            <w:vMerge/>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FE2ED7" w:rsidRPr="005A0C36" w:rsidRDefault="00132602"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149</w:t>
            </w:r>
          </w:p>
        </w:tc>
        <w:tc>
          <w:tcPr>
            <w:tcW w:w="1134" w:type="dxa"/>
          </w:tcPr>
          <w:p w:rsidR="00FE2ED7" w:rsidRPr="00C03ED1" w:rsidRDefault="00132602" w:rsidP="00A74C39">
            <w:pPr>
              <w:overflowPunct w:val="0"/>
              <w:autoSpaceDE w:val="0"/>
              <w:autoSpaceDN w:val="0"/>
              <w:adjustRightInd w:val="0"/>
              <w:ind w:right="-36"/>
              <w:jc w:val="center"/>
              <w:rPr>
                <w:rFonts w:ascii="Times New Roman" w:hAnsi="Times New Roman"/>
              </w:rPr>
            </w:pPr>
            <w:r>
              <w:rPr>
                <w:rFonts w:ascii="Times New Roman" w:hAnsi="Times New Roman"/>
              </w:rPr>
              <w:t>7</w:t>
            </w:r>
          </w:p>
        </w:tc>
        <w:tc>
          <w:tcPr>
            <w:tcW w:w="1276" w:type="dxa"/>
            <w:vMerge/>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p>
        </w:tc>
      </w:tr>
      <w:tr w:rsidR="00FE2ED7" w:rsidRPr="00C03ED1" w:rsidTr="00A74C39">
        <w:trPr>
          <w:jc w:val="center"/>
        </w:trPr>
        <w:tc>
          <w:tcPr>
            <w:tcW w:w="1932" w:type="dxa"/>
            <w:vMerge w:val="restart"/>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„Дружба“</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FE2ED7" w:rsidRPr="005A0C36" w:rsidRDefault="00427CDA" w:rsidP="00A74C39">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 xml:space="preserve">  </w:t>
            </w:r>
            <w:r w:rsidR="00FE2ED7">
              <w:rPr>
                <w:rFonts w:ascii="Times New Roman" w:hAnsi="Times New Roman"/>
                <w:lang w:val="en-US"/>
              </w:rPr>
              <w:t>29</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FE2ED7" w:rsidRPr="0018230C" w:rsidRDefault="004008BE" w:rsidP="00A74C39">
            <w:pPr>
              <w:overflowPunct w:val="0"/>
              <w:autoSpaceDE w:val="0"/>
              <w:autoSpaceDN w:val="0"/>
              <w:adjustRightInd w:val="0"/>
              <w:ind w:right="-36"/>
              <w:jc w:val="center"/>
              <w:rPr>
                <w:rFonts w:ascii="Times New Roman" w:hAnsi="Times New Roman"/>
              </w:rPr>
            </w:pPr>
            <w:r>
              <w:rPr>
                <w:rFonts w:ascii="Times New Roman" w:hAnsi="Times New Roman"/>
              </w:rPr>
              <w:t>181</w:t>
            </w:r>
          </w:p>
        </w:tc>
        <w:tc>
          <w:tcPr>
            <w:tcW w:w="1134" w:type="dxa"/>
            <w:vMerge w:val="restart"/>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8</w:t>
            </w:r>
          </w:p>
        </w:tc>
      </w:tr>
      <w:tr w:rsidR="00FE2ED7" w:rsidRPr="00C03ED1" w:rsidTr="00A74C39">
        <w:trPr>
          <w:jc w:val="center"/>
        </w:trPr>
        <w:tc>
          <w:tcPr>
            <w:tcW w:w="1932" w:type="dxa"/>
            <w:vMerge/>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FE2ED7" w:rsidRPr="00C03ED1" w:rsidRDefault="004008BE" w:rsidP="00A74C39">
            <w:pPr>
              <w:overflowPunct w:val="0"/>
              <w:autoSpaceDE w:val="0"/>
              <w:autoSpaceDN w:val="0"/>
              <w:adjustRightInd w:val="0"/>
              <w:ind w:right="-36"/>
              <w:jc w:val="center"/>
              <w:rPr>
                <w:rFonts w:ascii="Times New Roman" w:hAnsi="Times New Roman"/>
              </w:rPr>
            </w:pPr>
            <w:r>
              <w:rPr>
                <w:rFonts w:ascii="Times New Roman" w:hAnsi="Times New Roman"/>
              </w:rPr>
              <w:t>152</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7</w:t>
            </w:r>
          </w:p>
        </w:tc>
        <w:tc>
          <w:tcPr>
            <w:tcW w:w="1276"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r>
      <w:tr w:rsidR="00FE2ED7" w:rsidRPr="00C03ED1" w:rsidTr="00A74C39">
        <w:trPr>
          <w:jc w:val="center"/>
        </w:trPr>
        <w:tc>
          <w:tcPr>
            <w:tcW w:w="1932" w:type="dxa"/>
            <w:vMerge w:val="restart"/>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„Мир“</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FE2ED7" w:rsidRPr="005A0C36" w:rsidRDefault="00EF6415"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14</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FE2ED7" w:rsidRPr="005A0C36" w:rsidRDefault="00132602"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94</w:t>
            </w:r>
          </w:p>
        </w:tc>
        <w:tc>
          <w:tcPr>
            <w:tcW w:w="1134" w:type="dxa"/>
            <w:vMerge w:val="restart"/>
            <w:vAlign w:val="center"/>
          </w:tcPr>
          <w:p w:rsidR="00FE2ED7" w:rsidRPr="005A0C36" w:rsidRDefault="00FE2ED7" w:rsidP="00A74C39">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5</w:t>
            </w:r>
          </w:p>
        </w:tc>
      </w:tr>
      <w:tr w:rsidR="00FE2ED7" w:rsidRPr="00C03ED1" w:rsidTr="00A74C39">
        <w:trPr>
          <w:jc w:val="center"/>
        </w:trPr>
        <w:tc>
          <w:tcPr>
            <w:tcW w:w="1932" w:type="dxa"/>
            <w:vMerge/>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FE2ED7" w:rsidRPr="005A0C36" w:rsidRDefault="00132602"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80</w:t>
            </w:r>
          </w:p>
        </w:tc>
        <w:tc>
          <w:tcPr>
            <w:tcW w:w="1134" w:type="dxa"/>
          </w:tcPr>
          <w:p w:rsidR="00FE2ED7" w:rsidRPr="00C03ED1" w:rsidRDefault="00480051" w:rsidP="00A74C39">
            <w:pPr>
              <w:overflowPunct w:val="0"/>
              <w:autoSpaceDE w:val="0"/>
              <w:autoSpaceDN w:val="0"/>
              <w:adjustRightInd w:val="0"/>
              <w:ind w:right="-36"/>
              <w:jc w:val="center"/>
              <w:rPr>
                <w:rFonts w:ascii="Times New Roman" w:hAnsi="Times New Roman"/>
              </w:rPr>
            </w:pPr>
            <w:r>
              <w:rPr>
                <w:rFonts w:ascii="Times New Roman" w:hAnsi="Times New Roman"/>
              </w:rPr>
              <w:t>4</w:t>
            </w:r>
          </w:p>
        </w:tc>
        <w:tc>
          <w:tcPr>
            <w:tcW w:w="1276"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r>
      <w:tr w:rsidR="00FE2ED7" w:rsidRPr="00C03ED1" w:rsidTr="00F36C1D">
        <w:trPr>
          <w:jc w:val="center"/>
        </w:trPr>
        <w:tc>
          <w:tcPr>
            <w:tcW w:w="1932"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„Славейче</w:t>
            </w:r>
            <w:r>
              <w:rPr>
                <w:rFonts w:ascii="Times New Roman" w:hAnsi="Times New Roman"/>
              </w:rPr>
              <w:t>“</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992" w:type="dxa"/>
          </w:tcPr>
          <w:p w:rsidR="00FE2ED7" w:rsidRPr="005A0C36" w:rsidRDefault="00427CDA" w:rsidP="00A74C39">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 xml:space="preserve"> </w:t>
            </w:r>
            <w:r w:rsidR="00FE2ED7">
              <w:rPr>
                <w:rFonts w:ascii="Times New Roman" w:hAnsi="Times New Roman"/>
              </w:rPr>
              <w:t>3</w:t>
            </w:r>
            <w:r w:rsidR="00FE2ED7">
              <w:rPr>
                <w:rFonts w:ascii="Times New Roman" w:hAnsi="Times New Roman"/>
                <w:lang w:val="en-US"/>
              </w:rPr>
              <w:t>9</w:t>
            </w:r>
          </w:p>
        </w:tc>
        <w:tc>
          <w:tcPr>
            <w:tcW w:w="1134" w:type="dxa"/>
            <w:tcBorders>
              <w:bottom w:val="single" w:sz="4" w:space="0" w:color="auto"/>
            </w:tcBorders>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c>
          <w:tcPr>
            <w:tcW w:w="1276" w:type="dxa"/>
            <w:tcBorders>
              <w:bottom w:val="single" w:sz="4" w:space="0" w:color="auto"/>
            </w:tcBorders>
          </w:tcPr>
          <w:p w:rsidR="00FE2ED7" w:rsidRPr="005A0C36" w:rsidRDefault="00FE2ED7"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3</w:t>
            </w:r>
            <w:r>
              <w:rPr>
                <w:rFonts w:ascii="Times New Roman" w:hAnsi="Times New Roman"/>
                <w:lang w:val="en-US"/>
              </w:rPr>
              <w:t>9</w:t>
            </w:r>
          </w:p>
        </w:tc>
        <w:tc>
          <w:tcPr>
            <w:tcW w:w="1134" w:type="dxa"/>
            <w:tcBorders>
              <w:bottom w:val="single" w:sz="4" w:space="0" w:color="auto"/>
            </w:tcBorders>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r>
      <w:tr w:rsidR="00FE2ED7" w:rsidRPr="00C03ED1" w:rsidTr="00F36C1D">
        <w:trPr>
          <w:jc w:val="center"/>
        </w:trPr>
        <w:tc>
          <w:tcPr>
            <w:tcW w:w="1932" w:type="dxa"/>
            <w:tcBorders>
              <w:bottom w:val="single" w:sz="4" w:space="0" w:color="auto"/>
            </w:tcBorders>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„Детелина</w:t>
            </w:r>
            <w:r>
              <w:rPr>
                <w:rFonts w:ascii="Times New Roman" w:hAnsi="Times New Roman"/>
              </w:rPr>
              <w:t>“</w:t>
            </w:r>
          </w:p>
        </w:tc>
        <w:tc>
          <w:tcPr>
            <w:tcW w:w="1720" w:type="dxa"/>
            <w:tcBorders>
              <w:bottom w:val="single" w:sz="4" w:space="0" w:color="auto"/>
            </w:tcBorders>
          </w:tcPr>
          <w:p w:rsidR="00FE2ED7" w:rsidRPr="00C03ED1" w:rsidRDefault="00EF6415" w:rsidP="00A74C39">
            <w:pPr>
              <w:overflowPunct w:val="0"/>
              <w:autoSpaceDE w:val="0"/>
              <w:autoSpaceDN w:val="0"/>
              <w:adjustRightInd w:val="0"/>
              <w:ind w:right="-36"/>
              <w:jc w:val="both"/>
              <w:rPr>
                <w:rFonts w:ascii="Times New Roman" w:hAnsi="Times New Roman"/>
              </w:rPr>
            </w:pPr>
            <w:r>
              <w:rPr>
                <w:rFonts w:ascii="Times New Roman" w:hAnsi="Times New Roman"/>
              </w:rPr>
              <w:t xml:space="preserve"> </w:t>
            </w:r>
          </w:p>
        </w:tc>
        <w:tc>
          <w:tcPr>
            <w:tcW w:w="992" w:type="dxa"/>
            <w:vAlign w:val="center"/>
          </w:tcPr>
          <w:p w:rsidR="00FE2ED7" w:rsidRPr="00EF6415" w:rsidRDefault="00427CDA" w:rsidP="00EF6415">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EF6415">
              <w:rPr>
                <w:rFonts w:ascii="Times New Roman" w:hAnsi="Times New Roman"/>
              </w:rPr>
              <w:t>28</w:t>
            </w:r>
          </w:p>
        </w:tc>
        <w:tc>
          <w:tcPr>
            <w:tcW w:w="1134" w:type="dxa"/>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bottom w:val="single" w:sz="4" w:space="0" w:color="auto"/>
            </w:tcBorders>
            <w:vAlign w:val="center"/>
          </w:tcPr>
          <w:p w:rsidR="00FE2ED7" w:rsidRPr="00623100" w:rsidRDefault="00623100" w:rsidP="00A74C39">
            <w:pPr>
              <w:overflowPunct w:val="0"/>
              <w:autoSpaceDE w:val="0"/>
              <w:autoSpaceDN w:val="0"/>
              <w:adjustRightInd w:val="0"/>
              <w:ind w:right="-36"/>
              <w:jc w:val="center"/>
              <w:rPr>
                <w:rFonts w:ascii="Times New Roman" w:hAnsi="Times New Roman"/>
              </w:rPr>
            </w:pPr>
            <w:r>
              <w:rPr>
                <w:rFonts w:ascii="Times New Roman" w:hAnsi="Times New Roman"/>
              </w:rPr>
              <w:t>28</w:t>
            </w:r>
          </w:p>
        </w:tc>
        <w:tc>
          <w:tcPr>
            <w:tcW w:w="1134" w:type="dxa"/>
            <w:tcBorders>
              <w:bottom w:val="single" w:sz="4" w:space="0" w:color="auto"/>
            </w:tcBorders>
            <w:vAlign w:val="center"/>
          </w:tcPr>
          <w:p w:rsidR="00FE2ED7" w:rsidRPr="00C03ED1" w:rsidRDefault="00623100" w:rsidP="00A74C39">
            <w:pPr>
              <w:overflowPunct w:val="0"/>
              <w:autoSpaceDE w:val="0"/>
              <w:autoSpaceDN w:val="0"/>
              <w:adjustRightInd w:val="0"/>
              <w:ind w:right="-36"/>
              <w:jc w:val="center"/>
              <w:rPr>
                <w:rFonts w:ascii="Times New Roman" w:hAnsi="Times New Roman"/>
              </w:rPr>
            </w:pPr>
            <w:r>
              <w:rPr>
                <w:rFonts w:ascii="Times New Roman" w:hAnsi="Times New Roman"/>
              </w:rPr>
              <w:t>1</w:t>
            </w:r>
          </w:p>
        </w:tc>
      </w:tr>
      <w:tr w:rsidR="00FE2ED7" w:rsidRPr="00C03ED1" w:rsidTr="00623100">
        <w:trPr>
          <w:jc w:val="center"/>
        </w:trPr>
        <w:tc>
          <w:tcPr>
            <w:tcW w:w="1932" w:type="dxa"/>
            <w:tcBorders>
              <w:top w:val="single" w:sz="4" w:space="0" w:color="auto"/>
            </w:tcBorders>
          </w:tcPr>
          <w:p w:rsidR="00FE2ED7" w:rsidRPr="00C03ED1" w:rsidRDefault="00EF6415" w:rsidP="00EF6415">
            <w:pPr>
              <w:overflowPunct w:val="0"/>
              <w:autoSpaceDE w:val="0"/>
              <w:autoSpaceDN w:val="0"/>
              <w:adjustRightInd w:val="0"/>
              <w:ind w:right="-36"/>
              <w:jc w:val="both"/>
              <w:rPr>
                <w:rFonts w:ascii="Times New Roman" w:hAnsi="Times New Roman"/>
              </w:rPr>
            </w:pPr>
            <w:r>
              <w:rPr>
                <w:rFonts w:ascii="Times New Roman" w:hAnsi="Times New Roman"/>
              </w:rPr>
              <w:t>ДГ</w:t>
            </w:r>
            <w:r w:rsidRPr="00C03ED1">
              <w:rPr>
                <w:rFonts w:ascii="Times New Roman" w:hAnsi="Times New Roman"/>
              </w:rPr>
              <w:t xml:space="preserve">„Добри Чинтулов“ </w:t>
            </w:r>
            <w:r>
              <w:rPr>
                <w:rFonts w:ascii="Times New Roman" w:hAnsi="Times New Roman"/>
              </w:rPr>
              <w:t xml:space="preserve"> </w:t>
            </w:r>
          </w:p>
        </w:tc>
        <w:tc>
          <w:tcPr>
            <w:tcW w:w="1720" w:type="dxa"/>
            <w:tcBorders>
              <w:top w:val="single" w:sz="4" w:space="0" w:color="auto"/>
            </w:tcBorders>
          </w:tcPr>
          <w:p w:rsidR="00FE2ED7" w:rsidRPr="00C03ED1" w:rsidRDefault="00EF6415" w:rsidP="00EF6415">
            <w:pPr>
              <w:overflowPunct w:val="0"/>
              <w:autoSpaceDE w:val="0"/>
              <w:autoSpaceDN w:val="0"/>
              <w:adjustRightInd w:val="0"/>
              <w:ind w:right="-36"/>
              <w:jc w:val="both"/>
              <w:rPr>
                <w:rFonts w:ascii="Times New Roman" w:hAnsi="Times New Roman"/>
              </w:rPr>
            </w:pPr>
            <w:r>
              <w:rPr>
                <w:rFonts w:ascii="Times New Roman" w:hAnsi="Times New Roman"/>
              </w:rPr>
              <w:t xml:space="preserve"> </w:t>
            </w:r>
          </w:p>
        </w:tc>
        <w:tc>
          <w:tcPr>
            <w:tcW w:w="992" w:type="dxa"/>
            <w:tcBorders>
              <w:top w:val="single" w:sz="4" w:space="0" w:color="auto"/>
            </w:tcBorders>
            <w:vAlign w:val="center"/>
          </w:tcPr>
          <w:p w:rsidR="00FE2ED7" w:rsidRPr="00480051" w:rsidRDefault="00623100" w:rsidP="00A74C39">
            <w:pPr>
              <w:overflowPunct w:val="0"/>
              <w:autoSpaceDE w:val="0"/>
              <w:autoSpaceDN w:val="0"/>
              <w:adjustRightInd w:val="0"/>
              <w:ind w:right="-36"/>
              <w:jc w:val="center"/>
              <w:rPr>
                <w:rFonts w:ascii="Times New Roman" w:hAnsi="Times New Roman"/>
              </w:rPr>
            </w:pPr>
            <w:r>
              <w:rPr>
                <w:rFonts w:ascii="Times New Roman" w:hAnsi="Times New Roman"/>
              </w:rPr>
              <w:t>33</w:t>
            </w:r>
          </w:p>
        </w:tc>
        <w:tc>
          <w:tcPr>
            <w:tcW w:w="1134" w:type="dxa"/>
            <w:tcBorders>
              <w:top w:val="single" w:sz="4" w:space="0" w:color="auto"/>
            </w:tcBorders>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top w:val="single" w:sz="4" w:space="0" w:color="auto"/>
            </w:tcBorders>
            <w:vAlign w:val="center"/>
          </w:tcPr>
          <w:p w:rsidR="00FE2ED7" w:rsidRPr="00C03ED1" w:rsidRDefault="00623100" w:rsidP="00623100">
            <w:pPr>
              <w:overflowPunct w:val="0"/>
              <w:autoSpaceDE w:val="0"/>
              <w:autoSpaceDN w:val="0"/>
              <w:adjustRightInd w:val="0"/>
              <w:ind w:right="-36"/>
              <w:jc w:val="center"/>
              <w:rPr>
                <w:rFonts w:ascii="Times New Roman" w:hAnsi="Times New Roman"/>
              </w:rPr>
            </w:pPr>
            <w:r>
              <w:rPr>
                <w:rFonts w:ascii="Times New Roman" w:hAnsi="Times New Roman"/>
              </w:rPr>
              <w:t>33</w:t>
            </w:r>
          </w:p>
        </w:tc>
        <w:tc>
          <w:tcPr>
            <w:tcW w:w="1134" w:type="dxa"/>
            <w:tcBorders>
              <w:top w:val="single" w:sz="4" w:space="0" w:color="auto"/>
            </w:tcBorders>
            <w:vAlign w:val="center"/>
          </w:tcPr>
          <w:p w:rsidR="00FE2ED7" w:rsidRPr="00C03ED1" w:rsidRDefault="00623100" w:rsidP="00623100">
            <w:pPr>
              <w:overflowPunct w:val="0"/>
              <w:autoSpaceDE w:val="0"/>
              <w:autoSpaceDN w:val="0"/>
              <w:adjustRightInd w:val="0"/>
              <w:ind w:right="-36"/>
              <w:jc w:val="center"/>
              <w:rPr>
                <w:rFonts w:ascii="Times New Roman" w:hAnsi="Times New Roman"/>
              </w:rPr>
            </w:pPr>
            <w:r>
              <w:rPr>
                <w:rFonts w:ascii="Times New Roman" w:hAnsi="Times New Roman"/>
              </w:rPr>
              <w:t>1</w:t>
            </w:r>
          </w:p>
        </w:tc>
      </w:tr>
      <w:tr w:rsidR="00FE2ED7" w:rsidRPr="00C03ED1" w:rsidTr="00A74C39">
        <w:trPr>
          <w:trHeight w:val="247"/>
          <w:jc w:val="center"/>
        </w:trPr>
        <w:tc>
          <w:tcPr>
            <w:tcW w:w="5778" w:type="dxa"/>
            <w:gridSpan w:val="4"/>
            <w:shd w:val="clear" w:color="auto" w:fill="C6D9F1" w:themeFill="text2" w:themeFillTint="33"/>
          </w:tcPr>
          <w:p w:rsidR="00FE2ED7" w:rsidRPr="00C03ED1" w:rsidRDefault="00FE2ED7" w:rsidP="00A74C39">
            <w:pPr>
              <w:overflowPunct w:val="0"/>
              <w:autoSpaceDE w:val="0"/>
              <w:autoSpaceDN w:val="0"/>
              <w:adjustRightInd w:val="0"/>
              <w:ind w:right="-36"/>
              <w:jc w:val="right"/>
              <w:rPr>
                <w:rFonts w:ascii="Times New Roman" w:hAnsi="Times New Roman"/>
              </w:rPr>
            </w:pPr>
            <w:r w:rsidRPr="00C03ED1">
              <w:rPr>
                <w:rFonts w:ascii="Times New Roman" w:hAnsi="Times New Roman"/>
              </w:rPr>
              <w:t>ОБЩО</w:t>
            </w:r>
          </w:p>
        </w:tc>
        <w:tc>
          <w:tcPr>
            <w:tcW w:w="1276" w:type="dxa"/>
            <w:shd w:val="clear" w:color="auto" w:fill="C6D9F1" w:themeFill="text2" w:themeFillTint="33"/>
          </w:tcPr>
          <w:p w:rsidR="00FE2ED7" w:rsidRPr="005A0C36" w:rsidRDefault="00623100"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556</w:t>
            </w:r>
          </w:p>
        </w:tc>
        <w:tc>
          <w:tcPr>
            <w:tcW w:w="1134" w:type="dxa"/>
            <w:shd w:val="clear" w:color="auto" w:fill="C6D9F1" w:themeFill="text2" w:themeFillTint="33"/>
          </w:tcPr>
          <w:p w:rsidR="00FE2ED7" w:rsidRPr="00EF6415" w:rsidRDefault="00FE2ED7" w:rsidP="00A74C39">
            <w:pPr>
              <w:overflowPunct w:val="0"/>
              <w:autoSpaceDE w:val="0"/>
              <w:autoSpaceDN w:val="0"/>
              <w:adjustRightInd w:val="0"/>
              <w:ind w:right="-36"/>
              <w:jc w:val="center"/>
              <w:rPr>
                <w:rFonts w:ascii="Times New Roman" w:hAnsi="Times New Roman"/>
              </w:rPr>
            </w:pPr>
            <w:r>
              <w:rPr>
                <w:rFonts w:ascii="Times New Roman" w:hAnsi="Times New Roman"/>
              </w:rPr>
              <w:t>2</w:t>
            </w:r>
            <w:r w:rsidR="00EF6415">
              <w:rPr>
                <w:rFonts w:ascii="Times New Roman" w:hAnsi="Times New Roman"/>
              </w:rPr>
              <w:t>5</w:t>
            </w:r>
          </w:p>
        </w:tc>
      </w:tr>
    </w:tbl>
    <w:p w:rsidR="00AB4795" w:rsidRDefault="00AB4795" w:rsidP="004D45B6">
      <w:pPr>
        <w:spacing w:after="100" w:afterAutospacing="1"/>
        <w:jc w:val="both"/>
      </w:pPr>
    </w:p>
    <w:p w:rsidR="008332B0" w:rsidRPr="00C03ED1" w:rsidRDefault="008332B0" w:rsidP="004D45B6">
      <w:pPr>
        <w:spacing w:after="100" w:afterAutospacing="1"/>
        <w:jc w:val="both"/>
        <w:rPr>
          <w:rFonts w:eastAsia="Calibri"/>
          <w:color w:val="FF0000"/>
          <w:lang w:eastAsia="en-US"/>
        </w:rPr>
      </w:pPr>
      <w:r w:rsidRPr="00C03ED1">
        <w:rPr>
          <w:rFonts w:eastAsia="Calibri"/>
          <w:lang w:eastAsia="en-US"/>
        </w:rPr>
        <w:t xml:space="preserve">Един от основните проблеми в Община </w:t>
      </w:r>
      <w:r w:rsidR="00794D4D" w:rsidRPr="00C03ED1">
        <w:rPr>
          <w:rFonts w:eastAsia="Calibri"/>
          <w:lang w:eastAsia="en-US"/>
        </w:rPr>
        <w:t>Аксаково</w:t>
      </w:r>
      <w:r w:rsidRPr="00C03ED1">
        <w:rPr>
          <w:rFonts w:eastAsia="Calibri"/>
          <w:lang w:eastAsia="en-US"/>
        </w:rPr>
        <w:t xml:space="preserve"> е все по-засилващата се миграция на населението </w:t>
      </w:r>
      <w:r w:rsidR="00E71247">
        <w:rPr>
          <w:rFonts w:eastAsia="Calibri"/>
          <w:lang w:eastAsia="en-US"/>
        </w:rPr>
        <w:t xml:space="preserve">от малките населени места </w:t>
      </w:r>
      <w:r w:rsidRPr="00C03ED1">
        <w:rPr>
          <w:rFonts w:eastAsia="Calibri"/>
          <w:lang w:eastAsia="en-US"/>
        </w:rPr>
        <w:t xml:space="preserve">към големите областни центрове и в чужбина. Този проблем се отразява неблагоприятно върху развитието на училищната мрежа и детските заведения. </w:t>
      </w:r>
    </w:p>
    <w:p w:rsidR="006A61F5" w:rsidRPr="00C03ED1" w:rsidRDefault="00F97D00" w:rsidP="001E5A31">
      <w:pPr>
        <w:pStyle w:val="ListParagraph"/>
        <w:numPr>
          <w:ilvl w:val="1"/>
          <w:numId w:val="15"/>
        </w:numPr>
        <w:ind w:left="0" w:firstLine="0"/>
        <w:jc w:val="both"/>
        <w:rPr>
          <w:i/>
          <w:u w:val="single"/>
        </w:rPr>
      </w:pPr>
      <w:r w:rsidRPr="00C03ED1">
        <w:rPr>
          <w:i/>
          <w:u w:val="single"/>
        </w:rPr>
        <w:t>Сград</w:t>
      </w:r>
      <w:r w:rsidR="00A3183A">
        <w:rPr>
          <w:i/>
          <w:u w:val="single"/>
        </w:rPr>
        <w:t>ен</w:t>
      </w:r>
      <w:r w:rsidRPr="00C03ED1">
        <w:rPr>
          <w:i/>
          <w:u w:val="single"/>
        </w:rPr>
        <w:t xml:space="preserve"> фонд</w:t>
      </w:r>
      <w:r w:rsidR="006A61F5" w:rsidRPr="00C03ED1">
        <w:rPr>
          <w:i/>
          <w:u w:val="single"/>
        </w:rPr>
        <w:t>:</w:t>
      </w:r>
    </w:p>
    <w:p w:rsidR="00D359F8" w:rsidRDefault="006A61F5" w:rsidP="006A61F5">
      <w:pPr>
        <w:jc w:val="both"/>
      </w:pPr>
      <w:r w:rsidRPr="00C03ED1">
        <w:t xml:space="preserve">Сградният фонд </w:t>
      </w:r>
      <w:r w:rsidR="00F97D00" w:rsidRPr="00C03ED1">
        <w:t xml:space="preserve">на детските градини </w:t>
      </w:r>
      <w:r w:rsidR="001054A8" w:rsidRPr="00C03ED1">
        <w:rPr>
          <w:rFonts w:eastAsia="Malgun Gothic"/>
          <w:lang w:eastAsia="ko-KR"/>
        </w:rPr>
        <w:t xml:space="preserve">в град </w:t>
      </w:r>
      <w:r w:rsidR="003E5B63" w:rsidRPr="00C03ED1">
        <w:t>Аксаково беше</w:t>
      </w:r>
      <w:r w:rsidRPr="00C03ED1">
        <w:t xml:space="preserve"> недост</w:t>
      </w:r>
      <w:r w:rsidR="00C86A69" w:rsidRPr="00C03ED1">
        <w:t>ат</w:t>
      </w:r>
      <w:r w:rsidRPr="00C03ED1">
        <w:t>ъчен и з</w:t>
      </w:r>
      <w:r w:rsidR="005F08FD" w:rsidRPr="00C03ED1">
        <w:t>а това през 2013 година  в ДГ „Д</w:t>
      </w:r>
      <w:r w:rsidRPr="00C03ED1">
        <w:t>ружба“ беше изграден нов корпус с капацитет за две групи.</w:t>
      </w:r>
      <w:r w:rsidR="005F08FD" w:rsidRPr="00C03ED1">
        <w:t xml:space="preserve"> </w:t>
      </w:r>
      <w:r w:rsidR="00AB4795">
        <w:t>През учебната 2019/2020 година</w:t>
      </w:r>
      <w:r w:rsidR="000330DB">
        <w:t xml:space="preserve"> </w:t>
      </w:r>
      <w:r w:rsidR="005F54A0">
        <w:t>започна</w:t>
      </w:r>
      <w:r w:rsidR="00A56FEA">
        <w:t xml:space="preserve"> работа и нов</w:t>
      </w:r>
      <w:r w:rsidR="00AB4795">
        <w:t xml:space="preserve"> </w:t>
      </w:r>
      <w:r w:rsidR="005F08FD" w:rsidRPr="00C03ED1">
        <w:t>корпус за две групи в ДГ „Детство мое“</w:t>
      </w:r>
      <w:r w:rsidR="000330DB">
        <w:t xml:space="preserve"> в гр.Аксаково</w:t>
      </w:r>
      <w:r w:rsidR="00A56FEA">
        <w:t>, което към настоящия момент е достатъчно, за да бъдат обхванати всички деца, които са на възраст за детска градина.</w:t>
      </w:r>
      <w:r w:rsidRPr="00C03ED1">
        <w:t xml:space="preserve"> </w:t>
      </w:r>
      <w:r w:rsidR="005F08FD" w:rsidRPr="00C03ED1">
        <w:t>Материално</w:t>
      </w:r>
      <w:r w:rsidR="000330DB">
        <w:t>-</w:t>
      </w:r>
      <w:r w:rsidR="005F08FD" w:rsidRPr="00C03ED1">
        <w:t xml:space="preserve"> техническата база и на двете детски градини е в отлично </w:t>
      </w:r>
      <w:r w:rsidR="00F97D00" w:rsidRPr="00C03ED1">
        <w:t xml:space="preserve">състояние и отговаря на санитарно-хигиенните и противопожарни изисквания за организация на образователно-възпитателния процес. </w:t>
      </w:r>
      <w:r w:rsidR="003E5B63" w:rsidRPr="00C03ED1">
        <w:t xml:space="preserve"> </w:t>
      </w:r>
      <w:r w:rsidR="00845B69">
        <w:t>Сградата</w:t>
      </w:r>
      <w:r w:rsidR="00601A6C" w:rsidRPr="00C03ED1">
        <w:t xml:space="preserve"> на ДГ</w:t>
      </w:r>
      <w:r w:rsidR="005F08FD" w:rsidRPr="00C03ED1">
        <w:t xml:space="preserve"> „Мир“ </w:t>
      </w:r>
      <w:r w:rsidR="00845B69">
        <w:t>е</w:t>
      </w:r>
      <w:r w:rsidR="005F08FD" w:rsidRPr="00C03ED1">
        <w:t xml:space="preserve"> в отлично състояние, отговаря на санитарно-хигиенните и противопожарни изисквания за организация на образователно-възпитателния процес и е достатъчен</w:t>
      </w:r>
      <w:r w:rsidR="00D359F8">
        <w:t xml:space="preserve"> капацитет за населеното място.</w:t>
      </w:r>
    </w:p>
    <w:p w:rsidR="00F0456E" w:rsidRPr="00F0456E" w:rsidRDefault="005F08FD" w:rsidP="00F0456E">
      <w:pPr>
        <w:jc w:val="both"/>
        <w:rPr>
          <w:rFonts w:eastAsia="Calibri"/>
          <w:lang w:eastAsia="en-US"/>
        </w:rPr>
      </w:pPr>
      <w:r w:rsidRPr="00C03ED1">
        <w:t xml:space="preserve">Сградите на </w:t>
      </w:r>
      <w:r w:rsidR="009E31C4">
        <w:t>и ДГ “Славейче“</w:t>
      </w:r>
      <w:r w:rsidR="00845B69" w:rsidRPr="00C03ED1">
        <w:t xml:space="preserve"> </w:t>
      </w:r>
      <w:r w:rsidR="00845B69">
        <w:t xml:space="preserve">, </w:t>
      </w:r>
      <w:r w:rsidRPr="00C03ED1">
        <w:t>ДГ „Детелина“</w:t>
      </w:r>
      <w:r w:rsidR="00F734B4">
        <w:rPr>
          <w:lang w:val="en-US"/>
        </w:rPr>
        <w:t xml:space="preserve"> </w:t>
      </w:r>
      <w:r w:rsidRPr="00C03ED1">
        <w:t xml:space="preserve">и </w:t>
      </w:r>
      <w:r w:rsidR="005F54A0">
        <w:t>ДГ</w:t>
      </w:r>
      <w:r w:rsidRPr="00C03ED1">
        <w:t xml:space="preserve"> „Добри Чинтулов“ се нуждаят от основен ремон</w:t>
      </w:r>
      <w:r w:rsidR="003E5B63" w:rsidRPr="00C03ED1">
        <w:t>т</w:t>
      </w:r>
      <w:r w:rsidR="00F0456E">
        <w:rPr>
          <w:lang w:val="en-US"/>
        </w:rPr>
        <w:t>.</w:t>
      </w:r>
      <w:r w:rsidR="00F52DE2">
        <w:rPr>
          <w:lang w:val="en-US"/>
        </w:rPr>
        <w:t xml:space="preserve"> </w:t>
      </w:r>
      <w:r w:rsidR="00F0456E">
        <w:t xml:space="preserve">В тази връзка </w:t>
      </w:r>
      <w:r w:rsidRPr="00C03ED1">
        <w:t xml:space="preserve"> </w:t>
      </w:r>
      <w:r w:rsidR="00F0456E">
        <w:rPr>
          <w:rFonts w:eastAsia="Calibri"/>
          <w:lang w:eastAsia="en-US"/>
        </w:rPr>
        <w:t>п</w:t>
      </w:r>
      <w:r w:rsidR="00F0456E" w:rsidRPr="00F0456E">
        <w:rPr>
          <w:rFonts w:eastAsia="Calibri"/>
          <w:lang w:eastAsia="en-US"/>
        </w:rPr>
        <w:t>рез 2020 година, Община Аксаково изр</w:t>
      </w:r>
      <w:r w:rsidR="00F0456E">
        <w:rPr>
          <w:rFonts w:eastAsia="Calibri"/>
          <w:lang w:eastAsia="en-US"/>
        </w:rPr>
        <w:t xml:space="preserve">аботи и подаде в </w:t>
      </w:r>
      <w:r w:rsidR="00F0456E">
        <w:rPr>
          <w:rFonts w:eastAsia="Calibri"/>
          <w:lang w:eastAsia="en-US"/>
        </w:rPr>
        <w:lastRenderedPageBreak/>
        <w:t>Министерство н</w:t>
      </w:r>
      <w:r w:rsidR="00F0456E" w:rsidRPr="00F0456E">
        <w:rPr>
          <w:rFonts w:eastAsia="Calibri"/>
          <w:lang w:eastAsia="en-US"/>
        </w:rPr>
        <w:t>а</w:t>
      </w:r>
      <w:r w:rsidR="00F0456E">
        <w:rPr>
          <w:rFonts w:eastAsia="Calibri"/>
          <w:lang w:eastAsia="en-US"/>
        </w:rPr>
        <w:t xml:space="preserve"> </w:t>
      </w:r>
      <w:r w:rsidR="00F0456E" w:rsidRPr="00F0456E">
        <w:rPr>
          <w:rFonts w:eastAsia="Calibri"/>
          <w:lang w:eastAsia="en-US"/>
        </w:rPr>
        <w:t>образованието и науката проектни предложения „Изграждане на нова сграда на ДГ„Детелина“, с. Изворско“, „Изграждане на нова сграда на ДГ „Добри Чинтулов“, с. Въглен“ и „Разширение на СУ „Св. Климент Охридски“, гр. Аксаково по Програма за изграждане, престрояване, надстрояване и реконструкция на детски ясли, детски градини и училища 2020-2022 година.</w:t>
      </w:r>
    </w:p>
    <w:p w:rsidR="00F0456E" w:rsidRPr="00F0456E" w:rsidRDefault="00F0456E" w:rsidP="00F0456E">
      <w:pPr>
        <w:jc w:val="both"/>
        <w:rPr>
          <w:rFonts w:eastAsia="Calibri"/>
          <w:lang w:eastAsia="en-US"/>
        </w:rPr>
      </w:pPr>
      <w:r w:rsidRPr="00F0456E">
        <w:rPr>
          <w:rFonts w:eastAsia="Calibri"/>
          <w:lang w:eastAsia="en-US"/>
        </w:rPr>
        <w:t>Подкрепа получиха проектните предложения „Изграждане на нова сграда на ДГ„Детелина“, с. Изворско“, „Изграждане на нова сграда на ДГ „Добри Чинтулов“, с. Въглен“, които предстои да бъдат реализирани.</w:t>
      </w:r>
    </w:p>
    <w:p w:rsidR="00F97D00" w:rsidRPr="00C03ED1" w:rsidRDefault="00F0456E" w:rsidP="006A61F5">
      <w:pPr>
        <w:jc w:val="both"/>
      </w:pPr>
      <w:r>
        <w:t>К</w:t>
      </w:r>
      <w:r w:rsidR="005F08FD" w:rsidRPr="00C03ED1">
        <w:t xml:space="preserve">ъм момента материално техническата база отговаря на санитарно-хигиенните и противопожарни изисквания за организация на образователно-възпитателния процес.   </w:t>
      </w:r>
    </w:p>
    <w:p w:rsidR="004D45B6" w:rsidRDefault="00F97D00" w:rsidP="005F08FD">
      <w:pPr>
        <w:jc w:val="both"/>
      </w:pPr>
      <w:r w:rsidRPr="00C03ED1">
        <w:rPr>
          <w:rFonts w:eastAsia="Calibri"/>
          <w:lang w:eastAsia="en-US"/>
        </w:rPr>
        <w:t xml:space="preserve">Всички групи във всяка детска градина  разполагат  с просторни и светли зали за игри и занимания, уютни спални, гардеробни и санитарни  възли. </w:t>
      </w:r>
      <w:r w:rsidR="00782E01">
        <w:t>О</w:t>
      </w:r>
      <w:r w:rsidR="00782E01" w:rsidRPr="00C03ED1">
        <w:t xml:space="preserve">борудването в детските градини се обновява </w:t>
      </w:r>
      <w:r w:rsidR="00782E01">
        <w:t xml:space="preserve">поетапно </w:t>
      </w:r>
      <w:r w:rsidR="00782E01" w:rsidRPr="00C03ED1">
        <w:t>с подходящи за възрастта на децата модули за игри</w:t>
      </w:r>
      <w:r w:rsidR="00782E01">
        <w:t>, но все още остава ч</w:t>
      </w:r>
      <w:r w:rsidRPr="00C03ED1">
        <w:t xml:space="preserve">аст </w:t>
      </w:r>
      <w:r w:rsidR="00782E01">
        <w:t xml:space="preserve">от обзавеждането и оборудването, която </w:t>
      </w:r>
      <w:r w:rsidRPr="00C03ED1">
        <w:t>има нужда от обновяване.</w:t>
      </w:r>
    </w:p>
    <w:p w:rsidR="00F97D00" w:rsidRPr="00C03ED1" w:rsidRDefault="00F97D00" w:rsidP="005F08FD">
      <w:pPr>
        <w:jc w:val="both"/>
      </w:pPr>
      <w:r w:rsidRPr="00C03ED1">
        <w:t xml:space="preserve"> </w:t>
      </w:r>
    </w:p>
    <w:p w:rsidR="00F97D00" w:rsidRPr="00C03ED1" w:rsidRDefault="004E0164" w:rsidP="003E5B63">
      <w:pPr>
        <w:jc w:val="both"/>
      </w:pPr>
      <w:r w:rsidRPr="00C03ED1">
        <w:rPr>
          <w:i/>
          <w:u w:val="single"/>
        </w:rPr>
        <w:t xml:space="preserve">1.2 </w:t>
      </w:r>
      <w:r w:rsidR="00A3183A">
        <w:rPr>
          <w:i/>
          <w:u w:val="single"/>
        </w:rPr>
        <w:t>Състояние</w:t>
      </w:r>
      <w:r w:rsidR="00F97D00" w:rsidRPr="00C03ED1">
        <w:rPr>
          <w:i/>
          <w:u w:val="single"/>
        </w:rPr>
        <w:t xml:space="preserve"> на спортните площадки и физкултурни салони,</w:t>
      </w:r>
      <w:r w:rsidR="00F97D00" w:rsidRPr="00C03ED1">
        <w:t xml:space="preserve"> с оглед нормалното протичане на учебен процес и спортни игри.</w:t>
      </w:r>
    </w:p>
    <w:p w:rsidR="004D45B6" w:rsidRDefault="00F97D00" w:rsidP="00D359F8">
      <w:pPr>
        <w:jc w:val="both"/>
        <w:rPr>
          <w:color w:val="000000" w:themeColor="text1"/>
        </w:rPr>
      </w:pPr>
      <w:r w:rsidRPr="00C03ED1">
        <w:t>За игри и занимания на открито детските градини разполагат с просторни и озеленени дворове.</w:t>
      </w:r>
      <w:r w:rsidRPr="00C03ED1">
        <w:rPr>
          <w:rFonts w:eastAsia="Calibri"/>
          <w:lang w:eastAsia="en-US"/>
        </w:rPr>
        <w:t xml:space="preserve"> Оборудвани са  площадки за игра на всички групи.</w:t>
      </w:r>
      <w:r w:rsidRPr="00C03ED1">
        <w:t xml:space="preserve"> В част от  детските градини е необходимо  поетапно да се </w:t>
      </w:r>
      <w:r w:rsidR="00845B69">
        <w:t>извърши ремонт и да се поставят нови уреди на външните детски площадки, с изключение на ДГ ‚Детство мое и ДГ „Дружба“, за които през 2018 година са възложени дейности по обновяване.</w:t>
      </w:r>
      <w:r w:rsidRPr="00C03ED1">
        <w:t xml:space="preserve"> </w:t>
      </w:r>
      <w:r w:rsidR="005F08FD" w:rsidRPr="00C03ED1">
        <w:t>ДГ „Мир“</w:t>
      </w:r>
      <w:r w:rsidR="00782E01">
        <w:t>-гр.Игнатиево</w:t>
      </w:r>
      <w:r w:rsidR="005F08FD" w:rsidRPr="00C03ED1">
        <w:t>, ДГ „Славейче“</w:t>
      </w:r>
      <w:r w:rsidR="00782E01">
        <w:t xml:space="preserve">-с.Любен Каравелово, ДГ „Детелина“- с.Изворско </w:t>
      </w:r>
      <w:r w:rsidR="005F08FD" w:rsidRPr="00C03ED1">
        <w:t xml:space="preserve">и </w:t>
      </w:r>
      <w:r w:rsidR="00A56FEA">
        <w:t>ДГ „Добри Чинтулов-</w:t>
      </w:r>
      <w:r w:rsidR="00782E01">
        <w:t xml:space="preserve"> с.Въглен </w:t>
      </w:r>
      <w:r w:rsidRPr="00C03ED1">
        <w:t>не разполагат с физкултурни салони. Провеждането на заниманията по физическа култура и развлекателните и концертни прояви на децата се осъществява в стаите за занимания.</w:t>
      </w:r>
      <w:r w:rsidRPr="00C03ED1">
        <w:rPr>
          <w:color w:val="FF0000"/>
        </w:rPr>
        <w:t xml:space="preserve"> </w:t>
      </w:r>
      <w:r w:rsidR="00AE23A1" w:rsidRPr="00C03ED1">
        <w:rPr>
          <w:color w:val="000000" w:themeColor="text1"/>
        </w:rPr>
        <w:t xml:space="preserve">ДГ „Дружба“ </w:t>
      </w:r>
      <w:r w:rsidR="00782E01">
        <w:rPr>
          <w:color w:val="000000" w:themeColor="text1"/>
        </w:rPr>
        <w:t xml:space="preserve">гр.Аксаково </w:t>
      </w:r>
      <w:r w:rsidR="00A56FEA">
        <w:rPr>
          <w:color w:val="000000" w:themeColor="text1"/>
        </w:rPr>
        <w:t>има</w:t>
      </w:r>
      <w:r w:rsidR="00AE23A1" w:rsidRPr="00C03ED1">
        <w:rPr>
          <w:color w:val="000000" w:themeColor="text1"/>
        </w:rPr>
        <w:t xml:space="preserve"> физкултур</w:t>
      </w:r>
      <w:r w:rsidR="00A56FEA">
        <w:rPr>
          <w:color w:val="000000" w:themeColor="text1"/>
        </w:rPr>
        <w:t>ен салон</w:t>
      </w:r>
      <w:r w:rsidR="00AE23A1" w:rsidRPr="00C03ED1">
        <w:rPr>
          <w:color w:val="000000" w:themeColor="text1"/>
        </w:rPr>
        <w:t xml:space="preserve">, </w:t>
      </w:r>
      <w:r w:rsidR="00A56FEA">
        <w:rPr>
          <w:color w:val="000000" w:themeColor="text1"/>
        </w:rPr>
        <w:t>който</w:t>
      </w:r>
      <w:r w:rsidR="00AE23A1" w:rsidRPr="00C03ED1">
        <w:rPr>
          <w:color w:val="000000" w:themeColor="text1"/>
        </w:rPr>
        <w:t xml:space="preserve"> </w:t>
      </w:r>
      <w:r w:rsidR="00A56FEA">
        <w:rPr>
          <w:color w:val="000000" w:themeColor="text1"/>
        </w:rPr>
        <w:t>се нуждаят от разширяване, а</w:t>
      </w:r>
      <w:r w:rsidR="00A56FEA" w:rsidRPr="00C03ED1">
        <w:rPr>
          <w:color w:val="000000" w:themeColor="text1"/>
        </w:rPr>
        <w:t xml:space="preserve"> ДГ „Детство мое“ </w:t>
      </w:r>
      <w:r w:rsidR="00A56FEA">
        <w:rPr>
          <w:color w:val="000000" w:themeColor="text1"/>
        </w:rPr>
        <w:t>има</w:t>
      </w:r>
      <w:r w:rsidR="00A56FEA" w:rsidRPr="00C03ED1">
        <w:rPr>
          <w:color w:val="000000" w:themeColor="text1"/>
        </w:rPr>
        <w:t xml:space="preserve"> </w:t>
      </w:r>
      <w:r w:rsidR="00A56FEA">
        <w:rPr>
          <w:color w:val="000000" w:themeColor="text1"/>
        </w:rPr>
        <w:t xml:space="preserve">два </w:t>
      </w:r>
      <w:r w:rsidR="00A56FEA" w:rsidRPr="00C03ED1">
        <w:rPr>
          <w:color w:val="000000" w:themeColor="text1"/>
        </w:rPr>
        <w:t>физкултур</w:t>
      </w:r>
      <w:r w:rsidR="00A56FEA">
        <w:rPr>
          <w:color w:val="000000" w:themeColor="text1"/>
        </w:rPr>
        <w:t>ни салона, който са достатъчни за нуждите на подрастващите, възпитавани в детската градина.</w:t>
      </w:r>
    </w:p>
    <w:p w:rsidR="00A56FEA" w:rsidRPr="00C03ED1" w:rsidRDefault="00A56FEA" w:rsidP="00D359F8">
      <w:pPr>
        <w:jc w:val="both"/>
        <w:rPr>
          <w:color w:val="000000" w:themeColor="text1"/>
        </w:rPr>
      </w:pPr>
    </w:p>
    <w:p w:rsidR="00B951FC" w:rsidRDefault="00B951FC" w:rsidP="00B951FC">
      <w:pPr>
        <w:ind w:right="-36"/>
        <w:jc w:val="both"/>
      </w:pPr>
      <w:r w:rsidRPr="00BA7279">
        <w:rPr>
          <w:i/>
          <w:u w:val="single"/>
        </w:rPr>
        <w:t>1.3 Кадрово обезпечаване</w:t>
      </w:r>
      <w:r w:rsidRPr="00BA7279">
        <w:t xml:space="preserve"> </w:t>
      </w:r>
      <w:r w:rsidRPr="00C03ED1">
        <w:t xml:space="preserve">на детските заведения в Община Аксаково е много добро. Повечето от директорите и учителите притежават квалификационна степен, а повишаването на професионалната им компетентност се осъществява чрез квалификационни форми, организирани от детските градини, Регионално управление по образование гр. Варна, МОН както и по различни програми и проекти. </w:t>
      </w:r>
    </w:p>
    <w:p w:rsidR="00B951FC" w:rsidRDefault="00B951FC" w:rsidP="00B951FC">
      <w:pPr>
        <w:ind w:right="-36"/>
        <w:jc w:val="both"/>
        <w:rPr>
          <w:lang w:eastAsia="en-US"/>
        </w:rPr>
      </w:pPr>
      <w:r w:rsidRPr="00375899">
        <w:rPr>
          <w:lang w:eastAsia="en-US"/>
        </w:rPr>
        <w:t>Педагогическият персонал работещ в детските градини през 201</w:t>
      </w:r>
      <w:r w:rsidR="00A56FEA">
        <w:rPr>
          <w:lang w:eastAsia="en-US"/>
        </w:rPr>
        <w:t>9</w:t>
      </w:r>
      <w:r w:rsidR="00AB4795">
        <w:rPr>
          <w:lang w:eastAsia="en-US"/>
        </w:rPr>
        <w:t>/</w:t>
      </w:r>
      <w:r w:rsidR="00A56FEA">
        <w:rPr>
          <w:lang w:eastAsia="en-US"/>
        </w:rPr>
        <w:t>2020 и 2020/2021</w:t>
      </w:r>
      <w:r w:rsidRPr="00375899">
        <w:rPr>
          <w:lang w:eastAsia="en-US"/>
        </w:rPr>
        <w:t xml:space="preserve"> учебна година  е както следва: </w:t>
      </w:r>
    </w:p>
    <w:p w:rsidR="002C4C21" w:rsidRDefault="002C4C21" w:rsidP="00B951FC">
      <w:pPr>
        <w:ind w:right="-36"/>
        <w:jc w:val="both"/>
        <w:rPr>
          <w:lang w:eastAsia="en-US"/>
        </w:rPr>
      </w:pPr>
    </w:p>
    <w:p w:rsidR="00726DE8" w:rsidRPr="00375899" w:rsidRDefault="00726DE8" w:rsidP="00B951FC">
      <w:pPr>
        <w:ind w:right="-36"/>
        <w:jc w:val="both"/>
        <w:rPr>
          <w:lang w:eastAsia="en-US"/>
        </w:rPr>
      </w:pPr>
    </w:p>
    <w:tbl>
      <w:tblPr>
        <w:tblStyle w:val="TableGrid"/>
        <w:tblW w:w="0" w:type="auto"/>
        <w:tblInd w:w="108" w:type="dxa"/>
        <w:tblLook w:val="04A0" w:firstRow="1" w:lastRow="0" w:firstColumn="1" w:lastColumn="0" w:noHBand="0" w:noVBand="1"/>
      </w:tblPr>
      <w:tblGrid>
        <w:gridCol w:w="3104"/>
        <w:gridCol w:w="3212"/>
        <w:gridCol w:w="3212"/>
      </w:tblGrid>
      <w:tr w:rsidR="00B951FC" w:rsidRPr="00C60852" w:rsidTr="00B7582E">
        <w:tc>
          <w:tcPr>
            <w:tcW w:w="3104" w:type="dxa"/>
            <w:shd w:val="clear" w:color="auto" w:fill="C6D9F1" w:themeFill="text2" w:themeFillTint="33"/>
          </w:tcPr>
          <w:p w:rsidR="00B951FC" w:rsidRPr="00C60852" w:rsidRDefault="00B951FC" w:rsidP="00900658">
            <w:pPr>
              <w:ind w:right="-36"/>
              <w:jc w:val="center"/>
              <w:rPr>
                <w:rFonts w:ascii="Times New Roman" w:hAnsi="Times New Roman"/>
                <w:b/>
              </w:rPr>
            </w:pPr>
            <w:r w:rsidRPr="00C60852">
              <w:rPr>
                <w:rFonts w:ascii="Times New Roman" w:hAnsi="Times New Roman"/>
                <w:b/>
              </w:rPr>
              <w:t>Вид персонал</w:t>
            </w:r>
          </w:p>
        </w:tc>
        <w:tc>
          <w:tcPr>
            <w:tcW w:w="3212" w:type="dxa"/>
            <w:shd w:val="clear" w:color="auto" w:fill="C6D9F1" w:themeFill="text2" w:themeFillTint="33"/>
          </w:tcPr>
          <w:p w:rsidR="00B951FC" w:rsidRPr="00C60852" w:rsidRDefault="00B951FC" w:rsidP="00A56FEA">
            <w:pPr>
              <w:ind w:right="-36"/>
              <w:jc w:val="center"/>
              <w:rPr>
                <w:rFonts w:ascii="Times New Roman" w:hAnsi="Times New Roman"/>
                <w:b/>
              </w:rPr>
            </w:pPr>
            <w:r w:rsidRPr="00C60852">
              <w:rPr>
                <w:rFonts w:ascii="Times New Roman" w:hAnsi="Times New Roman"/>
                <w:b/>
              </w:rPr>
              <w:t xml:space="preserve">Учебна </w:t>
            </w:r>
            <w:r w:rsidR="00AB4795" w:rsidRPr="00AB4795">
              <w:rPr>
                <w:rFonts w:ascii="Times New Roman" w:hAnsi="Times New Roman"/>
                <w:b/>
                <w:lang w:eastAsia="en-US"/>
              </w:rPr>
              <w:t>201</w:t>
            </w:r>
            <w:r w:rsidR="00A56FEA">
              <w:rPr>
                <w:rFonts w:ascii="Times New Roman" w:hAnsi="Times New Roman"/>
                <w:b/>
                <w:lang w:eastAsia="en-US"/>
              </w:rPr>
              <w:t>9/2020</w:t>
            </w:r>
            <w:r w:rsidR="00AB4795" w:rsidRPr="00375899">
              <w:rPr>
                <w:lang w:eastAsia="en-US"/>
              </w:rPr>
              <w:t xml:space="preserve"> </w:t>
            </w:r>
            <w:r w:rsidRPr="00C60852">
              <w:rPr>
                <w:rFonts w:ascii="Times New Roman" w:hAnsi="Times New Roman"/>
                <w:b/>
              </w:rPr>
              <w:t>г.</w:t>
            </w:r>
          </w:p>
        </w:tc>
        <w:tc>
          <w:tcPr>
            <w:tcW w:w="3212" w:type="dxa"/>
            <w:shd w:val="clear" w:color="auto" w:fill="C6D9F1" w:themeFill="text2" w:themeFillTint="33"/>
          </w:tcPr>
          <w:p w:rsidR="00B951FC" w:rsidRPr="00C60852" w:rsidRDefault="00B951FC" w:rsidP="00A56FEA">
            <w:pPr>
              <w:ind w:right="-36"/>
              <w:jc w:val="center"/>
              <w:rPr>
                <w:rFonts w:ascii="Times New Roman" w:hAnsi="Times New Roman"/>
                <w:b/>
              </w:rPr>
            </w:pPr>
            <w:r w:rsidRPr="00C60852">
              <w:rPr>
                <w:rFonts w:ascii="Times New Roman" w:hAnsi="Times New Roman"/>
                <w:b/>
              </w:rPr>
              <w:t xml:space="preserve">Учебна </w:t>
            </w:r>
            <w:r w:rsidR="00A56FEA">
              <w:rPr>
                <w:rFonts w:ascii="Times New Roman" w:hAnsi="Times New Roman"/>
                <w:b/>
                <w:lang w:eastAsia="en-US"/>
              </w:rPr>
              <w:t>2020/2021</w:t>
            </w:r>
            <w:r w:rsidR="00AB4795" w:rsidRPr="00375899">
              <w:rPr>
                <w:lang w:eastAsia="en-US"/>
              </w:rPr>
              <w:t xml:space="preserve"> </w:t>
            </w:r>
            <w:r w:rsidRPr="00C60852">
              <w:rPr>
                <w:rFonts w:ascii="Times New Roman" w:hAnsi="Times New Roman"/>
                <w:b/>
              </w:rPr>
              <w:t>г.</w:t>
            </w:r>
          </w:p>
        </w:tc>
      </w:tr>
      <w:tr w:rsidR="00B951FC" w:rsidRPr="00C60852" w:rsidTr="00B7582E">
        <w:tc>
          <w:tcPr>
            <w:tcW w:w="3104" w:type="dxa"/>
          </w:tcPr>
          <w:p w:rsidR="00B951FC" w:rsidRPr="00C60852" w:rsidRDefault="00B951FC" w:rsidP="00900658">
            <w:pPr>
              <w:ind w:right="-36"/>
              <w:jc w:val="both"/>
              <w:rPr>
                <w:rFonts w:ascii="Times New Roman" w:hAnsi="Times New Roman"/>
              </w:rPr>
            </w:pPr>
            <w:r w:rsidRPr="00C60852">
              <w:rPr>
                <w:rFonts w:ascii="Times New Roman" w:hAnsi="Times New Roman"/>
              </w:rPr>
              <w:t>Педагогически персонал</w:t>
            </w:r>
          </w:p>
        </w:tc>
        <w:tc>
          <w:tcPr>
            <w:tcW w:w="3212" w:type="dxa"/>
          </w:tcPr>
          <w:p w:rsidR="00B951FC" w:rsidRPr="00C60852" w:rsidRDefault="0022677E" w:rsidP="00A56FEA">
            <w:pPr>
              <w:ind w:right="-36"/>
              <w:jc w:val="center"/>
              <w:rPr>
                <w:rFonts w:ascii="Times New Roman" w:hAnsi="Times New Roman"/>
              </w:rPr>
            </w:pPr>
            <w:r>
              <w:rPr>
                <w:rFonts w:ascii="Times New Roman" w:hAnsi="Times New Roman"/>
              </w:rPr>
              <w:t>4</w:t>
            </w:r>
            <w:r w:rsidR="00A56FEA">
              <w:rPr>
                <w:rFonts w:ascii="Times New Roman" w:hAnsi="Times New Roman"/>
              </w:rPr>
              <w:t>7</w:t>
            </w:r>
          </w:p>
        </w:tc>
        <w:tc>
          <w:tcPr>
            <w:tcW w:w="3212" w:type="dxa"/>
          </w:tcPr>
          <w:p w:rsidR="00B951FC" w:rsidRPr="00726DE8" w:rsidRDefault="00425784" w:rsidP="00900658">
            <w:pPr>
              <w:ind w:right="-36"/>
              <w:jc w:val="center"/>
              <w:rPr>
                <w:rFonts w:ascii="Times New Roman" w:hAnsi="Times New Roman"/>
              </w:rPr>
            </w:pPr>
            <w:r w:rsidRPr="00726DE8">
              <w:rPr>
                <w:rFonts w:ascii="Times New Roman" w:hAnsi="Times New Roman"/>
              </w:rPr>
              <w:t>49</w:t>
            </w:r>
          </w:p>
        </w:tc>
      </w:tr>
      <w:tr w:rsidR="00B951FC" w:rsidRPr="00C60852" w:rsidTr="00B7582E">
        <w:tc>
          <w:tcPr>
            <w:tcW w:w="3104" w:type="dxa"/>
          </w:tcPr>
          <w:p w:rsidR="00B951FC" w:rsidRPr="00C60852" w:rsidRDefault="00B951FC" w:rsidP="00900658">
            <w:pPr>
              <w:ind w:right="-36"/>
              <w:jc w:val="both"/>
              <w:rPr>
                <w:rFonts w:ascii="Times New Roman" w:hAnsi="Times New Roman"/>
              </w:rPr>
            </w:pPr>
            <w:r w:rsidRPr="00C60852">
              <w:rPr>
                <w:rFonts w:ascii="Times New Roman" w:hAnsi="Times New Roman"/>
              </w:rPr>
              <w:t>Непедагогически персонал</w:t>
            </w:r>
          </w:p>
        </w:tc>
        <w:tc>
          <w:tcPr>
            <w:tcW w:w="3212" w:type="dxa"/>
          </w:tcPr>
          <w:p w:rsidR="00B951FC" w:rsidRPr="00C60852" w:rsidRDefault="00A56FEA" w:rsidP="00900658">
            <w:pPr>
              <w:ind w:right="-36"/>
              <w:jc w:val="center"/>
              <w:rPr>
                <w:rFonts w:ascii="Times New Roman" w:hAnsi="Times New Roman"/>
              </w:rPr>
            </w:pPr>
            <w:r>
              <w:rPr>
                <w:rFonts w:ascii="Times New Roman" w:hAnsi="Times New Roman"/>
              </w:rPr>
              <w:t>55.5</w:t>
            </w:r>
          </w:p>
        </w:tc>
        <w:tc>
          <w:tcPr>
            <w:tcW w:w="3212" w:type="dxa"/>
          </w:tcPr>
          <w:p w:rsidR="00B951FC" w:rsidRPr="00726DE8" w:rsidRDefault="00425784" w:rsidP="00425784">
            <w:pPr>
              <w:ind w:right="-36"/>
              <w:jc w:val="center"/>
              <w:rPr>
                <w:rFonts w:ascii="Times New Roman" w:hAnsi="Times New Roman"/>
              </w:rPr>
            </w:pPr>
            <w:r w:rsidRPr="00726DE8">
              <w:rPr>
                <w:rFonts w:ascii="Times New Roman" w:hAnsi="Times New Roman"/>
              </w:rPr>
              <w:t>56</w:t>
            </w:r>
            <w:r w:rsidR="0022677E" w:rsidRPr="00726DE8">
              <w:rPr>
                <w:rFonts w:ascii="Times New Roman" w:hAnsi="Times New Roman"/>
              </w:rPr>
              <w:t>,5</w:t>
            </w:r>
          </w:p>
        </w:tc>
      </w:tr>
    </w:tbl>
    <w:p w:rsidR="004D45B6" w:rsidRDefault="004D45B6" w:rsidP="004D45B6">
      <w:pPr>
        <w:ind w:right="-36"/>
        <w:jc w:val="both"/>
        <w:rPr>
          <w:i/>
          <w:u w:val="single"/>
        </w:rPr>
      </w:pPr>
    </w:p>
    <w:p w:rsidR="00AE23A1" w:rsidRDefault="004E0164" w:rsidP="00E57BEF">
      <w:pPr>
        <w:jc w:val="both"/>
        <w:rPr>
          <w:i/>
          <w:u w:val="single"/>
        </w:rPr>
      </w:pPr>
      <w:r w:rsidRPr="00C03ED1">
        <w:rPr>
          <w:i/>
          <w:u w:val="single"/>
        </w:rPr>
        <w:t xml:space="preserve">1.4 </w:t>
      </w:r>
      <w:r w:rsidR="00AE23A1" w:rsidRPr="00C03ED1">
        <w:rPr>
          <w:i/>
          <w:u w:val="single"/>
        </w:rPr>
        <w:t>Столово</w:t>
      </w:r>
      <w:r w:rsidR="00F97D00" w:rsidRPr="00C03ED1">
        <w:rPr>
          <w:i/>
          <w:u w:val="single"/>
        </w:rPr>
        <w:t xml:space="preserve"> хранене</w:t>
      </w:r>
    </w:p>
    <w:p w:rsidR="00726DE8" w:rsidRPr="00C03ED1" w:rsidRDefault="00726DE8" w:rsidP="00E57BEF">
      <w:pPr>
        <w:jc w:val="both"/>
        <w:rPr>
          <w:i/>
          <w:u w:val="single"/>
        </w:rPr>
      </w:pPr>
    </w:p>
    <w:p w:rsidR="003E5B63" w:rsidRPr="00C03ED1" w:rsidRDefault="00AE23A1" w:rsidP="003E5B63">
      <w:pPr>
        <w:jc w:val="both"/>
      </w:pPr>
      <w:r w:rsidRPr="00C03ED1">
        <w:t>Храната за</w:t>
      </w:r>
      <w:r w:rsidRPr="00C03ED1">
        <w:rPr>
          <w:i/>
        </w:rPr>
        <w:t xml:space="preserve"> </w:t>
      </w:r>
      <w:r w:rsidR="00F97D00" w:rsidRPr="00C03ED1">
        <w:t xml:space="preserve"> децата </w:t>
      </w:r>
      <w:r w:rsidRPr="00C03ED1">
        <w:t>в ДГ „Мир“</w:t>
      </w:r>
      <w:r w:rsidR="00782E01">
        <w:t>-гр.Игнатиево и ДГ „Славейче“</w:t>
      </w:r>
      <w:r w:rsidR="00782E01" w:rsidRPr="00782E01">
        <w:t xml:space="preserve">-с.Любен Каравелово </w:t>
      </w:r>
      <w:r w:rsidR="00F97D00" w:rsidRPr="00C03ED1">
        <w:t xml:space="preserve">се </w:t>
      </w:r>
      <w:r w:rsidRPr="00C03ED1">
        <w:t>приготвя</w:t>
      </w:r>
      <w:r w:rsidR="00F97D00" w:rsidRPr="00C03ED1">
        <w:t xml:space="preserve"> </w:t>
      </w:r>
      <w:r w:rsidR="00170722">
        <w:t>в</w:t>
      </w:r>
      <w:r w:rsidR="00170722" w:rsidRPr="00EF6415">
        <w:t xml:space="preserve"> </w:t>
      </w:r>
      <w:r w:rsidR="00782E01" w:rsidRPr="00C03ED1">
        <w:t>кухненски блок</w:t>
      </w:r>
      <w:r w:rsidR="00782E01">
        <w:t xml:space="preserve"> към съответното детско</w:t>
      </w:r>
      <w:r w:rsidRPr="00C03ED1">
        <w:t xml:space="preserve"> заведения, който отговаря на всички изисквания на нормативната уредба и на РЗИ и ОДБХ Варн</w:t>
      </w:r>
      <w:r w:rsidR="00E57BEF" w:rsidRPr="00C03ED1">
        <w:t>а</w:t>
      </w:r>
      <w:r w:rsidR="00F97D00" w:rsidRPr="00C03ED1">
        <w:t>.</w:t>
      </w:r>
      <w:r w:rsidRPr="00C03ED1">
        <w:rPr>
          <w:color w:val="FF0000"/>
        </w:rPr>
        <w:t xml:space="preserve"> </w:t>
      </w:r>
      <w:r w:rsidR="003E5B63" w:rsidRPr="00C03ED1">
        <w:t xml:space="preserve">Храната се приготвя съгласно наредбите и правилниците на Министерството на здравеопазването, при спазване изискванията на Областна дирекция за безопасност на храните – Варна. </w:t>
      </w:r>
    </w:p>
    <w:p w:rsidR="00EE15DA" w:rsidRDefault="00AE23A1" w:rsidP="00601A6C">
      <w:pPr>
        <w:jc w:val="both"/>
      </w:pPr>
      <w:r w:rsidRPr="00C03ED1">
        <w:t>Храната за ДГ „Детство мое“, ДГ „Дружба“</w:t>
      </w:r>
      <w:r w:rsidR="00782E01">
        <w:t xml:space="preserve"> в гр.Аксаково</w:t>
      </w:r>
      <w:r w:rsidR="00425784">
        <w:t>,</w:t>
      </w:r>
      <w:r w:rsidRPr="00C03ED1">
        <w:t xml:space="preserve"> ДГ „Детелина“</w:t>
      </w:r>
      <w:r w:rsidR="00782E01">
        <w:t xml:space="preserve"> – с.Изворско</w:t>
      </w:r>
      <w:r w:rsidRPr="00C03ED1">
        <w:t xml:space="preserve"> и </w:t>
      </w:r>
      <w:r w:rsidR="00425784">
        <w:t>ДГ „Добри Чинтулов“-</w:t>
      </w:r>
      <w:r w:rsidR="00782E01">
        <w:t xml:space="preserve"> с.Въглен </w:t>
      </w:r>
      <w:r w:rsidRPr="00C03ED1">
        <w:t>се приготвя в стол ‚</w:t>
      </w:r>
      <w:r w:rsidR="00E57BEF" w:rsidRPr="00C03ED1">
        <w:t>Детско х</w:t>
      </w:r>
      <w:r w:rsidRPr="00C03ED1">
        <w:t>ранене“ при Община Аксаково</w:t>
      </w:r>
      <w:r w:rsidR="00782E01">
        <w:t xml:space="preserve"> </w:t>
      </w:r>
      <w:r w:rsidRPr="00C03ED1">
        <w:t xml:space="preserve"> </w:t>
      </w:r>
      <w:r w:rsidR="002B41EE" w:rsidRPr="00C03ED1">
        <w:t xml:space="preserve">и </w:t>
      </w:r>
      <w:r w:rsidR="00E57BEF" w:rsidRPr="00C03ED1">
        <w:t xml:space="preserve">се доставя до детските градини със специализиран автомобил.  Стол ‚Детско хранене“ при Община Аксаково отговаря на всички изисквания на нормативната уредба и на РЗИ и ОДБХ Варна. </w:t>
      </w:r>
      <w:r w:rsidR="003E5B63" w:rsidRPr="00C03ED1">
        <w:t>Х</w:t>
      </w:r>
      <w:r w:rsidR="00E57BEF" w:rsidRPr="00C03ED1">
        <w:t>рана</w:t>
      </w:r>
      <w:r w:rsidR="003E5B63" w:rsidRPr="00C03ED1">
        <w:t>та се приготвя</w:t>
      </w:r>
      <w:r w:rsidR="00E57BEF" w:rsidRPr="00C03ED1">
        <w:t xml:space="preserve"> съгласно наредбите и правилниците на Министерството на </w:t>
      </w:r>
      <w:r w:rsidR="00E57BEF" w:rsidRPr="00C03ED1">
        <w:lastRenderedPageBreak/>
        <w:t xml:space="preserve">здравеопазването, при спазване изискванията на Областна дирекция за безопасност на храните – Варна. </w:t>
      </w:r>
      <w:r w:rsidR="00EE15DA" w:rsidRPr="00C03ED1">
        <w:t xml:space="preserve">Всички детски градини участват по </w:t>
      </w:r>
      <w:r w:rsidR="00782E01">
        <w:t>проекти</w:t>
      </w:r>
      <w:r w:rsidR="00EE15DA" w:rsidRPr="00C03ED1">
        <w:t xml:space="preserve"> „Училищен плод“ и </w:t>
      </w:r>
      <w:r w:rsidR="00782E01">
        <w:t>„</w:t>
      </w:r>
      <w:r w:rsidR="00EE15DA" w:rsidRPr="00C03ED1">
        <w:t>Топло мляко“.</w:t>
      </w:r>
    </w:p>
    <w:p w:rsidR="004D45B6" w:rsidRPr="00782E01" w:rsidRDefault="004D45B6" w:rsidP="00601A6C">
      <w:pPr>
        <w:jc w:val="both"/>
      </w:pPr>
    </w:p>
    <w:p w:rsidR="00F97D00" w:rsidRDefault="004E0164" w:rsidP="00E57BEF">
      <w:pPr>
        <w:jc w:val="both"/>
      </w:pPr>
      <w:r w:rsidRPr="00C03ED1">
        <w:rPr>
          <w:i/>
          <w:u w:val="single"/>
        </w:rPr>
        <w:t xml:space="preserve">1.5 </w:t>
      </w:r>
      <w:r w:rsidR="00F97D00" w:rsidRPr="00C03ED1">
        <w:rPr>
          <w:i/>
          <w:u w:val="single"/>
        </w:rPr>
        <w:t>Отоплението</w:t>
      </w:r>
      <w:r w:rsidR="00F97D00" w:rsidRPr="00C03ED1">
        <w:t xml:space="preserve"> на детските заведения в града и селата от общината е с различен вид гориво. Детските градини в селата се отопляват предимно с твърдо гориво</w:t>
      </w:r>
      <w:r w:rsidR="00E57BEF" w:rsidRPr="00C03ED1">
        <w:t xml:space="preserve"> или </w:t>
      </w:r>
      <w:r w:rsidR="00782E01">
        <w:t xml:space="preserve"> електричество</w:t>
      </w:r>
      <w:r w:rsidR="003E5B63" w:rsidRPr="00C03ED1">
        <w:t>. ДГ ‚Мир“ в</w:t>
      </w:r>
      <w:r w:rsidR="00E57BEF" w:rsidRPr="00C03ED1">
        <w:t xml:space="preserve"> град Игнатиево се отоплява с </w:t>
      </w:r>
      <w:r w:rsidR="00F97D00" w:rsidRPr="00C03ED1">
        <w:t xml:space="preserve"> локално парно отопление с теч</w:t>
      </w:r>
      <w:r w:rsidR="00845B69">
        <w:t>но гориво и е необходим ремонт на отоплителната система</w:t>
      </w:r>
      <w:r w:rsidR="00F97D00" w:rsidRPr="00C03ED1">
        <w:t xml:space="preserve"> Отоплителните инсталации на детските градини в град</w:t>
      </w:r>
      <w:r w:rsidR="00E57BEF" w:rsidRPr="00C03ED1">
        <w:t xml:space="preserve"> Аксаково</w:t>
      </w:r>
      <w:r w:rsidR="00F97D00" w:rsidRPr="00C03ED1">
        <w:t xml:space="preserve"> са с природен газ. </w:t>
      </w:r>
    </w:p>
    <w:p w:rsidR="00427CDA" w:rsidRPr="00EF6415" w:rsidRDefault="00427CDA" w:rsidP="00E57BEF">
      <w:pPr>
        <w:jc w:val="both"/>
        <w:rPr>
          <w:i/>
          <w:u w:val="single"/>
        </w:rPr>
      </w:pPr>
    </w:p>
    <w:p w:rsidR="00F97D00" w:rsidRPr="00C03ED1" w:rsidRDefault="004E0164" w:rsidP="00E57BEF">
      <w:pPr>
        <w:jc w:val="both"/>
        <w:rPr>
          <w:i/>
          <w:u w:val="single"/>
        </w:rPr>
      </w:pPr>
      <w:r w:rsidRPr="00C03ED1">
        <w:rPr>
          <w:i/>
          <w:u w:val="single"/>
        </w:rPr>
        <w:t xml:space="preserve">1.6 </w:t>
      </w:r>
      <w:r w:rsidR="00F97D00" w:rsidRPr="00C03ED1">
        <w:rPr>
          <w:i/>
          <w:u w:val="single"/>
        </w:rPr>
        <w:t>Пропускателен режим и охрана</w:t>
      </w:r>
    </w:p>
    <w:p w:rsidR="00E57BEF" w:rsidRPr="00726DE8" w:rsidRDefault="00F97D00" w:rsidP="00D359F8">
      <w:pPr>
        <w:jc w:val="both"/>
      </w:pPr>
      <w:r w:rsidRPr="00726DE8">
        <w:t xml:space="preserve">В детските градини в </w:t>
      </w:r>
      <w:r w:rsidR="00E57BEF" w:rsidRPr="00726DE8">
        <w:t>Община Акс</w:t>
      </w:r>
      <w:r w:rsidR="00E04E99" w:rsidRPr="00726DE8">
        <w:t>а</w:t>
      </w:r>
      <w:r w:rsidR="00E57BEF" w:rsidRPr="00726DE8">
        <w:t>ково</w:t>
      </w:r>
      <w:r w:rsidRPr="00726DE8">
        <w:t xml:space="preserve"> с правилници</w:t>
      </w:r>
      <w:r w:rsidR="00E57BEF" w:rsidRPr="00726DE8">
        <w:t xml:space="preserve"> за вътрешния ред</w:t>
      </w:r>
      <w:r w:rsidRPr="00726DE8">
        <w:t xml:space="preserve"> е въведен пропускателен режим, който се осъществява от непедагогическия персонал. Водят се дневници за посещенията. </w:t>
      </w:r>
    </w:p>
    <w:p w:rsidR="00845B69" w:rsidRPr="00726DE8" w:rsidRDefault="00F97D00" w:rsidP="00D359F8">
      <w:pPr>
        <w:jc w:val="both"/>
      </w:pPr>
      <w:r w:rsidRPr="00726DE8">
        <w:t xml:space="preserve">Дворовете на детските градини не се охраняват. Оградите са много ниски и позволяват достъп извън учебно  време на външни лица. Чести са случаите, в  които се унищожава растителността, замърсяват се площадките, рушат се уредите и съоръженията. Особено </w:t>
      </w:r>
      <w:r w:rsidR="00D92FAA" w:rsidRPr="00726DE8">
        <w:t>съществен</w:t>
      </w:r>
      <w:r w:rsidRPr="00726DE8">
        <w:t xml:space="preserve"> е този проблем в двете детски градини в град </w:t>
      </w:r>
      <w:r w:rsidR="00E57BEF" w:rsidRPr="00726DE8">
        <w:t xml:space="preserve"> Аксаково и  </w:t>
      </w:r>
      <w:r w:rsidR="00160059" w:rsidRPr="00726DE8">
        <w:t xml:space="preserve">детската градина в </w:t>
      </w:r>
      <w:r w:rsidR="00E57BEF" w:rsidRPr="00726DE8">
        <w:t>град Игнатиево</w:t>
      </w:r>
      <w:r w:rsidRPr="00726DE8">
        <w:t>.</w:t>
      </w:r>
      <w:r w:rsidR="00845B69" w:rsidRPr="00726DE8">
        <w:t xml:space="preserve"> Предприети са мерки, като през 2018 година е извършен основен ремонт на оградата в ДГ „Дружба“,</w:t>
      </w:r>
      <w:r w:rsidR="00425784" w:rsidRPr="00726DE8">
        <w:t xml:space="preserve"> а в ДГ „Д</w:t>
      </w:r>
      <w:r w:rsidR="00845B69" w:rsidRPr="00726DE8">
        <w:t>етство мое“ е поставена пожароизвестителна система.</w:t>
      </w:r>
    </w:p>
    <w:p w:rsidR="00160059" w:rsidRPr="00425784" w:rsidRDefault="00F97D00" w:rsidP="00D359F8">
      <w:pPr>
        <w:jc w:val="both"/>
        <w:rPr>
          <w:color w:val="FF0000"/>
        </w:rPr>
      </w:pPr>
      <w:r w:rsidRPr="00425784">
        <w:rPr>
          <w:color w:val="FF0000"/>
        </w:rPr>
        <w:t xml:space="preserve"> </w:t>
      </w:r>
    </w:p>
    <w:p w:rsidR="004D45B6" w:rsidRDefault="004D45B6" w:rsidP="00D359F8">
      <w:pPr>
        <w:jc w:val="both"/>
        <w:rPr>
          <w:i/>
          <w:u w:val="single"/>
        </w:rPr>
      </w:pPr>
    </w:p>
    <w:p w:rsidR="00F97D00" w:rsidRDefault="002C4C21" w:rsidP="002C4C21">
      <w:pPr>
        <w:jc w:val="both"/>
      </w:pPr>
      <w:r>
        <w:rPr>
          <w:i/>
          <w:u w:val="single"/>
        </w:rPr>
        <w:t xml:space="preserve">1.7  </w:t>
      </w:r>
      <w:r w:rsidR="00F97D00" w:rsidRPr="002C4C21">
        <w:rPr>
          <w:i/>
          <w:u w:val="single"/>
        </w:rPr>
        <w:t>Основните тенденции за развитието</w:t>
      </w:r>
      <w:r w:rsidR="00F97D00" w:rsidRPr="00C03ED1">
        <w:t xml:space="preserve"> на детските заведения в Община </w:t>
      </w:r>
      <w:r w:rsidR="00E57BEF" w:rsidRPr="00C03ED1">
        <w:t>Аксаково</w:t>
      </w:r>
      <w:r w:rsidR="00F97D00" w:rsidRPr="00C03ED1">
        <w:t xml:space="preserve"> са: </w:t>
      </w:r>
    </w:p>
    <w:p w:rsidR="00F97D00" w:rsidRPr="00C03ED1" w:rsidRDefault="00F97D00" w:rsidP="001E5A31">
      <w:pPr>
        <w:numPr>
          <w:ilvl w:val="0"/>
          <w:numId w:val="4"/>
        </w:numPr>
        <w:ind w:left="0" w:firstLine="1068"/>
        <w:jc w:val="both"/>
      </w:pPr>
      <w:r w:rsidRPr="00C03ED1">
        <w:t>Повишаване на качеството на учебно-възпитателния  процес и покриване на държавните образователни изисквания;</w:t>
      </w:r>
    </w:p>
    <w:p w:rsidR="00F97D00" w:rsidRPr="00C03ED1" w:rsidRDefault="00F97D00" w:rsidP="001E5A31">
      <w:pPr>
        <w:numPr>
          <w:ilvl w:val="0"/>
          <w:numId w:val="4"/>
        </w:numPr>
        <w:ind w:left="0" w:firstLine="1068"/>
        <w:jc w:val="both"/>
      </w:pPr>
      <w:r w:rsidRPr="00C03ED1">
        <w:t>Създаване на оптимална материална среда  за интелектуалното и физическо развитие на всяко дете. Подобряването на материалната среда в детските заведения ще се осъществява както със собствени средст</w:t>
      </w:r>
      <w:r w:rsidR="002B41EE" w:rsidRPr="00C03ED1">
        <w:t>ва</w:t>
      </w:r>
      <w:r w:rsidR="00E71247">
        <w:t xml:space="preserve"> на Община Аксаково</w:t>
      </w:r>
      <w:r w:rsidR="002B41EE" w:rsidRPr="00C03ED1">
        <w:t>, така и чрез кандидатстване по</w:t>
      </w:r>
      <w:r w:rsidRPr="00C03ED1">
        <w:t xml:space="preserve"> проекти по различни оперативни програми и проекти; </w:t>
      </w:r>
    </w:p>
    <w:p w:rsidR="00F97D00" w:rsidRPr="00C03ED1" w:rsidRDefault="00726DE8" w:rsidP="001E5A31">
      <w:pPr>
        <w:numPr>
          <w:ilvl w:val="0"/>
          <w:numId w:val="4"/>
        </w:numPr>
        <w:ind w:left="0" w:firstLine="1068"/>
        <w:jc w:val="both"/>
      </w:pPr>
      <w:r>
        <w:t>Насочване на усилията на п</w:t>
      </w:r>
      <w:r w:rsidR="00F97D00" w:rsidRPr="00C03ED1">
        <w:t xml:space="preserve">едагогическият персонал към максимално прибиране и задържане на децата в детските заведения и създаване на подходяща подкрепяща среда; </w:t>
      </w:r>
    </w:p>
    <w:p w:rsidR="00F97D00" w:rsidRPr="00C03ED1" w:rsidRDefault="00F97D00" w:rsidP="001E5A31">
      <w:pPr>
        <w:numPr>
          <w:ilvl w:val="0"/>
          <w:numId w:val="4"/>
        </w:numPr>
        <w:ind w:left="0" w:firstLine="1068"/>
        <w:jc w:val="both"/>
      </w:pPr>
      <w:r w:rsidRPr="00C03ED1">
        <w:t xml:space="preserve">Стимулиране развитието на децата и пълноценната им подготовка за училище, чрез използване на съвременни технологии и интерактивни методи; </w:t>
      </w:r>
    </w:p>
    <w:p w:rsidR="00F97D00" w:rsidRPr="00C03ED1" w:rsidRDefault="00F97D00" w:rsidP="001E5A31">
      <w:pPr>
        <w:numPr>
          <w:ilvl w:val="0"/>
          <w:numId w:val="4"/>
        </w:numPr>
        <w:ind w:left="0" w:firstLine="1068"/>
        <w:jc w:val="both"/>
      </w:pPr>
      <w:r w:rsidRPr="00C03ED1">
        <w:t xml:space="preserve">В групите с деца от различните етноси ще се акцентира върху обогатяване речниковия запас, развитието на речевата дейност и овладяване на говоримия книжовен български език. </w:t>
      </w:r>
    </w:p>
    <w:p w:rsidR="006B628F" w:rsidRPr="00C03ED1" w:rsidRDefault="006B628F" w:rsidP="00DA5057">
      <w:pPr>
        <w:jc w:val="both"/>
        <w:rPr>
          <w:b/>
        </w:rPr>
      </w:pPr>
    </w:p>
    <w:p w:rsidR="00D359F8" w:rsidRPr="004D45B6" w:rsidRDefault="00D359F8" w:rsidP="004D45B6">
      <w:pPr>
        <w:pStyle w:val="ListParagraph"/>
        <w:numPr>
          <w:ilvl w:val="0"/>
          <w:numId w:val="30"/>
        </w:numPr>
        <w:jc w:val="both"/>
        <w:rPr>
          <w:b/>
        </w:rPr>
      </w:pPr>
      <w:r w:rsidRPr="004D45B6">
        <w:rPr>
          <w:b/>
        </w:rPr>
        <w:t xml:space="preserve">Училища: </w:t>
      </w:r>
    </w:p>
    <w:p w:rsidR="00FC5F6F" w:rsidRPr="00D359F8" w:rsidRDefault="00FC5F6F" w:rsidP="00D359F8">
      <w:pPr>
        <w:jc w:val="both"/>
        <w:rPr>
          <w:b/>
        </w:rPr>
      </w:pPr>
      <w:r w:rsidRPr="00C03ED1">
        <w:rPr>
          <w:color w:val="000000"/>
          <w:lang w:eastAsia="en-US"/>
        </w:rPr>
        <w:t xml:space="preserve">На територията на Община Аксаково </w:t>
      </w:r>
      <w:r w:rsidR="00845B69">
        <w:rPr>
          <w:color w:val="000000"/>
          <w:lang w:eastAsia="en-US"/>
        </w:rPr>
        <w:t>функционират</w:t>
      </w:r>
      <w:r w:rsidR="00160059">
        <w:rPr>
          <w:color w:val="000000"/>
          <w:lang w:eastAsia="en-US"/>
        </w:rPr>
        <w:t xml:space="preserve"> шест училища, </w:t>
      </w:r>
      <w:r w:rsidRPr="00C03ED1">
        <w:rPr>
          <w:color w:val="000000"/>
          <w:lang w:eastAsia="en-US"/>
        </w:rPr>
        <w:t>както следва:</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СУ „Св. Климент Охридски“ – град Аксаково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СУ „Св. Св. Кирил и Методий“ – град Игнатиево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ОУ „Св. Климент Охридски“- село Изворско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ОУ „Св. Климент Охридски“- село Кичево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w:t>
      </w:r>
      <w:r w:rsidR="00FA4911">
        <w:rPr>
          <w:color w:val="000000"/>
          <w:lang w:eastAsia="en-US"/>
        </w:rPr>
        <w:t>б</w:t>
      </w:r>
      <w:r w:rsidRPr="00C03ED1">
        <w:rPr>
          <w:color w:val="000000"/>
          <w:lang w:eastAsia="en-US"/>
        </w:rPr>
        <w:t>У „Иван Вазов“ – село Любен Каравелово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ОУ „Христо Смирненски“ – село Въглен</w:t>
      </w:r>
    </w:p>
    <w:p w:rsidR="00FC5F6F" w:rsidRPr="00C03ED1" w:rsidRDefault="00FC5F6F" w:rsidP="00FC5F6F">
      <w:pPr>
        <w:overflowPunct w:val="0"/>
        <w:autoSpaceDE w:val="0"/>
        <w:autoSpaceDN w:val="0"/>
        <w:adjustRightInd w:val="0"/>
        <w:ind w:right="-36"/>
        <w:jc w:val="both"/>
        <w:rPr>
          <w:color w:val="000000"/>
          <w:lang w:eastAsia="en-US"/>
        </w:rPr>
      </w:pPr>
      <w:r w:rsidRPr="00C03ED1">
        <w:t>Две</w:t>
      </w:r>
      <w:r w:rsidR="00F97D00" w:rsidRPr="00C03ED1">
        <w:t xml:space="preserve"> училища в общината  са средищни: </w:t>
      </w:r>
      <w:r w:rsidRPr="00C03ED1">
        <w:rPr>
          <w:color w:val="000000"/>
          <w:lang w:eastAsia="en-US"/>
        </w:rPr>
        <w:t>ОУ „</w:t>
      </w:r>
      <w:r w:rsidR="00E71247">
        <w:rPr>
          <w:color w:val="000000"/>
          <w:lang w:eastAsia="en-US"/>
        </w:rPr>
        <w:t>Св. Св. Кирил и Методий</w:t>
      </w:r>
      <w:r w:rsidRPr="00C03ED1">
        <w:rPr>
          <w:color w:val="000000"/>
          <w:lang w:eastAsia="en-US"/>
        </w:rPr>
        <w:t xml:space="preserve">“- </w:t>
      </w:r>
      <w:r w:rsidR="00E71247">
        <w:rPr>
          <w:color w:val="000000"/>
          <w:lang w:eastAsia="en-US"/>
        </w:rPr>
        <w:t>град Игнатиево</w:t>
      </w:r>
      <w:r w:rsidRPr="00C03ED1">
        <w:rPr>
          <w:color w:val="000000"/>
          <w:lang w:eastAsia="en-US"/>
        </w:rPr>
        <w:t xml:space="preserve"> и ОУ „Св. Климент Охридски“- село Кичево. </w:t>
      </w:r>
    </w:p>
    <w:p w:rsidR="008A79A9" w:rsidRPr="001019E6" w:rsidRDefault="007B6EE5" w:rsidP="007B6EE5">
      <w:pPr>
        <w:ind w:right="-36"/>
        <w:jc w:val="both"/>
        <w:rPr>
          <w:color w:val="000000"/>
          <w:lang w:eastAsia="en-US"/>
        </w:rPr>
      </w:pPr>
      <w:r w:rsidRPr="00C03ED1">
        <w:rPr>
          <w:color w:val="000000"/>
          <w:lang w:eastAsia="en-US"/>
        </w:rPr>
        <w:t xml:space="preserve">В община Аксаково няма професионални гимназии, но в двете средни училища в Аксаково и  в Игнатиево </w:t>
      </w:r>
      <w:r w:rsidR="002E3838" w:rsidRPr="00C03ED1">
        <w:rPr>
          <w:color w:val="000000"/>
          <w:lang w:eastAsia="en-US"/>
        </w:rPr>
        <w:t>има професионални и</w:t>
      </w:r>
      <w:r w:rsidR="001019E6">
        <w:rPr>
          <w:color w:val="000000"/>
          <w:lang w:eastAsia="en-US"/>
        </w:rPr>
        <w:t>/или</w:t>
      </w:r>
      <w:r w:rsidR="002E3838" w:rsidRPr="00C03ED1">
        <w:rPr>
          <w:color w:val="000000"/>
          <w:lang w:eastAsia="en-US"/>
        </w:rPr>
        <w:t xml:space="preserve"> профилирани  паралелки</w:t>
      </w:r>
      <w:r w:rsidR="002E3838">
        <w:rPr>
          <w:color w:val="000000"/>
          <w:lang w:val="en-US" w:eastAsia="en-US"/>
        </w:rPr>
        <w:t xml:space="preserve">, </w:t>
      </w:r>
      <w:r w:rsidR="002E3838">
        <w:rPr>
          <w:color w:val="000000"/>
          <w:lang w:eastAsia="en-US"/>
        </w:rPr>
        <w:t>а от учебната 2021/2022 година</w:t>
      </w:r>
      <w:r w:rsidR="002E3838">
        <w:rPr>
          <w:color w:val="000000"/>
          <w:lang w:val="en-US" w:eastAsia="en-US"/>
        </w:rPr>
        <w:t xml:space="preserve"> </w:t>
      </w:r>
      <w:r w:rsidR="00FA4911">
        <w:rPr>
          <w:color w:val="000000"/>
          <w:lang w:eastAsia="en-US"/>
        </w:rPr>
        <w:t xml:space="preserve">и в обедненото училище в Любен Каравелово </w:t>
      </w:r>
      <w:r w:rsidR="002E3838">
        <w:rPr>
          <w:color w:val="000000"/>
          <w:lang w:eastAsia="en-US"/>
        </w:rPr>
        <w:t xml:space="preserve">ще се провежда </w:t>
      </w:r>
      <w:r w:rsidR="001019E6">
        <w:rPr>
          <w:color w:val="000000"/>
          <w:lang w:eastAsia="en-US"/>
        </w:rPr>
        <w:t>обучение за придобиване на първи етап от професия.</w:t>
      </w:r>
    </w:p>
    <w:p w:rsidR="007B6EE5" w:rsidRPr="004E1807" w:rsidRDefault="007B6EE5" w:rsidP="007B6EE5">
      <w:pPr>
        <w:ind w:right="-36"/>
        <w:jc w:val="both"/>
        <w:rPr>
          <w:lang w:eastAsia="en-US"/>
        </w:rPr>
      </w:pPr>
      <w:r w:rsidRPr="00C03ED1">
        <w:rPr>
          <w:color w:val="000000"/>
          <w:lang w:eastAsia="en-US"/>
        </w:rPr>
        <w:t>Общият брой на учениците в общинските училища за учебната 201</w:t>
      </w:r>
      <w:r w:rsidR="00425784">
        <w:rPr>
          <w:color w:val="000000"/>
          <w:lang w:eastAsia="en-US"/>
        </w:rPr>
        <w:t>9/ 2020</w:t>
      </w:r>
      <w:r w:rsidRPr="00C03ED1">
        <w:rPr>
          <w:color w:val="000000"/>
          <w:lang w:eastAsia="en-US"/>
        </w:rPr>
        <w:t xml:space="preserve"> г. е </w:t>
      </w:r>
      <w:r w:rsidR="00427CDA">
        <w:rPr>
          <w:color w:val="000000"/>
          <w:lang w:eastAsia="en-US"/>
        </w:rPr>
        <w:t xml:space="preserve">бил </w:t>
      </w:r>
      <w:r w:rsidR="00F734B4" w:rsidRPr="00B04519">
        <w:rPr>
          <w:color w:val="000000" w:themeColor="text1"/>
          <w:lang w:eastAsia="en-US"/>
        </w:rPr>
        <w:t>1550</w:t>
      </w:r>
      <w:r w:rsidR="00AA7A3C" w:rsidRPr="00B04519">
        <w:rPr>
          <w:color w:val="000000" w:themeColor="text1"/>
          <w:lang w:eastAsia="en-US"/>
        </w:rPr>
        <w:t>, разпределени в 7</w:t>
      </w:r>
      <w:r w:rsidR="00DC2E2C">
        <w:rPr>
          <w:color w:val="000000" w:themeColor="text1"/>
          <w:lang w:eastAsia="en-US"/>
        </w:rPr>
        <w:t>9</w:t>
      </w:r>
      <w:r w:rsidR="00425784" w:rsidRPr="00B04519">
        <w:rPr>
          <w:color w:val="000000" w:themeColor="text1"/>
          <w:lang w:eastAsia="en-US"/>
        </w:rPr>
        <w:t xml:space="preserve"> паралелки а през учебната 2020/2021</w:t>
      </w:r>
      <w:r w:rsidRPr="00B04519">
        <w:rPr>
          <w:color w:val="000000" w:themeColor="text1"/>
          <w:lang w:eastAsia="en-US"/>
        </w:rPr>
        <w:t xml:space="preserve"> година техният брой е </w:t>
      </w:r>
      <w:r w:rsidR="00DC2E2C">
        <w:rPr>
          <w:color w:val="000000" w:themeColor="text1"/>
          <w:lang w:eastAsia="en-US"/>
        </w:rPr>
        <w:t>1488</w:t>
      </w:r>
      <w:r w:rsidR="00497356" w:rsidRPr="00B04519">
        <w:rPr>
          <w:color w:val="000000" w:themeColor="text1"/>
          <w:lang w:eastAsia="en-US"/>
        </w:rPr>
        <w:t xml:space="preserve">, </w:t>
      </w:r>
      <w:r w:rsidR="00497356">
        <w:rPr>
          <w:color w:val="000000"/>
          <w:lang w:eastAsia="en-US"/>
        </w:rPr>
        <w:t xml:space="preserve">разпределени </w:t>
      </w:r>
      <w:r w:rsidR="00AA7A3C">
        <w:rPr>
          <w:color w:val="000000"/>
          <w:lang w:eastAsia="en-US"/>
        </w:rPr>
        <w:t>също в 7</w:t>
      </w:r>
      <w:r w:rsidR="00DC2E2C">
        <w:rPr>
          <w:color w:val="000000"/>
          <w:lang w:eastAsia="en-US"/>
        </w:rPr>
        <w:t>8</w:t>
      </w:r>
      <w:r w:rsidR="004F101E" w:rsidRPr="00AA5183">
        <w:rPr>
          <w:color w:val="000000" w:themeColor="text1"/>
          <w:lang w:eastAsia="en-US"/>
        </w:rPr>
        <w:t xml:space="preserve"> </w:t>
      </w:r>
      <w:r w:rsidRPr="00C03ED1">
        <w:rPr>
          <w:color w:val="000000"/>
          <w:lang w:eastAsia="en-US"/>
        </w:rPr>
        <w:t xml:space="preserve">паралелки. </w:t>
      </w:r>
      <w:r w:rsidR="00497356" w:rsidRPr="00935E67">
        <w:rPr>
          <w:color w:val="000000"/>
          <w:lang w:eastAsia="en-US"/>
        </w:rPr>
        <w:t>Г</w:t>
      </w:r>
      <w:r w:rsidR="00BC2973" w:rsidRPr="00935E67">
        <w:t xml:space="preserve">рупи </w:t>
      </w:r>
      <w:r w:rsidR="00497356" w:rsidRPr="00935E67">
        <w:t xml:space="preserve">за целодневно обучение </w:t>
      </w:r>
      <w:r w:rsidR="00BC2973" w:rsidRPr="00935E67">
        <w:t xml:space="preserve">през </w:t>
      </w:r>
      <w:r w:rsidR="00497356" w:rsidRPr="00935E67">
        <w:t xml:space="preserve">настоящата учебна </w:t>
      </w:r>
      <w:r w:rsidR="00497356" w:rsidRPr="00935E67">
        <w:lastRenderedPageBreak/>
        <w:t>година са 35</w:t>
      </w:r>
      <w:r w:rsidR="00BC2973" w:rsidRPr="00935E67">
        <w:t xml:space="preserve">, като в тях се подготвят </w:t>
      </w:r>
      <w:r w:rsidR="00425784" w:rsidRPr="00935E67">
        <w:t>812</w:t>
      </w:r>
      <w:r w:rsidR="00BC2973" w:rsidRPr="00935E67">
        <w:t xml:space="preserve"> ученици</w:t>
      </w:r>
      <w:r w:rsidR="00425784" w:rsidRPr="00935E67">
        <w:t>. През 2019/ 2020</w:t>
      </w:r>
      <w:r w:rsidR="00497356" w:rsidRPr="00935E67">
        <w:t xml:space="preserve"> година групите</w:t>
      </w:r>
      <w:r w:rsidR="00425784" w:rsidRPr="00935E67">
        <w:t xml:space="preserve"> отново </w:t>
      </w:r>
      <w:r w:rsidR="00497356" w:rsidRPr="00935E67">
        <w:t xml:space="preserve"> са били 3</w:t>
      </w:r>
      <w:r w:rsidR="00425784" w:rsidRPr="00935E67">
        <w:t>5</w:t>
      </w:r>
      <w:r w:rsidR="00497356" w:rsidRPr="00935E67">
        <w:t xml:space="preserve">, а учениците в тях </w:t>
      </w:r>
      <w:r w:rsidR="00935E67" w:rsidRPr="00935E67">
        <w:t>867</w:t>
      </w:r>
      <w:r w:rsidR="00497356" w:rsidRPr="00935E67">
        <w:t>, което е с 5</w:t>
      </w:r>
      <w:r w:rsidR="00935E67" w:rsidRPr="00935E67">
        <w:t>5</w:t>
      </w:r>
      <w:r w:rsidR="00497356" w:rsidRPr="00935E67">
        <w:t xml:space="preserve"> ученици </w:t>
      </w:r>
      <w:r w:rsidR="00CA3835" w:rsidRPr="00935E67">
        <w:t>повече</w:t>
      </w:r>
      <w:r w:rsidR="00497356" w:rsidRPr="00935E67">
        <w:t xml:space="preserve"> от настоящата учебна година.</w:t>
      </w:r>
      <w:r w:rsidR="00BC2973" w:rsidRPr="00C03ED1">
        <w:rPr>
          <w:color w:val="000000"/>
          <w:lang w:eastAsia="en-US"/>
        </w:rPr>
        <w:t xml:space="preserve"> </w:t>
      </w:r>
      <w:r w:rsidR="00497356" w:rsidRPr="004E1807">
        <w:rPr>
          <w:lang w:eastAsia="en-US"/>
        </w:rPr>
        <w:t>Б</w:t>
      </w:r>
      <w:r w:rsidRPr="004E1807">
        <w:rPr>
          <w:lang w:eastAsia="en-US"/>
        </w:rPr>
        <w:t xml:space="preserve">роят на маломерните </w:t>
      </w:r>
      <w:r w:rsidR="00B04519">
        <w:rPr>
          <w:lang w:eastAsia="en-US"/>
        </w:rPr>
        <w:t xml:space="preserve">е по – висок, а броят на слети </w:t>
      </w:r>
      <w:r w:rsidRPr="004E1807">
        <w:rPr>
          <w:lang w:eastAsia="en-US"/>
        </w:rPr>
        <w:t>паралелки</w:t>
      </w:r>
      <w:r w:rsidR="00F734B4">
        <w:rPr>
          <w:lang w:eastAsia="en-US"/>
        </w:rPr>
        <w:t xml:space="preserve"> </w:t>
      </w:r>
      <w:r w:rsidR="00B04519">
        <w:rPr>
          <w:lang w:eastAsia="en-US"/>
        </w:rPr>
        <w:t>е запазен</w:t>
      </w:r>
      <w:r w:rsidR="00497356" w:rsidRPr="004E1807">
        <w:rPr>
          <w:lang w:eastAsia="en-US"/>
        </w:rPr>
        <w:t>. През 201</w:t>
      </w:r>
      <w:r w:rsidR="00AA7A3C" w:rsidRPr="004E1807">
        <w:rPr>
          <w:lang w:eastAsia="en-US"/>
        </w:rPr>
        <w:t>9/ 2020</w:t>
      </w:r>
      <w:r w:rsidR="00497356" w:rsidRPr="004E1807">
        <w:rPr>
          <w:lang w:eastAsia="en-US"/>
        </w:rPr>
        <w:t xml:space="preserve"> година маломерните </w:t>
      </w:r>
      <w:r w:rsidR="004E1807" w:rsidRPr="004E1807">
        <w:rPr>
          <w:lang w:eastAsia="en-US"/>
        </w:rPr>
        <w:t>паралелки са били 22</w:t>
      </w:r>
      <w:r w:rsidR="00AA7A3C" w:rsidRPr="004E1807">
        <w:rPr>
          <w:lang w:eastAsia="en-US"/>
        </w:rPr>
        <w:t>, а през 2020/2021</w:t>
      </w:r>
      <w:r w:rsidR="00497356" w:rsidRPr="004E1807">
        <w:rPr>
          <w:lang w:eastAsia="en-US"/>
        </w:rPr>
        <w:t xml:space="preserve"> година техният брой е </w:t>
      </w:r>
      <w:r w:rsidR="004E1807" w:rsidRPr="004E1807">
        <w:rPr>
          <w:lang w:eastAsia="en-US"/>
        </w:rPr>
        <w:t>24</w:t>
      </w:r>
      <w:r w:rsidR="00497356" w:rsidRPr="004E1807">
        <w:rPr>
          <w:lang w:eastAsia="en-US"/>
        </w:rPr>
        <w:t xml:space="preserve">. Слетите паралелки </w:t>
      </w:r>
      <w:r w:rsidR="00C05833" w:rsidRPr="004E1807">
        <w:rPr>
          <w:lang w:eastAsia="en-US"/>
        </w:rPr>
        <w:t xml:space="preserve">през миналата учебна година са били </w:t>
      </w:r>
      <w:r w:rsidR="001B0CA2" w:rsidRPr="004E1807">
        <w:rPr>
          <w:lang w:eastAsia="en-US"/>
        </w:rPr>
        <w:t xml:space="preserve">една, през тази учебна година </w:t>
      </w:r>
      <w:r w:rsidR="001019E6">
        <w:rPr>
          <w:lang w:eastAsia="en-US"/>
        </w:rPr>
        <w:t>отново е една</w:t>
      </w:r>
      <w:r w:rsidR="001B0CA2" w:rsidRPr="004E1807">
        <w:rPr>
          <w:lang w:eastAsia="en-US"/>
        </w:rPr>
        <w:t xml:space="preserve">. </w:t>
      </w:r>
    </w:p>
    <w:p w:rsidR="007B6EE5" w:rsidRPr="004E1807" w:rsidRDefault="00CA3835" w:rsidP="007B6EE5">
      <w:pPr>
        <w:overflowPunct w:val="0"/>
        <w:autoSpaceDE w:val="0"/>
        <w:autoSpaceDN w:val="0"/>
        <w:adjustRightInd w:val="0"/>
        <w:ind w:right="-36"/>
        <w:jc w:val="both"/>
        <w:rPr>
          <w:rFonts w:eastAsia="Calibri"/>
          <w:lang w:eastAsia="en-US"/>
        </w:rPr>
      </w:pPr>
      <w:r w:rsidRPr="004E1807">
        <w:t>С м</w:t>
      </w:r>
      <w:r w:rsidR="007B6EE5" w:rsidRPr="004E1807">
        <w:t xml:space="preserve">аломерни паралелки </w:t>
      </w:r>
      <w:r w:rsidRPr="004E1807">
        <w:t>работят</w:t>
      </w:r>
      <w:r w:rsidR="007B6EE5" w:rsidRPr="004E1807">
        <w:t xml:space="preserve"> </w:t>
      </w:r>
      <w:r w:rsidR="00160059" w:rsidRPr="004E1807">
        <w:t xml:space="preserve">в </w:t>
      </w:r>
      <w:r w:rsidR="007B6EE5" w:rsidRPr="004E1807">
        <w:rPr>
          <w:lang w:eastAsia="en-US"/>
        </w:rPr>
        <w:t xml:space="preserve">ОУ „Св. Климент Охридски“- село Изворско, </w:t>
      </w:r>
      <w:r w:rsidR="00160059" w:rsidRPr="004E1807">
        <w:rPr>
          <w:lang w:eastAsia="en-US"/>
        </w:rPr>
        <w:t xml:space="preserve">в </w:t>
      </w:r>
      <w:r w:rsidR="007B6EE5" w:rsidRPr="004E1807">
        <w:rPr>
          <w:lang w:eastAsia="en-US"/>
        </w:rPr>
        <w:t xml:space="preserve">ОУ „Св. Климент Охридски“- село Кичево и </w:t>
      </w:r>
      <w:r w:rsidR="00160059" w:rsidRPr="004E1807">
        <w:rPr>
          <w:lang w:eastAsia="en-US"/>
        </w:rPr>
        <w:t xml:space="preserve">в </w:t>
      </w:r>
      <w:r w:rsidR="007B6EE5" w:rsidRPr="004E1807">
        <w:rPr>
          <w:lang w:eastAsia="en-US"/>
        </w:rPr>
        <w:t>ОУ „Христо Смирненски“ – село Въглен. С</w:t>
      </w:r>
      <w:r w:rsidR="001019E6">
        <w:rPr>
          <w:rFonts w:eastAsia="Calibri"/>
          <w:bCs/>
          <w:lang w:eastAsia="en-US"/>
        </w:rPr>
        <w:t>лята</w:t>
      </w:r>
      <w:r w:rsidR="007B6EE5" w:rsidRPr="004E1807">
        <w:rPr>
          <w:rFonts w:eastAsia="Calibri"/>
          <w:bCs/>
          <w:lang w:eastAsia="en-US"/>
        </w:rPr>
        <w:t xml:space="preserve"> паралелк</w:t>
      </w:r>
      <w:r w:rsidR="001019E6">
        <w:rPr>
          <w:rFonts w:eastAsia="Calibri"/>
          <w:bCs/>
          <w:lang w:eastAsia="en-US"/>
        </w:rPr>
        <w:t>а</w:t>
      </w:r>
      <w:r w:rsidR="007B6EE5" w:rsidRPr="004E1807">
        <w:rPr>
          <w:rFonts w:eastAsia="Calibri"/>
          <w:bCs/>
          <w:lang w:eastAsia="en-US"/>
        </w:rPr>
        <w:t xml:space="preserve">  има </w:t>
      </w:r>
      <w:r w:rsidR="001B0CA2" w:rsidRPr="004E1807">
        <w:rPr>
          <w:rFonts w:eastAsia="Calibri"/>
          <w:bCs/>
          <w:lang w:eastAsia="en-US"/>
        </w:rPr>
        <w:t xml:space="preserve">в </w:t>
      </w:r>
      <w:r w:rsidR="00FA1516" w:rsidRPr="004E1807">
        <w:rPr>
          <w:lang w:eastAsia="en-US"/>
        </w:rPr>
        <w:t>ОУ „Св. Климент Охридски“- село Изворско</w:t>
      </w:r>
      <w:r w:rsidR="007B6EE5" w:rsidRPr="004E1807">
        <w:rPr>
          <w:lang w:eastAsia="en-US"/>
        </w:rPr>
        <w:t xml:space="preserve">. </w:t>
      </w:r>
      <w:r w:rsidR="007B6EE5" w:rsidRPr="004E1807">
        <w:rPr>
          <w:rFonts w:eastAsia="Calibri"/>
          <w:lang w:eastAsia="en-US"/>
        </w:rPr>
        <w:t xml:space="preserve"> През настоящата учебна година в училищата се провежда обучение в дневна</w:t>
      </w:r>
      <w:r w:rsidR="001B0CA2" w:rsidRPr="004E1807">
        <w:rPr>
          <w:rFonts w:eastAsia="Calibri"/>
          <w:lang w:eastAsia="en-US"/>
        </w:rPr>
        <w:t xml:space="preserve"> </w:t>
      </w:r>
      <w:r w:rsidR="007B6EE5" w:rsidRPr="004E1807">
        <w:rPr>
          <w:rFonts w:eastAsia="Calibri"/>
          <w:lang w:eastAsia="en-US"/>
        </w:rPr>
        <w:t xml:space="preserve"> и самостоятелна форма в едносменен или двусменен режим.</w:t>
      </w:r>
    </w:p>
    <w:p w:rsidR="00F97D00" w:rsidRPr="00C03ED1" w:rsidRDefault="00DF70A0" w:rsidP="00E57BEF">
      <w:pPr>
        <w:rPr>
          <w:i/>
          <w:u w:val="single"/>
        </w:rPr>
      </w:pPr>
      <w:r>
        <w:rPr>
          <w:i/>
          <w:u w:val="single"/>
        </w:rPr>
        <w:t xml:space="preserve"> </w:t>
      </w:r>
      <w:r w:rsidR="00F64868" w:rsidRPr="00C03ED1">
        <w:rPr>
          <w:i/>
          <w:u w:val="single"/>
        </w:rPr>
        <w:t xml:space="preserve">Брой паралелки и ученици </w:t>
      </w:r>
      <w:r w:rsidR="00FA4911">
        <w:rPr>
          <w:i/>
          <w:u w:val="single"/>
        </w:rPr>
        <w:t>през учебната 2019/2020 година:</w:t>
      </w:r>
      <w:r w:rsidR="00F64868" w:rsidRPr="00C03ED1">
        <w:rPr>
          <w:i/>
          <w:u w:val="single"/>
        </w:rPr>
        <w:t>.</w:t>
      </w:r>
    </w:p>
    <w:p w:rsidR="00BC2973" w:rsidRPr="00FA4911" w:rsidRDefault="00BC2973" w:rsidP="00E57BEF">
      <w:pPr>
        <w:rPr>
          <w:i/>
          <w:u w:val="single"/>
        </w:rPr>
      </w:pPr>
    </w:p>
    <w:tbl>
      <w:tblPr>
        <w:tblW w:w="8862" w:type="dxa"/>
        <w:jc w:val="center"/>
        <w:tblInd w:w="-72" w:type="dxa"/>
        <w:tblLayout w:type="fixed"/>
        <w:tblCellMar>
          <w:left w:w="70" w:type="dxa"/>
          <w:right w:w="70" w:type="dxa"/>
        </w:tblCellMar>
        <w:tblLook w:val="04A0" w:firstRow="1" w:lastRow="0" w:firstColumn="1" w:lastColumn="0" w:noHBand="0" w:noVBand="1"/>
      </w:tblPr>
      <w:tblGrid>
        <w:gridCol w:w="2552"/>
        <w:gridCol w:w="851"/>
        <w:gridCol w:w="992"/>
        <w:gridCol w:w="992"/>
        <w:gridCol w:w="851"/>
        <w:gridCol w:w="1312"/>
        <w:gridCol w:w="1312"/>
      </w:tblGrid>
      <w:tr w:rsidR="00962523" w:rsidRPr="003B436E" w:rsidTr="00313D66">
        <w:trPr>
          <w:trHeight w:val="285"/>
          <w:jc w:val="center"/>
        </w:trPr>
        <w:tc>
          <w:tcPr>
            <w:tcW w:w="2552" w:type="dxa"/>
            <w:vMerge w:val="restart"/>
            <w:tcBorders>
              <w:top w:val="single" w:sz="4" w:space="0" w:color="auto"/>
              <w:left w:val="single" w:sz="8" w:space="0" w:color="000000"/>
              <w:right w:val="single" w:sz="8" w:space="0" w:color="000000"/>
            </w:tcBorders>
            <w:shd w:val="clear" w:color="auto" w:fill="C6D9F1" w:themeFill="text2" w:themeFillTint="33"/>
          </w:tcPr>
          <w:p w:rsidR="00313D66" w:rsidRPr="003B436E" w:rsidRDefault="00887380" w:rsidP="002302A5">
            <w:pPr>
              <w:jc w:val="center"/>
              <w:rPr>
                <w:bCs/>
                <w:color w:val="000000" w:themeColor="text1"/>
              </w:rPr>
            </w:pPr>
            <w:r w:rsidRPr="00C03ED1">
              <w:rPr>
                <w:i/>
              </w:rPr>
              <w:t xml:space="preserve">   </w:t>
            </w:r>
            <w:r w:rsidR="00313D66" w:rsidRPr="003B436E">
              <w:rPr>
                <w:i/>
                <w:color w:val="000000" w:themeColor="text1"/>
              </w:rPr>
              <w:t xml:space="preserve">                                     </w:t>
            </w:r>
            <w:r w:rsidR="00313D66" w:rsidRPr="003B436E">
              <w:rPr>
                <w:bCs/>
                <w:color w:val="000000" w:themeColor="text1"/>
              </w:rPr>
              <w:t>Училище</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 xml:space="preserve">ПГ </w:t>
            </w:r>
          </w:p>
          <w:p w:rsidR="00313D66" w:rsidRPr="003B436E" w:rsidRDefault="00313D66" w:rsidP="002302A5">
            <w:pPr>
              <w:jc w:val="center"/>
              <w:rPr>
                <w:bCs/>
                <w:color w:val="000000" w:themeColor="text1"/>
              </w:rPr>
            </w:pPr>
            <w:r w:rsidRPr="003B436E">
              <w:rPr>
                <w:bCs/>
                <w:color w:val="000000" w:themeColor="text1"/>
              </w:rPr>
              <w:t xml:space="preserve">5 – </w:t>
            </w:r>
            <w:smartTag w:uri="urn:schemas-microsoft-com:office:smarttags" w:element="metricconverter">
              <w:smartTagPr>
                <w:attr w:name="ProductID" w:val="6 г"/>
              </w:smartTagPr>
              <w:r w:rsidRPr="003B436E">
                <w:rPr>
                  <w:bCs/>
                  <w:color w:val="000000" w:themeColor="text1"/>
                </w:rPr>
                <w:t>6 г</w:t>
              </w:r>
            </w:smartTag>
            <w:r w:rsidRPr="003B436E">
              <w:rPr>
                <w:bCs/>
                <w:color w:val="000000" w:themeColor="text1"/>
              </w:rPr>
              <w:t>.</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Бр.</w:t>
            </w:r>
          </w:p>
          <w:p w:rsidR="00313D66" w:rsidRPr="003B436E" w:rsidRDefault="00313D66" w:rsidP="002302A5">
            <w:pPr>
              <w:jc w:val="center"/>
              <w:rPr>
                <w:bCs/>
                <w:color w:val="000000" w:themeColor="text1"/>
              </w:rPr>
            </w:pPr>
            <w:r w:rsidRPr="003B436E">
              <w:rPr>
                <w:bCs/>
                <w:color w:val="000000" w:themeColor="text1"/>
              </w:rPr>
              <w:t>паралелки</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Бр. уче-</w:t>
            </w:r>
          </w:p>
          <w:p w:rsidR="00313D66" w:rsidRPr="003B436E" w:rsidRDefault="00313D66" w:rsidP="002302A5">
            <w:pPr>
              <w:jc w:val="center"/>
              <w:rPr>
                <w:bCs/>
                <w:color w:val="000000" w:themeColor="text1"/>
              </w:rPr>
            </w:pPr>
            <w:r w:rsidRPr="003B436E">
              <w:rPr>
                <w:bCs/>
                <w:color w:val="000000" w:themeColor="text1"/>
              </w:rPr>
              <w:t>ници</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Пара</w:t>
            </w:r>
          </w:p>
          <w:p w:rsidR="00313D66" w:rsidRPr="003B436E" w:rsidRDefault="00313D66" w:rsidP="002302A5">
            <w:pPr>
              <w:jc w:val="center"/>
              <w:rPr>
                <w:bCs/>
                <w:color w:val="000000" w:themeColor="text1"/>
              </w:rPr>
            </w:pPr>
            <w:r w:rsidRPr="003B436E">
              <w:rPr>
                <w:bCs/>
                <w:color w:val="000000" w:themeColor="text1"/>
              </w:rPr>
              <w:t>лелки</w:t>
            </w:r>
          </w:p>
        </w:tc>
        <w:tc>
          <w:tcPr>
            <w:tcW w:w="1312" w:type="dxa"/>
            <w:tcBorders>
              <w:top w:val="single" w:sz="4" w:space="0" w:color="auto"/>
              <w:left w:val="nil"/>
              <w:right w:val="single" w:sz="8" w:space="0" w:color="000000"/>
            </w:tcBorders>
            <w:shd w:val="clear" w:color="auto" w:fill="C6D9F1" w:themeFill="text2" w:themeFillTint="33"/>
          </w:tcPr>
          <w:p w:rsidR="00313D66" w:rsidRPr="003B436E" w:rsidRDefault="00313D66" w:rsidP="002B41EE">
            <w:pPr>
              <w:jc w:val="center"/>
              <w:rPr>
                <w:bCs/>
                <w:color w:val="000000" w:themeColor="text1"/>
              </w:rPr>
            </w:pPr>
            <w:r w:rsidRPr="003B436E">
              <w:rPr>
                <w:bCs/>
                <w:color w:val="000000" w:themeColor="text1"/>
              </w:rPr>
              <w:t>Слети</w:t>
            </w:r>
          </w:p>
        </w:tc>
        <w:tc>
          <w:tcPr>
            <w:tcW w:w="1312" w:type="dxa"/>
            <w:tcBorders>
              <w:top w:val="single" w:sz="4" w:space="0" w:color="auto"/>
              <w:left w:val="nil"/>
              <w:right w:val="single" w:sz="8" w:space="0" w:color="000000"/>
            </w:tcBorders>
            <w:shd w:val="clear" w:color="auto" w:fill="C6D9F1" w:themeFill="text2" w:themeFillTint="33"/>
          </w:tcPr>
          <w:p w:rsidR="00313D66" w:rsidRPr="003B436E" w:rsidRDefault="00313D66" w:rsidP="002B41EE">
            <w:pPr>
              <w:jc w:val="center"/>
              <w:rPr>
                <w:bCs/>
                <w:color w:val="000000" w:themeColor="text1"/>
              </w:rPr>
            </w:pPr>
          </w:p>
        </w:tc>
      </w:tr>
      <w:tr w:rsidR="00962523" w:rsidRPr="003B436E" w:rsidTr="00313D66">
        <w:trPr>
          <w:trHeight w:val="276"/>
          <w:jc w:val="center"/>
        </w:trPr>
        <w:tc>
          <w:tcPr>
            <w:tcW w:w="2552" w:type="dxa"/>
            <w:vMerge/>
            <w:tcBorders>
              <w:left w:val="single" w:sz="8" w:space="0" w:color="000000"/>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1312" w:type="dxa"/>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и маломерни</w:t>
            </w:r>
          </w:p>
        </w:tc>
        <w:tc>
          <w:tcPr>
            <w:tcW w:w="1312" w:type="dxa"/>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ОБЩО</w:t>
            </w:r>
          </w:p>
        </w:tc>
      </w:tr>
      <w:tr w:rsidR="00962523" w:rsidRPr="003B436E" w:rsidTr="00313D66">
        <w:trPr>
          <w:trHeight w:val="330"/>
          <w:jc w:val="center"/>
        </w:trPr>
        <w:tc>
          <w:tcPr>
            <w:tcW w:w="2552" w:type="dxa"/>
            <w:tcBorders>
              <w:top w:val="single" w:sz="8" w:space="0" w:color="auto"/>
              <w:left w:val="single" w:sz="8" w:space="0" w:color="000000"/>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1</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2</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3</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4</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5</w:t>
            </w: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p>
        </w:tc>
      </w:tr>
      <w:tr w:rsidR="00962523" w:rsidRPr="003B436E" w:rsidTr="00AA7A3C">
        <w:trPr>
          <w:trHeight w:val="510"/>
          <w:jc w:val="center"/>
        </w:trPr>
        <w:tc>
          <w:tcPr>
            <w:tcW w:w="2552" w:type="dxa"/>
            <w:tcBorders>
              <w:top w:val="single" w:sz="4" w:space="0" w:color="auto"/>
              <w:left w:val="single" w:sz="4" w:space="0" w:color="auto"/>
              <w:bottom w:val="nil"/>
              <w:right w:val="single" w:sz="4" w:space="0" w:color="auto"/>
            </w:tcBorders>
            <w:shd w:val="clear" w:color="auto" w:fill="auto"/>
          </w:tcPr>
          <w:p w:rsidR="00313D66" w:rsidRPr="003B436E" w:rsidRDefault="00313D66" w:rsidP="00113F8B">
            <w:pPr>
              <w:rPr>
                <w:iCs/>
                <w:color w:val="000000" w:themeColor="text1"/>
                <w:sz w:val="22"/>
                <w:szCs w:val="22"/>
              </w:rPr>
            </w:pPr>
            <w:r w:rsidRPr="003B436E">
              <w:rPr>
                <w:iCs/>
                <w:color w:val="000000" w:themeColor="text1"/>
                <w:sz w:val="22"/>
                <w:szCs w:val="22"/>
              </w:rPr>
              <w:t>СУ „Св. Климент Охридски“ – град Аксаково</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313D66" w:rsidP="001019E6">
            <w:pPr>
              <w:jc w:val="center"/>
              <w:rPr>
                <w:color w:val="000000" w:themeColor="text1"/>
                <w:sz w:val="22"/>
                <w:szCs w:val="22"/>
              </w:rPr>
            </w:pPr>
            <w:r w:rsidRPr="003B436E">
              <w:rPr>
                <w:color w:val="000000" w:themeColor="text1"/>
                <w:sz w:val="22"/>
                <w:szCs w:val="22"/>
              </w:rPr>
              <w:t>68</w:t>
            </w:r>
            <w:r w:rsidR="001019E6" w:rsidRPr="003B436E">
              <w:rPr>
                <w:color w:val="000000" w:themeColor="text1"/>
                <w:sz w:val="22"/>
                <w:szCs w:val="22"/>
              </w:rPr>
              <w:t>3</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313D66" w:rsidP="00691493">
            <w:pPr>
              <w:jc w:val="center"/>
              <w:rPr>
                <w:color w:val="000000" w:themeColor="text1"/>
                <w:sz w:val="22"/>
                <w:szCs w:val="22"/>
              </w:rPr>
            </w:pPr>
            <w:r w:rsidRPr="003B436E">
              <w:rPr>
                <w:color w:val="000000" w:themeColor="text1"/>
                <w:sz w:val="22"/>
                <w:szCs w:val="22"/>
              </w:rPr>
              <w:t>29</w:t>
            </w:r>
          </w:p>
        </w:tc>
        <w:tc>
          <w:tcPr>
            <w:tcW w:w="1312" w:type="dxa"/>
            <w:tcBorders>
              <w:top w:val="single" w:sz="4" w:space="0" w:color="auto"/>
              <w:left w:val="nil"/>
              <w:bottom w:val="nil"/>
              <w:right w:val="single" w:sz="4" w:space="0" w:color="auto"/>
            </w:tcBorders>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1312" w:type="dxa"/>
            <w:tcBorders>
              <w:top w:val="single" w:sz="4" w:space="0" w:color="auto"/>
              <w:left w:val="nil"/>
              <w:bottom w:val="nil"/>
              <w:right w:val="single" w:sz="4" w:space="0" w:color="auto"/>
            </w:tcBorders>
            <w:vAlign w:val="center"/>
          </w:tcPr>
          <w:p w:rsidR="00313D66" w:rsidRPr="003B436E" w:rsidRDefault="00726DE8" w:rsidP="00AA7A3C">
            <w:pPr>
              <w:jc w:val="center"/>
              <w:rPr>
                <w:color w:val="000000" w:themeColor="text1"/>
                <w:sz w:val="22"/>
                <w:szCs w:val="22"/>
              </w:rPr>
            </w:pPr>
            <w:r w:rsidRPr="003B436E">
              <w:rPr>
                <w:color w:val="000000" w:themeColor="text1"/>
                <w:sz w:val="22"/>
                <w:szCs w:val="22"/>
              </w:rPr>
              <w:t>683</w:t>
            </w:r>
          </w:p>
        </w:tc>
      </w:tr>
      <w:tr w:rsidR="00962523" w:rsidRPr="003B436E" w:rsidTr="00AA7A3C">
        <w:trPr>
          <w:trHeight w:val="43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СУ „Св. Св. Кирил и Методий“ – град Игнатиево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726DE8" w:rsidP="00DA5890">
            <w:pPr>
              <w:jc w:val="center"/>
              <w:rPr>
                <w:color w:val="000000" w:themeColor="text1"/>
                <w:sz w:val="22"/>
                <w:szCs w:val="22"/>
              </w:rPr>
            </w:pPr>
            <w:r w:rsidRPr="003B436E">
              <w:rPr>
                <w:color w:val="000000" w:themeColor="text1"/>
                <w:sz w:val="22"/>
                <w:szCs w:val="22"/>
              </w:rPr>
              <w:t>26</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726DE8"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1019E6" w:rsidP="00FA1516">
            <w:pPr>
              <w:jc w:val="center"/>
              <w:rPr>
                <w:color w:val="000000" w:themeColor="text1"/>
                <w:sz w:val="22"/>
                <w:szCs w:val="22"/>
              </w:rPr>
            </w:pPr>
            <w:r w:rsidRPr="003B436E">
              <w:rPr>
                <w:color w:val="000000" w:themeColor="text1"/>
                <w:sz w:val="22"/>
                <w:szCs w:val="22"/>
              </w:rPr>
              <w:t>369</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1019E6">
            <w:pPr>
              <w:jc w:val="center"/>
              <w:rPr>
                <w:color w:val="000000" w:themeColor="text1"/>
                <w:sz w:val="22"/>
                <w:szCs w:val="22"/>
              </w:rPr>
            </w:pPr>
            <w:r w:rsidRPr="003B436E">
              <w:rPr>
                <w:color w:val="000000" w:themeColor="text1"/>
                <w:sz w:val="22"/>
                <w:szCs w:val="22"/>
              </w:rPr>
              <w:t xml:space="preserve"> 1</w:t>
            </w:r>
            <w:r w:rsidR="001019E6" w:rsidRPr="003B436E">
              <w:rPr>
                <w:color w:val="000000" w:themeColor="text1"/>
                <w:sz w:val="22"/>
                <w:szCs w:val="22"/>
              </w:rPr>
              <w:t>9</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1019E6" w:rsidP="00AA7A3C">
            <w:pPr>
              <w:jc w:val="center"/>
              <w:rPr>
                <w:color w:val="000000" w:themeColor="text1"/>
                <w:sz w:val="22"/>
                <w:szCs w:val="22"/>
              </w:rPr>
            </w:pPr>
            <w:r w:rsidRPr="003B436E">
              <w:rPr>
                <w:color w:val="000000" w:themeColor="text1"/>
                <w:sz w:val="22"/>
                <w:szCs w:val="22"/>
              </w:rPr>
              <w:t>395</w:t>
            </w:r>
          </w:p>
        </w:tc>
      </w:tr>
      <w:tr w:rsidR="00962523" w:rsidRPr="003B436E" w:rsidTr="00AA7A3C">
        <w:trPr>
          <w:trHeight w:val="48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 xml:space="preserve"> ОУ „Св. Климент Охридски“ – село Изворско</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726DE8" w:rsidP="00AA5183">
            <w:pPr>
              <w:jc w:val="center"/>
              <w:rPr>
                <w:color w:val="000000" w:themeColor="text1"/>
                <w:sz w:val="22"/>
                <w:szCs w:val="22"/>
              </w:rPr>
            </w:pPr>
            <w:r w:rsidRPr="003B436E">
              <w:rPr>
                <w:color w:val="000000" w:themeColor="text1"/>
                <w:sz w:val="22"/>
                <w:szCs w:val="2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E970A0" w:rsidP="00AA5183">
            <w:pPr>
              <w:jc w:val="center"/>
              <w:rPr>
                <w:color w:val="000000" w:themeColor="text1"/>
                <w:sz w:val="22"/>
                <w:szCs w:val="22"/>
              </w:rPr>
            </w:pPr>
            <w:r w:rsidRPr="003B436E">
              <w:rPr>
                <w:color w:val="000000" w:themeColor="text1"/>
                <w:sz w:val="22"/>
                <w:szCs w:val="22"/>
              </w:rPr>
              <w:t>67</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83531D" w:rsidP="00FA1516">
            <w:pPr>
              <w:jc w:val="center"/>
              <w:rPr>
                <w:color w:val="000000" w:themeColor="text1"/>
                <w:sz w:val="22"/>
                <w:szCs w:val="22"/>
              </w:rPr>
            </w:pPr>
            <w:r w:rsidRPr="003B436E">
              <w:rPr>
                <w:color w:val="000000" w:themeColor="text1"/>
                <w:sz w:val="22"/>
                <w:szCs w:val="22"/>
              </w:rPr>
              <w:t>6</w:t>
            </w:r>
          </w:p>
        </w:tc>
        <w:tc>
          <w:tcPr>
            <w:tcW w:w="1312" w:type="dxa"/>
            <w:tcBorders>
              <w:top w:val="single" w:sz="4" w:space="0" w:color="auto"/>
              <w:left w:val="nil"/>
              <w:bottom w:val="single" w:sz="4" w:space="0" w:color="auto"/>
              <w:right w:val="single" w:sz="4" w:space="0" w:color="auto"/>
            </w:tcBorders>
          </w:tcPr>
          <w:p w:rsidR="00313D66" w:rsidRPr="003B436E" w:rsidRDefault="007D1C03" w:rsidP="00FA1516">
            <w:pPr>
              <w:jc w:val="center"/>
              <w:rPr>
                <w:color w:val="000000" w:themeColor="text1"/>
                <w:sz w:val="22"/>
                <w:szCs w:val="22"/>
              </w:rPr>
            </w:pPr>
            <w:r w:rsidRPr="003B436E">
              <w:rPr>
                <w:color w:val="000000" w:themeColor="text1"/>
                <w:sz w:val="22"/>
                <w:szCs w:val="22"/>
              </w:rPr>
              <w:t>1</w:t>
            </w:r>
            <w:r w:rsidR="00313D66" w:rsidRPr="003B436E">
              <w:rPr>
                <w:color w:val="000000" w:themeColor="text1"/>
                <w:sz w:val="22"/>
                <w:szCs w:val="22"/>
              </w:rPr>
              <w:t xml:space="preserve"> сл</w:t>
            </w:r>
            <w:r w:rsidRPr="003B436E">
              <w:rPr>
                <w:color w:val="000000" w:themeColor="text1"/>
                <w:sz w:val="22"/>
                <w:szCs w:val="22"/>
              </w:rPr>
              <w:t>ята</w:t>
            </w:r>
            <w:r w:rsidR="00313D66" w:rsidRPr="003B436E">
              <w:rPr>
                <w:color w:val="000000" w:themeColor="text1"/>
                <w:sz w:val="22"/>
                <w:szCs w:val="22"/>
              </w:rPr>
              <w:t xml:space="preserve"> - маломерна</w:t>
            </w:r>
          </w:p>
          <w:p w:rsidR="00313D66" w:rsidRPr="003B436E" w:rsidRDefault="00B46422" w:rsidP="00FA1516">
            <w:pPr>
              <w:jc w:val="center"/>
              <w:rPr>
                <w:color w:val="000000" w:themeColor="text1"/>
                <w:sz w:val="22"/>
                <w:szCs w:val="22"/>
              </w:rPr>
            </w:pPr>
            <w:r w:rsidRPr="003B436E">
              <w:rPr>
                <w:color w:val="000000" w:themeColor="text1"/>
                <w:sz w:val="22"/>
                <w:szCs w:val="22"/>
              </w:rPr>
              <w:t>6</w:t>
            </w:r>
          </w:p>
          <w:p w:rsidR="00313D66" w:rsidRPr="003B436E" w:rsidRDefault="00313D66" w:rsidP="00FA1516">
            <w:pPr>
              <w:jc w:val="center"/>
              <w:rPr>
                <w:color w:val="000000" w:themeColor="text1"/>
                <w:sz w:val="22"/>
                <w:szCs w:val="22"/>
              </w:rPr>
            </w:pPr>
            <w:r w:rsidRPr="003B436E">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E970A0" w:rsidP="00AA7A3C">
            <w:pPr>
              <w:jc w:val="center"/>
              <w:rPr>
                <w:color w:val="000000" w:themeColor="text1"/>
                <w:sz w:val="22"/>
                <w:szCs w:val="22"/>
              </w:rPr>
            </w:pPr>
            <w:r w:rsidRPr="003B436E">
              <w:rPr>
                <w:color w:val="000000" w:themeColor="text1"/>
                <w:sz w:val="22"/>
                <w:szCs w:val="22"/>
              </w:rPr>
              <w:t>76</w:t>
            </w:r>
          </w:p>
        </w:tc>
      </w:tr>
      <w:tr w:rsidR="00962523" w:rsidRPr="003B436E" w:rsidTr="00AA7A3C">
        <w:trPr>
          <w:trHeight w:val="562"/>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ОУ „Св. Климент Охридски“ – село Кичево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726DE8" w:rsidP="00AA5183">
            <w:pPr>
              <w:jc w:val="center"/>
              <w:rPr>
                <w:color w:val="000000" w:themeColor="text1"/>
                <w:sz w:val="22"/>
                <w:szCs w:val="22"/>
              </w:rPr>
            </w:pPr>
            <w:r w:rsidRPr="003B436E">
              <w:rPr>
                <w:color w:val="000000" w:themeColor="text1"/>
                <w:sz w:val="22"/>
                <w:szCs w:val="22"/>
              </w:rPr>
              <w:t>73</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p>
          <w:p w:rsidR="00313D66" w:rsidRPr="003B436E" w:rsidRDefault="00313D66" w:rsidP="00FA1516">
            <w:pPr>
              <w:jc w:val="center"/>
              <w:rPr>
                <w:color w:val="000000" w:themeColor="text1"/>
                <w:sz w:val="22"/>
                <w:szCs w:val="22"/>
              </w:rPr>
            </w:pPr>
            <w:r w:rsidRPr="003B436E">
              <w:rPr>
                <w:color w:val="000000" w:themeColor="text1"/>
                <w:sz w:val="22"/>
                <w:szCs w:val="22"/>
              </w:rPr>
              <w:t>7</w:t>
            </w:r>
          </w:p>
          <w:p w:rsidR="00313D66" w:rsidRPr="003B436E" w:rsidRDefault="00313D66" w:rsidP="00FA1516">
            <w:pPr>
              <w:jc w:val="center"/>
              <w:rPr>
                <w:color w:val="000000" w:themeColor="text1"/>
                <w:sz w:val="22"/>
                <w:szCs w:val="22"/>
              </w:rPr>
            </w:pPr>
          </w:p>
        </w:tc>
        <w:tc>
          <w:tcPr>
            <w:tcW w:w="1312" w:type="dxa"/>
            <w:tcBorders>
              <w:top w:val="single" w:sz="4" w:space="0" w:color="auto"/>
              <w:left w:val="nil"/>
              <w:bottom w:val="single" w:sz="4" w:space="0" w:color="auto"/>
              <w:right w:val="single" w:sz="4" w:space="0" w:color="auto"/>
            </w:tcBorders>
            <w:vAlign w:val="center"/>
          </w:tcPr>
          <w:p w:rsidR="00313D66" w:rsidRPr="003B436E" w:rsidRDefault="00313D66" w:rsidP="00AA7A3C">
            <w:pPr>
              <w:jc w:val="center"/>
              <w:rPr>
                <w:color w:val="000000" w:themeColor="text1"/>
                <w:sz w:val="22"/>
                <w:szCs w:val="22"/>
              </w:rPr>
            </w:pPr>
            <w:r w:rsidRPr="003B436E">
              <w:rPr>
                <w:color w:val="000000" w:themeColor="text1"/>
                <w:sz w:val="22"/>
                <w:szCs w:val="22"/>
                <w:lang w:val="en-US"/>
              </w:rPr>
              <w:t>7</w:t>
            </w:r>
            <w:r w:rsidR="007D1C03" w:rsidRPr="003B436E">
              <w:rPr>
                <w:color w:val="000000" w:themeColor="text1"/>
                <w:sz w:val="22"/>
                <w:szCs w:val="22"/>
              </w:rPr>
              <w:t xml:space="preserve"> </w:t>
            </w:r>
            <w:r w:rsidRPr="003B436E">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726DE8" w:rsidP="00AA7A3C">
            <w:pPr>
              <w:jc w:val="center"/>
              <w:rPr>
                <w:color w:val="000000" w:themeColor="text1"/>
                <w:sz w:val="22"/>
                <w:szCs w:val="22"/>
              </w:rPr>
            </w:pPr>
            <w:r w:rsidRPr="003B436E">
              <w:rPr>
                <w:color w:val="000000" w:themeColor="text1"/>
                <w:sz w:val="22"/>
                <w:szCs w:val="22"/>
              </w:rPr>
              <w:t>73</w:t>
            </w:r>
          </w:p>
        </w:tc>
      </w:tr>
      <w:tr w:rsidR="00962523" w:rsidRPr="003B436E" w:rsidTr="00AA7A3C">
        <w:trPr>
          <w:trHeight w:val="543"/>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 xml:space="preserve"> ОУ „Иван Вазов“- село Любен Каравелово</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726DE8" w:rsidP="00FA1516">
            <w:pPr>
              <w:jc w:val="center"/>
              <w:rPr>
                <w:color w:val="000000" w:themeColor="text1"/>
                <w:sz w:val="22"/>
                <w:szCs w:val="22"/>
              </w:rPr>
            </w:pPr>
            <w:r w:rsidRPr="003B436E">
              <w:rPr>
                <w:color w:val="000000" w:themeColor="text1"/>
                <w:sz w:val="22"/>
                <w:szCs w:val="22"/>
              </w:rPr>
              <w:t>25</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726DE8" w:rsidP="00AA5183">
            <w:pPr>
              <w:jc w:val="center"/>
              <w:rPr>
                <w:color w:val="000000" w:themeColor="text1"/>
                <w:sz w:val="22"/>
                <w:szCs w:val="22"/>
              </w:rPr>
            </w:pPr>
            <w:r w:rsidRPr="003B436E">
              <w:rPr>
                <w:color w:val="000000" w:themeColor="text1"/>
                <w:sz w:val="22"/>
                <w:szCs w:val="22"/>
              </w:rPr>
              <w:t>193</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313D66" w:rsidP="00044065">
            <w:pPr>
              <w:jc w:val="center"/>
              <w:rPr>
                <w:color w:val="000000" w:themeColor="text1"/>
                <w:sz w:val="22"/>
                <w:szCs w:val="22"/>
              </w:rPr>
            </w:pPr>
            <w:r w:rsidRPr="003B436E">
              <w:rPr>
                <w:color w:val="000000" w:themeColor="text1"/>
                <w:sz w:val="22"/>
                <w:szCs w:val="22"/>
              </w:rPr>
              <w:t>1</w:t>
            </w:r>
            <w:r w:rsidR="00492291">
              <w:rPr>
                <w:color w:val="000000" w:themeColor="text1"/>
                <w:sz w:val="22"/>
                <w:szCs w:val="22"/>
              </w:rPr>
              <w:t>1</w:t>
            </w:r>
          </w:p>
        </w:tc>
        <w:tc>
          <w:tcPr>
            <w:tcW w:w="1312" w:type="dxa"/>
            <w:tcBorders>
              <w:top w:val="single" w:sz="4" w:space="0" w:color="auto"/>
              <w:left w:val="nil"/>
              <w:bottom w:val="nil"/>
              <w:right w:val="single" w:sz="4" w:space="0" w:color="auto"/>
            </w:tcBorders>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1312" w:type="dxa"/>
            <w:tcBorders>
              <w:top w:val="single" w:sz="4" w:space="0" w:color="auto"/>
              <w:left w:val="nil"/>
              <w:bottom w:val="nil"/>
              <w:right w:val="single" w:sz="4" w:space="0" w:color="auto"/>
            </w:tcBorders>
            <w:vAlign w:val="center"/>
          </w:tcPr>
          <w:p w:rsidR="00313D66" w:rsidRPr="003B436E" w:rsidRDefault="00726DE8" w:rsidP="00AA7A3C">
            <w:pPr>
              <w:jc w:val="center"/>
              <w:rPr>
                <w:color w:val="000000" w:themeColor="text1"/>
                <w:sz w:val="22"/>
                <w:szCs w:val="22"/>
              </w:rPr>
            </w:pPr>
            <w:r w:rsidRPr="003B436E">
              <w:rPr>
                <w:color w:val="000000" w:themeColor="text1"/>
                <w:sz w:val="22"/>
                <w:szCs w:val="22"/>
              </w:rPr>
              <w:t>218</w:t>
            </w:r>
          </w:p>
        </w:tc>
      </w:tr>
      <w:tr w:rsidR="00962523" w:rsidRPr="003B436E" w:rsidTr="00AA7A3C">
        <w:trPr>
          <w:trHeight w:val="521"/>
          <w:jc w:val="center"/>
        </w:trPr>
        <w:tc>
          <w:tcPr>
            <w:tcW w:w="2552" w:type="dxa"/>
            <w:tcBorders>
              <w:top w:val="nil"/>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 xml:space="preserve"> ОУ „Христо Смирненски“- село Въглен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D66" w:rsidRPr="003B436E" w:rsidRDefault="00726DE8" w:rsidP="00FA1516">
            <w:pPr>
              <w:jc w:val="center"/>
              <w:rPr>
                <w:color w:val="000000" w:themeColor="text1"/>
                <w:sz w:val="22"/>
                <w:szCs w:val="22"/>
              </w:rPr>
            </w:pPr>
            <w:r w:rsidRPr="003B436E">
              <w:rPr>
                <w:color w:val="000000" w:themeColor="text1"/>
                <w:sz w:val="22"/>
                <w:szCs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2A5F8D" w:rsidP="001019E6">
            <w:pPr>
              <w:jc w:val="center"/>
              <w:rPr>
                <w:color w:val="000000" w:themeColor="text1"/>
                <w:sz w:val="22"/>
                <w:szCs w:val="22"/>
              </w:rPr>
            </w:pPr>
            <w:r w:rsidRPr="003B436E">
              <w:rPr>
                <w:color w:val="000000" w:themeColor="text1"/>
                <w:sz w:val="22"/>
                <w:szCs w:val="22"/>
              </w:rPr>
              <w:t>95</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726DE8" w:rsidP="00FA1516">
            <w:pPr>
              <w:jc w:val="center"/>
              <w:rPr>
                <w:color w:val="000000" w:themeColor="text1"/>
                <w:sz w:val="22"/>
                <w:szCs w:val="22"/>
              </w:rPr>
            </w:pPr>
            <w:r w:rsidRPr="003B436E">
              <w:rPr>
                <w:color w:val="000000" w:themeColor="text1"/>
                <w:sz w:val="22"/>
                <w:szCs w:val="22"/>
              </w:rPr>
              <w:t>7</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313D66" w:rsidP="00FA1516">
            <w:pPr>
              <w:jc w:val="center"/>
              <w:rPr>
                <w:color w:val="000000" w:themeColor="text1"/>
                <w:sz w:val="22"/>
                <w:szCs w:val="22"/>
              </w:rPr>
            </w:pPr>
            <w:r w:rsidRPr="003B436E">
              <w:rPr>
                <w:color w:val="000000" w:themeColor="text1"/>
                <w:sz w:val="22"/>
                <w:szCs w:val="22"/>
                <w:lang w:val="en-US"/>
              </w:rPr>
              <w:t xml:space="preserve">8 </w:t>
            </w:r>
            <w:r w:rsidRPr="003B436E">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2A5F8D" w:rsidP="00AA7A3C">
            <w:pPr>
              <w:jc w:val="center"/>
              <w:rPr>
                <w:color w:val="000000" w:themeColor="text1"/>
                <w:sz w:val="22"/>
                <w:szCs w:val="22"/>
              </w:rPr>
            </w:pPr>
            <w:r w:rsidRPr="003B436E">
              <w:rPr>
                <w:color w:val="000000" w:themeColor="text1"/>
                <w:sz w:val="22"/>
                <w:szCs w:val="22"/>
              </w:rPr>
              <w:t>105</w:t>
            </w:r>
          </w:p>
        </w:tc>
      </w:tr>
      <w:tr w:rsidR="003B436E" w:rsidRPr="003B436E" w:rsidTr="00313D66">
        <w:trPr>
          <w:trHeight w:val="315"/>
          <w:jc w:val="center"/>
        </w:trPr>
        <w:tc>
          <w:tcPr>
            <w:tcW w:w="255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313D66" w:rsidRPr="003B436E" w:rsidRDefault="00313D66" w:rsidP="002302A5">
            <w:pPr>
              <w:jc w:val="right"/>
              <w:rPr>
                <w:b/>
                <w:iCs/>
                <w:color w:val="000000" w:themeColor="text1"/>
              </w:rPr>
            </w:pPr>
            <w:r w:rsidRPr="003B436E">
              <w:rPr>
                <w:b/>
                <w:iCs/>
                <w:color w:val="000000" w:themeColor="text1"/>
              </w:rPr>
              <w:t>Общо:</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726DE8" w:rsidP="002302A5">
            <w:pPr>
              <w:jc w:val="center"/>
              <w:rPr>
                <w:b/>
                <w:color w:val="000000" w:themeColor="text1"/>
              </w:rPr>
            </w:pPr>
            <w:r w:rsidRPr="003B436E">
              <w:rPr>
                <w:b/>
                <w:color w:val="000000" w:themeColor="text1"/>
              </w:rPr>
              <w:t>70</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726DE8" w:rsidP="002302A5">
            <w:pPr>
              <w:jc w:val="center"/>
              <w:rPr>
                <w:b/>
                <w:color w:val="000000" w:themeColor="text1"/>
              </w:rPr>
            </w:pPr>
            <w:r w:rsidRPr="003B436E">
              <w:rPr>
                <w:b/>
                <w:color w:val="000000" w:themeColor="text1"/>
              </w:rPr>
              <w:t>4</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3B436E" w:rsidP="004675FC">
            <w:pPr>
              <w:jc w:val="center"/>
              <w:rPr>
                <w:b/>
                <w:color w:val="000000" w:themeColor="text1"/>
              </w:rPr>
            </w:pPr>
            <w:r w:rsidRPr="003B436E">
              <w:rPr>
                <w:b/>
                <w:color w:val="000000" w:themeColor="text1"/>
              </w:rPr>
              <w:t>1480</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726DE8" w:rsidP="00492291">
            <w:pPr>
              <w:jc w:val="center"/>
              <w:rPr>
                <w:b/>
                <w:color w:val="000000" w:themeColor="text1"/>
              </w:rPr>
            </w:pPr>
            <w:r w:rsidRPr="003B436E">
              <w:rPr>
                <w:b/>
                <w:color w:val="000000" w:themeColor="text1"/>
              </w:rPr>
              <w:t>7</w:t>
            </w:r>
            <w:r w:rsidR="00492291">
              <w:rPr>
                <w:b/>
                <w:color w:val="000000" w:themeColor="text1"/>
              </w:rPr>
              <w:t>9</w:t>
            </w:r>
          </w:p>
        </w:tc>
        <w:tc>
          <w:tcPr>
            <w:tcW w:w="1312" w:type="dxa"/>
            <w:tcBorders>
              <w:top w:val="nil"/>
              <w:left w:val="nil"/>
              <w:bottom w:val="single" w:sz="4" w:space="0" w:color="auto"/>
              <w:right w:val="single" w:sz="4" w:space="0" w:color="auto"/>
            </w:tcBorders>
            <w:shd w:val="clear" w:color="auto" w:fill="C6D9F1" w:themeFill="text2" w:themeFillTint="33"/>
          </w:tcPr>
          <w:p w:rsidR="00313D66" w:rsidRPr="003B436E" w:rsidRDefault="00313D66" w:rsidP="002302A5">
            <w:pPr>
              <w:jc w:val="center"/>
              <w:rPr>
                <w:b/>
                <w:color w:val="000000" w:themeColor="text1"/>
              </w:rPr>
            </w:pPr>
          </w:p>
        </w:tc>
        <w:tc>
          <w:tcPr>
            <w:tcW w:w="1312" w:type="dxa"/>
            <w:tcBorders>
              <w:top w:val="nil"/>
              <w:left w:val="nil"/>
              <w:bottom w:val="single" w:sz="4" w:space="0" w:color="auto"/>
              <w:right w:val="single" w:sz="4" w:space="0" w:color="auto"/>
            </w:tcBorders>
            <w:shd w:val="clear" w:color="auto" w:fill="C6D9F1" w:themeFill="text2" w:themeFillTint="33"/>
          </w:tcPr>
          <w:p w:rsidR="00313D66" w:rsidRPr="003B436E" w:rsidRDefault="00B012BB" w:rsidP="003B436E">
            <w:pPr>
              <w:jc w:val="center"/>
              <w:rPr>
                <w:b/>
                <w:color w:val="000000" w:themeColor="text1"/>
              </w:rPr>
            </w:pPr>
            <w:r w:rsidRPr="003B436E">
              <w:rPr>
                <w:b/>
                <w:color w:val="000000" w:themeColor="text1"/>
              </w:rPr>
              <w:t>15</w:t>
            </w:r>
            <w:r w:rsidR="003B436E" w:rsidRPr="003B436E">
              <w:rPr>
                <w:b/>
                <w:color w:val="000000" w:themeColor="text1"/>
              </w:rPr>
              <w:t>50</w:t>
            </w:r>
          </w:p>
        </w:tc>
      </w:tr>
    </w:tbl>
    <w:p w:rsidR="00F64868" w:rsidRPr="00C03ED1" w:rsidRDefault="00887380" w:rsidP="00616F51">
      <w:pPr>
        <w:rPr>
          <w:i/>
          <w:lang w:val="en-US"/>
        </w:rPr>
      </w:pPr>
      <w:r w:rsidRPr="00C03ED1">
        <w:rPr>
          <w:i/>
        </w:rPr>
        <w:t xml:space="preserve">                             </w:t>
      </w:r>
    </w:p>
    <w:p w:rsidR="00313D66" w:rsidRPr="00313D66" w:rsidRDefault="00313D66" w:rsidP="00313D66">
      <w:pPr>
        <w:spacing w:after="100" w:afterAutospacing="1"/>
      </w:pPr>
      <w:r w:rsidRPr="00313D66">
        <w:t>През учебната 2020/2021 година ще бъде:</w:t>
      </w:r>
    </w:p>
    <w:tbl>
      <w:tblPr>
        <w:tblW w:w="8862" w:type="dxa"/>
        <w:jc w:val="center"/>
        <w:tblInd w:w="-72" w:type="dxa"/>
        <w:tblLayout w:type="fixed"/>
        <w:tblCellMar>
          <w:left w:w="70" w:type="dxa"/>
          <w:right w:w="70" w:type="dxa"/>
        </w:tblCellMar>
        <w:tblLook w:val="04A0" w:firstRow="1" w:lastRow="0" w:firstColumn="1" w:lastColumn="0" w:noHBand="0" w:noVBand="1"/>
      </w:tblPr>
      <w:tblGrid>
        <w:gridCol w:w="2552"/>
        <w:gridCol w:w="851"/>
        <w:gridCol w:w="992"/>
        <w:gridCol w:w="992"/>
        <w:gridCol w:w="851"/>
        <w:gridCol w:w="1312"/>
        <w:gridCol w:w="1312"/>
      </w:tblGrid>
      <w:tr w:rsidR="00677D81" w:rsidRPr="00677D81" w:rsidTr="00313D66">
        <w:trPr>
          <w:trHeight w:val="85"/>
          <w:jc w:val="center"/>
        </w:trPr>
        <w:tc>
          <w:tcPr>
            <w:tcW w:w="2552" w:type="dxa"/>
            <w:vMerge w:val="restart"/>
            <w:tcBorders>
              <w:top w:val="single" w:sz="4" w:space="0" w:color="auto"/>
              <w:left w:val="single" w:sz="8" w:space="0" w:color="000000"/>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i/>
                <w:color w:val="000000" w:themeColor="text1"/>
              </w:rPr>
              <w:t xml:space="preserve">                                     </w:t>
            </w:r>
            <w:r w:rsidRPr="00677D81">
              <w:rPr>
                <w:bCs/>
                <w:color w:val="000000" w:themeColor="text1"/>
              </w:rPr>
              <w:t>Училище</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 xml:space="preserve">ПГ </w:t>
            </w:r>
          </w:p>
          <w:p w:rsidR="00313D66" w:rsidRPr="00677D81" w:rsidRDefault="00313D66" w:rsidP="00313D66">
            <w:pPr>
              <w:jc w:val="center"/>
              <w:rPr>
                <w:bCs/>
                <w:color w:val="000000" w:themeColor="text1"/>
              </w:rPr>
            </w:pPr>
            <w:r w:rsidRPr="00677D81">
              <w:rPr>
                <w:bCs/>
                <w:color w:val="000000" w:themeColor="text1"/>
              </w:rPr>
              <w:t xml:space="preserve">5 – </w:t>
            </w:r>
            <w:smartTag w:uri="urn:schemas-microsoft-com:office:smarttags" w:element="metricconverter">
              <w:smartTagPr>
                <w:attr w:name="ProductID" w:val="6 г"/>
              </w:smartTagPr>
              <w:r w:rsidRPr="00677D81">
                <w:rPr>
                  <w:bCs/>
                  <w:color w:val="000000" w:themeColor="text1"/>
                </w:rPr>
                <w:t>6 г</w:t>
              </w:r>
            </w:smartTag>
            <w:r w:rsidRPr="00677D81">
              <w:rPr>
                <w:bCs/>
                <w:color w:val="000000" w:themeColor="text1"/>
              </w:rPr>
              <w:t>.</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Бр.</w:t>
            </w:r>
          </w:p>
          <w:p w:rsidR="00313D66" w:rsidRPr="00677D81" w:rsidRDefault="00313D66" w:rsidP="00313D66">
            <w:pPr>
              <w:jc w:val="center"/>
              <w:rPr>
                <w:bCs/>
                <w:color w:val="000000" w:themeColor="text1"/>
              </w:rPr>
            </w:pPr>
            <w:r w:rsidRPr="00677D81">
              <w:rPr>
                <w:bCs/>
                <w:color w:val="000000" w:themeColor="text1"/>
              </w:rPr>
              <w:t>паралелки</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Бр. уче-</w:t>
            </w:r>
          </w:p>
          <w:p w:rsidR="00313D66" w:rsidRPr="00677D81" w:rsidRDefault="00313D66" w:rsidP="00313D66">
            <w:pPr>
              <w:jc w:val="center"/>
              <w:rPr>
                <w:bCs/>
                <w:color w:val="000000" w:themeColor="text1"/>
              </w:rPr>
            </w:pPr>
            <w:r w:rsidRPr="00677D81">
              <w:rPr>
                <w:bCs/>
                <w:color w:val="000000" w:themeColor="text1"/>
              </w:rPr>
              <w:t>ници</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Пара</w:t>
            </w:r>
          </w:p>
          <w:p w:rsidR="00313D66" w:rsidRPr="00677D81" w:rsidRDefault="00313D66" w:rsidP="00313D66">
            <w:pPr>
              <w:jc w:val="center"/>
              <w:rPr>
                <w:bCs/>
                <w:color w:val="000000" w:themeColor="text1"/>
              </w:rPr>
            </w:pPr>
            <w:r w:rsidRPr="00677D81">
              <w:rPr>
                <w:bCs/>
                <w:color w:val="000000" w:themeColor="text1"/>
              </w:rPr>
              <w:t>лелки</w:t>
            </w:r>
          </w:p>
        </w:tc>
        <w:tc>
          <w:tcPr>
            <w:tcW w:w="1312" w:type="dxa"/>
            <w:tcBorders>
              <w:top w:val="single" w:sz="4" w:space="0" w:color="auto"/>
              <w:left w:val="nil"/>
              <w:right w:val="single" w:sz="8" w:space="0" w:color="000000"/>
            </w:tcBorders>
            <w:shd w:val="clear" w:color="auto" w:fill="C6D9F1" w:themeFill="text2" w:themeFillTint="33"/>
          </w:tcPr>
          <w:p w:rsidR="00313D66" w:rsidRPr="00677D81" w:rsidRDefault="00313D66" w:rsidP="00962523">
            <w:pPr>
              <w:jc w:val="center"/>
              <w:rPr>
                <w:bCs/>
                <w:color w:val="000000" w:themeColor="text1"/>
              </w:rPr>
            </w:pPr>
            <w:r w:rsidRPr="00677D81">
              <w:rPr>
                <w:bCs/>
                <w:color w:val="000000" w:themeColor="text1"/>
              </w:rPr>
              <w:t>Слети</w:t>
            </w:r>
          </w:p>
        </w:tc>
        <w:tc>
          <w:tcPr>
            <w:tcW w:w="1312" w:type="dxa"/>
            <w:tcBorders>
              <w:top w:val="single" w:sz="4" w:space="0" w:color="auto"/>
              <w:left w:val="nil"/>
              <w:right w:val="single" w:sz="8" w:space="0" w:color="000000"/>
            </w:tcBorders>
            <w:shd w:val="clear" w:color="auto" w:fill="C6D9F1" w:themeFill="text2" w:themeFillTint="33"/>
            <w:vAlign w:val="center"/>
          </w:tcPr>
          <w:p w:rsidR="00313D66" w:rsidRPr="00677D81" w:rsidRDefault="00313D66" w:rsidP="00313D66">
            <w:pPr>
              <w:jc w:val="center"/>
              <w:rPr>
                <w:bCs/>
                <w:color w:val="000000" w:themeColor="text1"/>
              </w:rPr>
            </w:pPr>
            <w:r w:rsidRPr="00677D81">
              <w:rPr>
                <w:bCs/>
                <w:color w:val="000000" w:themeColor="text1"/>
              </w:rPr>
              <w:t>ОБЩО</w:t>
            </w:r>
          </w:p>
        </w:tc>
      </w:tr>
      <w:tr w:rsidR="00677D81" w:rsidRPr="00677D81" w:rsidTr="00313D66">
        <w:trPr>
          <w:trHeight w:val="525"/>
          <w:jc w:val="center"/>
        </w:trPr>
        <w:tc>
          <w:tcPr>
            <w:tcW w:w="2552" w:type="dxa"/>
            <w:vMerge/>
            <w:tcBorders>
              <w:left w:val="single" w:sz="8" w:space="0" w:color="000000"/>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1312" w:type="dxa"/>
            <w:tcBorders>
              <w:left w:val="nil"/>
              <w:bottom w:val="single" w:sz="8" w:space="0" w:color="auto"/>
              <w:right w:val="single" w:sz="8" w:space="0" w:color="000000"/>
            </w:tcBorders>
            <w:shd w:val="clear" w:color="auto" w:fill="C6D9F1" w:themeFill="text2" w:themeFillTint="33"/>
          </w:tcPr>
          <w:p w:rsidR="00313D66" w:rsidRPr="00677D81" w:rsidRDefault="00313D66" w:rsidP="00962523">
            <w:pPr>
              <w:jc w:val="center"/>
              <w:rPr>
                <w:bCs/>
                <w:color w:val="000000" w:themeColor="text1"/>
              </w:rPr>
            </w:pPr>
            <w:r w:rsidRPr="00677D81">
              <w:rPr>
                <w:bCs/>
                <w:color w:val="000000" w:themeColor="text1"/>
              </w:rPr>
              <w:t>и маломерни</w:t>
            </w:r>
          </w:p>
        </w:tc>
        <w:tc>
          <w:tcPr>
            <w:tcW w:w="1312" w:type="dxa"/>
            <w:tcBorders>
              <w:left w:val="nil"/>
              <w:bottom w:val="single" w:sz="8" w:space="0" w:color="auto"/>
              <w:right w:val="single" w:sz="8" w:space="0" w:color="000000"/>
            </w:tcBorders>
            <w:shd w:val="clear" w:color="auto" w:fill="C6D9F1" w:themeFill="text2" w:themeFillTint="33"/>
            <w:vAlign w:val="center"/>
          </w:tcPr>
          <w:p w:rsidR="00313D66" w:rsidRPr="00677D81" w:rsidRDefault="00313D66" w:rsidP="00313D66">
            <w:pPr>
              <w:jc w:val="center"/>
              <w:rPr>
                <w:bCs/>
                <w:color w:val="000000" w:themeColor="text1"/>
              </w:rPr>
            </w:pPr>
          </w:p>
        </w:tc>
      </w:tr>
      <w:tr w:rsidR="00677D81" w:rsidRPr="00677D81" w:rsidTr="00313D66">
        <w:trPr>
          <w:trHeight w:val="330"/>
          <w:jc w:val="center"/>
        </w:trPr>
        <w:tc>
          <w:tcPr>
            <w:tcW w:w="2552" w:type="dxa"/>
            <w:tcBorders>
              <w:top w:val="single" w:sz="8" w:space="0" w:color="auto"/>
              <w:left w:val="single" w:sz="8" w:space="0" w:color="000000"/>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1</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2</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3</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4</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5</w:t>
            </w: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p>
        </w:tc>
      </w:tr>
      <w:tr w:rsidR="00677D81" w:rsidRPr="00677D81" w:rsidTr="00962523">
        <w:trPr>
          <w:trHeight w:val="510"/>
          <w:jc w:val="center"/>
        </w:trPr>
        <w:tc>
          <w:tcPr>
            <w:tcW w:w="2552" w:type="dxa"/>
            <w:tcBorders>
              <w:top w:val="single" w:sz="4" w:space="0" w:color="auto"/>
              <w:left w:val="single" w:sz="4" w:space="0" w:color="auto"/>
              <w:bottom w:val="nil"/>
              <w:right w:val="single" w:sz="4" w:space="0" w:color="auto"/>
            </w:tcBorders>
            <w:shd w:val="clear" w:color="auto" w:fill="auto"/>
          </w:tcPr>
          <w:p w:rsidR="00313D66" w:rsidRPr="00677D81" w:rsidRDefault="00313D66" w:rsidP="00313D66">
            <w:pPr>
              <w:rPr>
                <w:iCs/>
                <w:color w:val="000000" w:themeColor="text1"/>
                <w:sz w:val="22"/>
                <w:szCs w:val="22"/>
              </w:rPr>
            </w:pPr>
            <w:r w:rsidRPr="00677D81">
              <w:rPr>
                <w:iCs/>
                <w:color w:val="000000" w:themeColor="text1"/>
                <w:sz w:val="22"/>
                <w:szCs w:val="22"/>
              </w:rPr>
              <w:t>СУ „Св. Климент Охридски“ – град Аксаково</w:t>
            </w:r>
          </w:p>
        </w:tc>
        <w:tc>
          <w:tcPr>
            <w:tcW w:w="851" w:type="dxa"/>
            <w:tcBorders>
              <w:top w:val="single" w:sz="4" w:space="0" w:color="auto"/>
              <w:left w:val="nil"/>
              <w:bottom w:val="nil"/>
              <w:right w:val="single" w:sz="4" w:space="0" w:color="auto"/>
            </w:tcBorders>
            <w:shd w:val="clear" w:color="auto" w:fill="auto"/>
            <w:vAlign w:val="center"/>
          </w:tcPr>
          <w:p w:rsidR="00313D66" w:rsidRPr="00677D81" w:rsidRDefault="00313D66" w:rsidP="00313D66">
            <w:pPr>
              <w:jc w:val="center"/>
              <w:rPr>
                <w:color w:val="000000" w:themeColor="text1"/>
                <w:sz w:val="22"/>
                <w:szCs w:val="22"/>
              </w:rPr>
            </w:pPr>
            <w:r w:rsidRPr="00677D81">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313D66" w:rsidRPr="00677D81" w:rsidRDefault="00313D66" w:rsidP="00313D66">
            <w:pPr>
              <w:jc w:val="center"/>
              <w:rPr>
                <w:color w:val="000000" w:themeColor="text1"/>
                <w:sz w:val="22"/>
                <w:szCs w:val="22"/>
              </w:rPr>
            </w:pPr>
            <w:r w:rsidRPr="00677D81">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313D66" w:rsidRPr="00677D81" w:rsidRDefault="00313D66" w:rsidP="00313D66">
            <w:pPr>
              <w:jc w:val="center"/>
              <w:rPr>
                <w:color w:val="000000" w:themeColor="text1"/>
                <w:sz w:val="22"/>
                <w:szCs w:val="22"/>
              </w:rPr>
            </w:pPr>
            <w:r w:rsidRPr="00677D81">
              <w:rPr>
                <w:color w:val="000000" w:themeColor="text1"/>
                <w:sz w:val="22"/>
                <w:szCs w:val="22"/>
              </w:rPr>
              <w:t>677</w:t>
            </w:r>
          </w:p>
        </w:tc>
        <w:tc>
          <w:tcPr>
            <w:tcW w:w="851" w:type="dxa"/>
            <w:tcBorders>
              <w:top w:val="single" w:sz="4" w:space="0" w:color="auto"/>
              <w:left w:val="nil"/>
              <w:bottom w:val="nil"/>
              <w:right w:val="single" w:sz="4" w:space="0" w:color="auto"/>
            </w:tcBorders>
            <w:shd w:val="clear" w:color="auto" w:fill="auto"/>
            <w:vAlign w:val="center"/>
          </w:tcPr>
          <w:p w:rsidR="00313D66" w:rsidRPr="00677D81" w:rsidRDefault="00313D66" w:rsidP="00313D66">
            <w:pPr>
              <w:jc w:val="center"/>
              <w:rPr>
                <w:color w:val="000000" w:themeColor="text1"/>
                <w:sz w:val="22"/>
                <w:szCs w:val="22"/>
              </w:rPr>
            </w:pPr>
            <w:r w:rsidRPr="00677D81">
              <w:rPr>
                <w:color w:val="000000" w:themeColor="text1"/>
                <w:sz w:val="22"/>
                <w:szCs w:val="22"/>
              </w:rPr>
              <w:t>29</w:t>
            </w:r>
          </w:p>
        </w:tc>
        <w:tc>
          <w:tcPr>
            <w:tcW w:w="1312" w:type="dxa"/>
            <w:tcBorders>
              <w:top w:val="single" w:sz="4" w:space="0" w:color="auto"/>
              <w:left w:val="nil"/>
              <w:bottom w:val="nil"/>
              <w:right w:val="single" w:sz="4" w:space="0" w:color="auto"/>
            </w:tcBorders>
            <w:vAlign w:val="center"/>
          </w:tcPr>
          <w:p w:rsidR="00313D66" w:rsidRPr="00677D81" w:rsidRDefault="00313D66" w:rsidP="00313D66">
            <w:pPr>
              <w:jc w:val="center"/>
              <w:rPr>
                <w:color w:val="000000" w:themeColor="text1"/>
                <w:sz w:val="22"/>
                <w:szCs w:val="22"/>
              </w:rPr>
            </w:pPr>
          </w:p>
        </w:tc>
        <w:tc>
          <w:tcPr>
            <w:tcW w:w="1312" w:type="dxa"/>
            <w:tcBorders>
              <w:top w:val="single" w:sz="4" w:space="0" w:color="auto"/>
              <w:left w:val="nil"/>
              <w:bottom w:val="nil"/>
              <w:right w:val="single" w:sz="4" w:space="0" w:color="auto"/>
            </w:tcBorders>
            <w:vAlign w:val="center"/>
          </w:tcPr>
          <w:p w:rsidR="00313D66" w:rsidRPr="00677D81" w:rsidRDefault="00313D66" w:rsidP="00313D66">
            <w:pPr>
              <w:jc w:val="center"/>
              <w:rPr>
                <w:color w:val="000000" w:themeColor="text1"/>
                <w:sz w:val="22"/>
                <w:szCs w:val="22"/>
              </w:rPr>
            </w:pPr>
            <w:r w:rsidRPr="00677D81">
              <w:rPr>
                <w:color w:val="000000" w:themeColor="text1"/>
                <w:sz w:val="22"/>
                <w:szCs w:val="22"/>
              </w:rPr>
              <w:t xml:space="preserve"> 677</w:t>
            </w:r>
          </w:p>
        </w:tc>
      </w:tr>
      <w:tr w:rsidR="00677D81" w:rsidRPr="00677D81" w:rsidTr="00962523">
        <w:trPr>
          <w:trHeight w:val="43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677D81" w:rsidRDefault="00313D66" w:rsidP="00313D66">
            <w:pPr>
              <w:rPr>
                <w:iCs/>
                <w:color w:val="000000" w:themeColor="text1"/>
                <w:sz w:val="22"/>
                <w:szCs w:val="22"/>
              </w:rPr>
            </w:pPr>
            <w:r w:rsidRPr="00677D81">
              <w:rPr>
                <w:iCs/>
                <w:color w:val="000000" w:themeColor="text1"/>
                <w:sz w:val="22"/>
                <w:szCs w:val="22"/>
              </w:rPr>
              <w:t>СУ „Св. Св. Кирил и Методий“ – град Игнатиево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677D81" w:rsidRDefault="00313D66" w:rsidP="00677D81">
            <w:pPr>
              <w:jc w:val="center"/>
              <w:rPr>
                <w:color w:val="000000" w:themeColor="text1"/>
                <w:sz w:val="22"/>
                <w:szCs w:val="22"/>
              </w:rPr>
            </w:pPr>
            <w:r w:rsidRPr="00677D81">
              <w:rPr>
                <w:color w:val="000000" w:themeColor="text1"/>
                <w:sz w:val="22"/>
                <w:szCs w:val="22"/>
              </w:rPr>
              <w:t>2</w:t>
            </w:r>
            <w:r w:rsidR="00677D81" w:rsidRPr="00677D81">
              <w:rPr>
                <w:color w:val="000000" w:themeColor="text1"/>
                <w:sz w:val="22"/>
                <w:szCs w:val="2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677D81" w:rsidRDefault="00AA7A3C" w:rsidP="00313D66">
            <w:pPr>
              <w:jc w:val="center"/>
              <w:rPr>
                <w:color w:val="000000" w:themeColor="text1"/>
                <w:sz w:val="22"/>
                <w:szCs w:val="22"/>
              </w:rPr>
            </w:pPr>
            <w:r w:rsidRPr="00677D81">
              <w:rPr>
                <w:color w:val="000000" w:themeColor="text1"/>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677D81" w:rsidRDefault="00A47198" w:rsidP="00A47198">
            <w:pPr>
              <w:jc w:val="center"/>
              <w:rPr>
                <w:color w:val="000000" w:themeColor="text1"/>
                <w:sz w:val="22"/>
                <w:szCs w:val="22"/>
              </w:rPr>
            </w:pPr>
            <w:r w:rsidRPr="00677D81">
              <w:rPr>
                <w:color w:val="000000" w:themeColor="text1"/>
                <w:sz w:val="22"/>
                <w:szCs w:val="22"/>
              </w:rPr>
              <w:t>349</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677D81" w:rsidRDefault="00313D66" w:rsidP="00492291">
            <w:pPr>
              <w:jc w:val="center"/>
              <w:rPr>
                <w:color w:val="000000" w:themeColor="text1"/>
                <w:sz w:val="22"/>
                <w:szCs w:val="22"/>
              </w:rPr>
            </w:pPr>
            <w:r w:rsidRPr="00677D81">
              <w:rPr>
                <w:color w:val="000000" w:themeColor="text1"/>
                <w:sz w:val="22"/>
                <w:szCs w:val="22"/>
              </w:rPr>
              <w:t xml:space="preserve"> 1</w:t>
            </w:r>
            <w:r w:rsidR="00492291">
              <w:rPr>
                <w:color w:val="000000" w:themeColor="text1"/>
                <w:sz w:val="22"/>
                <w:szCs w:val="22"/>
              </w:rPr>
              <w:t>9</w:t>
            </w:r>
          </w:p>
        </w:tc>
        <w:tc>
          <w:tcPr>
            <w:tcW w:w="1312" w:type="dxa"/>
            <w:tcBorders>
              <w:top w:val="single" w:sz="4" w:space="0" w:color="auto"/>
              <w:left w:val="nil"/>
              <w:bottom w:val="single" w:sz="4" w:space="0" w:color="auto"/>
              <w:right w:val="single" w:sz="4" w:space="0" w:color="auto"/>
            </w:tcBorders>
            <w:vAlign w:val="center"/>
          </w:tcPr>
          <w:p w:rsidR="00313D66" w:rsidRPr="00677D81" w:rsidRDefault="00313D66" w:rsidP="00313D66">
            <w:pPr>
              <w:jc w:val="center"/>
              <w:rPr>
                <w:color w:val="000000" w:themeColor="text1"/>
                <w:sz w:val="22"/>
                <w:szCs w:val="22"/>
              </w:rPr>
            </w:pPr>
          </w:p>
        </w:tc>
        <w:tc>
          <w:tcPr>
            <w:tcW w:w="1312" w:type="dxa"/>
            <w:tcBorders>
              <w:top w:val="single" w:sz="4" w:space="0" w:color="auto"/>
              <w:left w:val="nil"/>
              <w:bottom w:val="single" w:sz="4" w:space="0" w:color="auto"/>
              <w:right w:val="single" w:sz="4" w:space="0" w:color="auto"/>
            </w:tcBorders>
            <w:vAlign w:val="center"/>
          </w:tcPr>
          <w:p w:rsidR="00313D66" w:rsidRPr="00677D81" w:rsidRDefault="00A47198" w:rsidP="00677D81">
            <w:pPr>
              <w:jc w:val="center"/>
              <w:rPr>
                <w:color w:val="000000" w:themeColor="text1"/>
                <w:sz w:val="22"/>
                <w:szCs w:val="22"/>
              </w:rPr>
            </w:pPr>
            <w:r w:rsidRPr="00677D81">
              <w:rPr>
                <w:color w:val="000000" w:themeColor="text1"/>
                <w:sz w:val="22"/>
                <w:szCs w:val="22"/>
              </w:rPr>
              <w:t xml:space="preserve"> </w:t>
            </w:r>
            <w:r w:rsidR="00AA7A3C" w:rsidRPr="00677D81">
              <w:rPr>
                <w:color w:val="000000" w:themeColor="text1"/>
                <w:sz w:val="22"/>
                <w:szCs w:val="22"/>
              </w:rPr>
              <w:t>37</w:t>
            </w:r>
            <w:r w:rsidR="00677D81" w:rsidRPr="00677D81">
              <w:rPr>
                <w:color w:val="000000" w:themeColor="text1"/>
                <w:sz w:val="22"/>
                <w:szCs w:val="22"/>
              </w:rPr>
              <w:t>4</w:t>
            </w:r>
          </w:p>
        </w:tc>
      </w:tr>
      <w:tr w:rsidR="00677D81" w:rsidRPr="00677D81" w:rsidTr="00EE2BBF">
        <w:trPr>
          <w:trHeight w:val="48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77D81" w:rsidRPr="00677D81" w:rsidRDefault="00677D81" w:rsidP="00313D66">
            <w:pPr>
              <w:rPr>
                <w:iCs/>
                <w:color w:val="000000" w:themeColor="text1"/>
                <w:sz w:val="22"/>
                <w:szCs w:val="22"/>
              </w:rPr>
            </w:pPr>
            <w:r w:rsidRPr="00677D81">
              <w:rPr>
                <w:iCs/>
                <w:color w:val="000000" w:themeColor="text1"/>
                <w:sz w:val="22"/>
                <w:szCs w:val="22"/>
              </w:rPr>
              <w:t xml:space="preserve"> ОУ „Св. Климент Охридски“ – село Изворско</w:t>
            </w:r>
          </w:p>
        </w:tc>
        <w:tc>
          <w:tcPr>
            <w:tcW w:w="851"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574595" w:rsidP="00313D66">
            <w:pPr>
              <w:jc w:val="center"/>
              <w:rPr>
                <w:color w:val="000000" w:themeColor="text1"/>
                <w:sz w:val="22"/>
                <w:szCs w:val="22"/>
              </w:rPr>
            </w:pPr>
            <w:r>
              <w:rPr>
                <w:color w:val="000000" w:themeColor="text1"/>
                <w:sz w:val="22"/>
                <w:szCs w:val="22"/>
              </w:rPr>
              <w:t>61</w:t>
            </w:r>
          </w:p>
        </w:tc>
        <w:tc>
          <w:tcPr>
            <w:tcW w:w="851"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6</w:t>
            </w:r>
          </w:p>
        </w:tc>
        <w:tc>
          <w:tcPr>
            <w:tcW w:w="1312" w:type="dxa"/>
            <w:tcBorders>
              <w:top w:val="single" w:sz="4" w:space="0" w:color="auto"/>
              <w:left w:val="nil"/>
              <w:bottom w:val="single" w:sz="4" w:space="0" w:color="auto"/>
              <w:right w:val="single" w:sz="4" w:space="0" w:color="auto"/>
            </w:tcBorders>
          </w:tcPr>
          <w:p w:rsidR="00677D81" w:rsidRPr="00677D81" w:rsidRDefault="00677D81" w:rsidP="00EE2BBF">
            <w:pPr>
              <w:jc w:val="center"/>
              <w:rPr>
                <w:color w:val="000000" w:themeColor="text1"/>
                <w:sz w:val="22"/>
                <w:szCs w:val="22"/>
              </w:rPr>
            </w:pPr>
            <w:r w:rsidRPr="00677D81">
              <w:rPr>
                <w:color w:val="000000" w:themeColor="text1"/>
                <w:sz w:val="22"/>
                <w:szCs w:val="22"/>
              </w:rPr>
              <w:t>1 слята - маломерна</w:t>
            </w:r>
          </w:p>
          <w:p w:rsidR="00677D81" w:rsidRPr="00677D81" w:rsidRDefault="00677D81" w:rsidP="00EE2BBF">
            <w:pPr>
              <w:jc w:val="center"/>
              <w:rPr>
                <w:color w:val="000000" w:themeColor="text1"/>
                <w:sz w:val="22"/>
                <w:szCs w:val="22"/>
              </w:rPr>
            </w:pPr>
            <w:r w:rsidRPr="00677D81">
              <w:rPr>
                <w:color w:val="000000" w:themeColor="text1"/>
                <w:sz w:val="22"/>
                <w:szCs w:val="22"/>
              </w:rPr>
              <w:t>6</w:t>
            </w:r>
          </w:p>
          <w:p w:rsidR="00677D81" w:rsidRPr="00677D81" w:rsidRDefault="00677D81" w:rsidP="00EE2BBF">
            <w:pPr>
              <w:jc w:val="center"/>
              <w:rPr>
                <w:color w:val="000000" w:themeColor="text1"/>
                <w:sz w:val="22"/>
                <w:szCs w:val="22"/>
              </w:rPr>
            </w:pPr>
            <w:r w:rsidRPr="00677D81">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677D81" w:rsidRPr="00677D81" w:rsidRDefault="00AB1961" w:rsidP="00962523">
            <w:pPr>
              <w:jc w:val="center"/>
              <w:rPr>
                <w:color w:val="000000" w:themeColor="text1"/>
                <w:sz w:val="22"/>
                <w:szCs w:val="22"/>
              </w:rPr>
            </w:pPr>
            <w:r>
              <w:rPr>
                <w:color w:val="000000" w:themeColor="text1"/>
                <w:sz w:val="22"/>
                <w:szCs w:val="22"/>
              </w:rPr>
              <w:t>71</w:t>
            </w:r>
          </w:p>
        </w:tc>
      </w:tr>
      <w:tr w:rsidR="00677D81" w:rsidRPr="00677D81" w:rsidTr="00962523">
        <w:trPr>
          <w:trHeight w:val="562"/>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77D81" w:rsidRPr="00677D81" w:rsidRDefault="00677D81" w:rsidP="00313D66">
            <w:pPr>
              <w:rPr>
                <w:iCs/>
                <w:color w:val="000000" w:themeColor="text1"/>
                <w:sz w:val="22"/>
                <w:szCs w:val="22"/>
              </w:rPr>
            </w:pPr>
            <w:r w:rsidRPr="00677D81">
              <w:rPr>
                <w:iCs/>
                <w:color w:val="000000" w:themeColor="text1"/>
                <w:sz w:val="22"/>
                <w:szCs w:val="22"/>
              </w:rPr>
              <w:t>ОУ „Св. Климент Охридски“ – село Кичево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045B31">
            <w:pPr>
              <w:jc w:val="center"/>
              <w:rPr>
                <w:color w:val="000000" w:themeColor="text1"/>
                <w:sz w:val="22"/>
                <w:szCs w:val="22"/>
              </w:rPr>
            </w:pPr>
            <w:r w:rsidRPr="00677D81">
              <w:rPr>
                <w:color w:val="000000" w:themeColor="text1"/>
                <w:sz w:val="22"/>
                <w:szCs w:val="22"/>
              </w:rPr>
              <w:t>6</w:t>
            </w:r>
            <w:r w:rsidR="00045B31">
              <w:rPr>
                <w:color w:val="000000" w:themeColor="text1"/>
                <w:sz w:val="22"/>
                <w:szCs w:val="22"/>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p>
          <w:p w:rsidR="00677D81" w:rsidRPr="00677D81" w:rsidRDefault="00677D81" w:rsidP="00313D66">
            <w:pPr>
              <w:jc w:val="center"/>
              <w:rPr>
                <w:color w:val="000000" w:themeColor="text1"/>
                <w:sz w:val="22"/>
                <w:szCs w:val="22"/>
              </w:rPr>
            </w:pPr>
            <w:r w:rsidRPr="00677D81">
              <w:rPr>
                <w:color w:val="000000" w:themeColor="text1"/>
                <w:sz w:val="22"/>
                <w:szCs w:val="22"/>
              </w:rPr>
              <w:t>7</w:t>
            </w:r>
          </w:p>
          <w:p w:rsidR="00677D81" w:rsidRPr="00677D81" w:rsidRDefault="00677D81" w:rsidP="00313D66">
            <w:pPr>
              <w:jc w:val="center"/>
              <w:rPr>
                <w:color w:val="000000" w:themeColor="text1"/>
                <w:sz w:val="22"/>
                <w:szCs w:val="22"/>
              </w:rPr>
            </w:pPr>
          </w:p>
        </w:tc>
        <w:tc>
          <w:tcPr>
            <w:tcW w:w="1312" w:type="dxa"/>
            <w:tcBorders>
              <w:top w:val="single" w:sz="4" w:space="0" w:color="auto"/>
              <w:left w:val="nil"/>
              <w:bottom w:val="single" w:sz="4" w:space="0" w:color="auto"/>
              <w:right w:val="single" w:sz="4" w:space="0" w:color="auto"/>
            </w:tcBorders>
            <w:vAlign w:val="center"/>
          </w:tcPr>
          <w:p w:rsidR="00677D81" w:rsidRPr="00677D81" w:rsidRDefault="00677D81" w:rsidP="00EE2BBF">
            <w:pPr>
              <w:jc w:val="center"/>
              <w:rPr>
                <w:color w:val="000000" w:themeColor="text1"/>
                <w:sz w:val="22"/>
                <w:szCs w:val="22"/>
              </w:rPr>
            </w:pPr>
            <w:r w:rsidRPr="00677D81">
              <w:rPr>
                <w:color w:val="000000" w:themeColor="text1"/>
                <w:sz w:val="22"/>
                <w:szCs w:val="22"/>
                <w:lang w:val="en-US"/>
              </w:rPr>
              <w:t>7</w:t>
            </w:r>
            <w:r w:rsidRPr="00677D81">
              <w:rPr>
                <w:color w:val="000000" w:themeColor="text1"/>
                <w:sz w:val="22"/>
                <w:szCs w:val="22"/>
              </w:rPr>
              <w:t xml:space="preserve"> маломерни</w:t>
            </w:r>
          </w:p>
        </w:tc>
        <w:tc>
          <w:tcPr>
            <w:tcW w:w="1312" w:type="dxa"/>
            <w:tcBorders>
              <w:top w:val="single" w:sz="4" w:space="0" w:color="auto"/>
              <w:left w:val="nil"/>
              <w:bottom w:val="single" w:sz="4" w:space="0" w:color="auto"/>
              <w:right w:val="single" w:sz="4" w:space="0" w:color="auto"/>
            </w:tcBorders>
            <w:vAlign w:val="center"/>
          </w:tcPr>
          <w:p w:rsidR="00677D81" w:rsidRPr="00677D81" w:rsidRDefault="00045B31" w:rsidP="00962523">
            <w:pPr>
              <w:jc w:val="center"/>
              <w:rPr>
                <w:color w:val="000000" w:themeColor="text1"/>
                <w:sz w:val="22"/>
                <w:szCs w:val="22"/>
              </w:rPr>
            </w:pPr>
            <w:r>
              <w:rPr>
                <w:color w:val="000000" w:themeColor="text1"/>
                <w:sz w:val="22"/>
                <w:szCs w:val="22"/>
              </w:rPr>
              <w:t>65</w:t>
            </w:r>
          </w:p>
        </w:tc>
      </w:tr>
      <w:tr w:rsidR="00677D81" w:rsidRPr="00677D81" w:rsidTr="00962523">
        <w:trPr>
          <w:trHeight w:val="543"/>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77D81" w:rsidRPr="00677D81" w:rsidRDefault="00677D81" w:rsidP="00313D66">
            <w:pPr>
              <w:rPr>
                <w:iCs/>
                <w:color w:val="000000" w:themeColor="text1"/>
                <w:sz w:val="22"/>
                <w:szCs w:val="22"/>
              </w:rPr>
            </w:pPr>
            <w:r w:rsidRPr="00677D81">
              <w:rPr>
                <w:iCs/>
                <w:color w:val="000000" w:themeColor="text1"/>
                <w:sz w:val="22"/>
                <w:szCs w:val="22"/>
              </w:rPr>
              <w:lastRenderedPageBreak/>
              <w:t xml:space="preserve"> ОУ „Иван Вазов“- село Любен Каравелово</w:t>
            </w:r>
          </w:p>
        </w:tc>
        <w:tc>
          <w:tcPr>
            <w:tcW w:w="851" w:type="dxa"/>
            <w:tcBorders>
              <w:top w:val="single" w:sz="4" w:space="0" w:color="auto"/>
              <w:left w:val="nil"/>
              <w:bottom w:val="nil"/>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22</w:t>
            </w:r>
          </w:p>
        </w:tc>
        <w:tc>
          <w:tcPr>
            <w:tcW w:w="992" w:type="dxa"/>
            <w:tcBorders>
              <w:top w:val="single" w:sz="4" w:space="0" w:color="auto"/>
              <w:left w:val="nil"/>
              <w:bottom w:val="nil"/>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1</w:t>
            </w:r>
          </w:p>
        </w:tc>
        <w:tc>
          <w:tcPr>
            <w:tcW w:w="992" w:type="dxa"/>
            <w:tcBorders>
              <w:top w:val="single" w:sz="4" w:space="0" w:color="auto"/>
              <w:left w:val="nil"/>
              <w:bottom w:val="nil"/>
              <w:right w:val="single" w:sz="4" w:space="0" w:color="auto"/>
            </w:tcBorders>
            <w:shd w:val="clear" w:color="auto" w:fill="auto"/>
            <w:vAlign w:val="center"/>
          </w:tcPr>
          <w:p w:rsidR="00677D81" w:rsidRPr="00677D81" w:rsidRDefault="00677D81" w:rsidP="00677D81">
            <w:pPr>
              <w:jc w:val="center"/>
              <w:rPr>
                <w:color w:val="000000" w:themeColor="text1"/>
                <w:sz w:val="22"/>
                <w:szCs w:val="22"/>
              </w:rPr>
            </w:pPr>
            <w:r w:rsidRPr="00677D81">
              <w:rPr>
                <w:color w:val="000000" w:themeColor="text1"/>
                <w:sz w:val="22"/>
                <w:szCs w:val="22"/>
              </w:rPr>
              <w:t>176</w:t>
            </w:r>
          </w:p>
        </w:tc>
        <w:tc>
          <w:tcPr>
            <w:tcW w:w="851" w:type="dxa"/>
            <w:tcBorders>
              <w:top w:val="single" w:sz="4" w:space="0" w:color="auto"/>
              <w:left w:val="nil"/>
              <w:bottom w:val="nil"/>
              <w:right w:val="single" w:sz="4" w:space="0" w:color="auto"/>
            </w:tcBorders>
            <w:shd w:val="clear" w:color="auto" w:fill="auto"/>
            <w:vAlign w:val="center"/>
          </w:tcPr>
          <w:p w:rsidR="00677D81" w:rsidRPr="00677D81" w:rsidRDefault="00677D81" w:rsidP="00164CA5">
            <w:pPr>
              <w:jc w:val="center"/>
              <w:rPr>
                <w:color w:val="000000" w:themeColor="text1"/>
                <w:sz w:val="22"/>
                <w:szCs w:val="22"/>
              </w:rPr>
            </w:pPr>
            <w:r w:rsidRPr="00677D81">
              <w:rPr>
                <w:color w:val="000000" w:themeColor="text1"/>
                <w:sz w:val="22"/>
                <w:szCs w:val="22"/>
              </w:rPr>
              <w:t>10</w:t>
            </w:r>
          </w:p>
        </w:tc>
        <w:tc>
          <w:tcPr>
            <w:tcW w:w="1312" w:type="dxa"/>
            <w:tcBorders>
              <w:top w:val="single" w:sz="4" w:space="0" w:color="auto"/>
              <w:left w:val="nil"/>
              <w:bottom w:val="nil"/>
              <w:right w:val="single" w:sz="4" w:space="0" w:color="auto"/>
            </w:tcBorders>
            <w:vAlign w:val="center"/>
          </w:tcPr>
          <w:p w:rsidR="00677D81" w:rsidRPr="00677D81" w:rsidRDefault="00677D81" w:rsidP="00EE2BBF">
            <w:pPr>
              <w:jc w:val="center"/>
              <w:rPr>
                <w:color w:val="000000" w:themeColor="text1"/>
                <w:sz w:val="22"/>
                <w:szCs w:val="22"/>
              </w:rPr>
            </w:pPr>
            <w:r w:rsidRPr="00677D81">
              <w:rPr>
                <w:color w:val="000000" w:themeColor="text1"/>
                <w:sz w:val="22"/>
                <w:szCs w:val="22"/>
              </w:rPr>
              <w:t>-</w:t>
            </w:r>
          </w:p>
        </w:tc>
        <w:tc>
          <w:tcPr>
            <w:tcW w:w="1312" w:type="dxa"/>
            <w:tcBorders>
              <w:top w:val="single" w:sz="4" w:space="0" w:color="auto"/>
              <w:left w:val="nil"/>
              <w:bottom w:val="nil"/>
              <w:right w:val="single" w:sz="4" w:space="0" w:color="auto"/>
            </w:tcBorders>
            <w:vAlign w:val="center"/>
          </w:tcPr>
          <w:p w:rsidR="00677D81" w:rsidRPr="00677D81" w:rsidRDefault="00677D81" w:rsidP="00962523">
            <w:pPr>
              <w:jc w:val="center"/>
              <w:rPr>
                <w:color w:val="000000" w:themeColor="text1"/>
                <w:sz w:val="22"/>
                <w:szCs w:val="22"/>
              </w:rPr>
            </w:pPr>
            <w:r w:rsidRPr="00677D81">
              <w:rPr>
                <w:color w:val="000000" w:themeColor="text1"/>
                <w:sz w:val="22"/>
                <w:szCs w:val="22"/>
              </w:rPr>
              <w:t>198</w:t>
            </w:r>
          </w:p>
        </w:tc>
      </w:tr>
      <w:tr w:rsidR="00677D81" w:rsidRPr="00677D81" w:rsidTr="00962523">
        <w:trPr>
          <w:trHeight w:val="521"/>
          <w:jc w:val="center"/>
        </w:trPr>
        <w:tc>
          <w:tcPr>
            <w:tcW w:w="2552" w:type="dxa"/>
            <w:tcBorders>
              <w:top w:val="nil"/>
              <w:left w:val="single" w:sz="4" w:space="0" w:color="auto"/>
              <w:bottom w:val="single" w:sz="4" w:space="0" w:color="auto"/>
              <w:right w:val="single" w:sz="4" w:space="0" w:color="auto"/>
            </w:tcBorders>
            <w:shd w:val="clear" w:color="auto" w:fill="auto"/>
          </w:tcPr>
          <w:p w:rsidR="00677D81" w:rsidRPr="00677D81" w:rsidRDefault="00677D81" w:rsidP="00313D66">
            <w:pPr>
              <w:rPr>
                <w:iCs/>
                <w:color w:val="000000" w:themeColor="text1"/>
                <w:sz w:val="22"/>
                <w:szCs w:val="22"/>
              </w:rPr>
            </w:pPr>
            <w:r w:rsidRPr="00677D81">
              <w:rPr>
                <w:iCs/>
                <w:color w:val="000000" w:themeColor="text1"/>
                <w:sz w:val="22"/>
                <w:szCs w:val="22"/>
              </w:rPr>
              <w:t xml:space="preserve"> ОУ „Христо Смирненски“- село Въглен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93</w:t>
            </w:r>
          </w:p>
        </w:tc>
        <w:tc>
          <w:tcPr>
            <w:tcW w:w="851" w:type="dxa"/>
            <w:tcBorders>
              <w:top w:val="single" w:sz="4" w:space="0" w:color="auto"/>
              <w:left w:val="nil"/>
              <w:bottom w:val="single" w:sz="4" w:space="0" w:color="auto"/>
              <w:right w:val="single" w:sz="4" w:space="0" w:color="auto"/>
            </w:tcBorders>
            <w:shd w:val="clear" w:color="auto" w:fill="auto"/>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7</w:t>
            </w:r>
          </w:p>
        </w:tc>
        <w:tc>
          <w:tcPr>
            <w:tcW w:w="1312" w:type="dxa"/>
            <w:tcBorders>
              <w:top w:val="single" w:sz="4" w:space="0" w:color="auto"/>
              <w:left w:val="nil"/>
              <w:bottom w:val="single" w:sz="4" w:space="0" w:color="auto"/>
              <w:right w:val="single" w:sz="4" w:space="0" w:color="auto"/>
            </w:tcBorders>
            <w:vAlign w:val="center"/>
          </w:tcPr>
          <w:p w:rsidR="00677D81" w:rsidRPr="00677D81" w:rsidRDefault="00677D81" w:rsidP="00EE2BBF">
            <w:pPr>
              <w:jc w:val="center"/>
              <w:rPr>
                <w:color w:val="000000" w:themeColor="text1"/>
                <w:sz w:val="22"/>
                <w:szCs w:val="22"/>
              </w:rPr>
            </w:pPr>
            <w:r w:rsidRPr="00677D81">
              <w:rPr>
                <w:color w:val="000000" w:themeColor="text1"/>
                <w:sz w:val="22"/>
                <w:szCs w:val="22"/>
                <w:lang w:val="en-US"/>
              </w:rPr>
              <w:t xml:space="preserve">8 </w:t>
            </w:r>
            <w:r w:rsidRPr="00677D81">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677D81" w:rsidRPr="00677D81" w:rsidRDefault="00677D81" w:rsidP="00313D66">
            <w:pPr>
              <w:jc w:val="center"/>
              <w:rPr>
                <w:color w:val="000000" w:themeColor="text1"/>
                <w:sz w:val="22"/>
                <w:szCs w:val="22"/>
              </w:rPr>
            </w:pPr>
            <w:r w:rsidRPr="00677D81">
              <w:rPr>
                <w:color w:val="000000" w:themeColor="text1"/>
                <w:sz w:val="22"/>
                <w:szCs w:val="22"/>
              </w:rPr>
              <w:t>103</w:t>
            </w:r>
          </w:p>
        </w:tc>
      </w:tr>
      <w:tr w:rsidR="00677D81" w:rsidRPr="00677D81" w:rsidTr="00313D66">
        <w:trPr>
          <w:trHeight w:val="315"/>
          <w:jc w:val="center"/>
        </w:trPr>
        <w:tc>
          <w:tcPr>
            <w:tcW w:w="255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677D81" w:rsidRPr="00677D81" w:rsidRDefault="00677D81" w:rsidP="00313D66">
            <w:pPr>
              <w:jc w:val="right"/>
              <w:rPr>
                <w:b/>
                <w:iCs/>
                <w:color w:val="000000" w:themeColor="text1"/>
              </w:rPr>
            </w:pPr>
            <w:r w:rsidRPr="00677D81">
              <w:rPr>
                <w:b/>
                <w:iCs/>
                <w:color w:val="000000" w:themeColor="text1"/>
              </w:rPr>
              <w:t>Общо:</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492291" w:rsidP="00313D66">
            <w:pPr>
              <w:jc w:val="center"/>
              <w:rPr>
                <w:b/>
                <w:color w:val="000000" w:themeColor="text1"/>
              </w:rPr>
            </w:pPr>
            <w:r>
              <w:rPr>
                <w:b/>
                <w:color w:val="000000" w:themeColor="text1"/>
              </w:rPr>
              <w:t>67</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677D81" w:rsidP="00313D66">
            <w:pPr>
              <w:jc w:val="center"/>
              <w:rPr>
                <w:b/>
                <w:color w:val="000000" w:themeColor="text1"/>
              </w:rPr>
            </w:pPr>
            <w:r w:rsidRPr="00677D81">
              <w:rPr>
                <w:b/>
                <w:color w:val="000000" w:themeColor="text1"/>
              </w:rPr>
              <w:t>5</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045B31" w:rsidP="00045B31">
            <w:pPr>
              <w:jc w:val="center"/>
              <w:rPr>
                <w:b/>
                <w:color w:val="000000" w:themeColor="text1"/>
              </w:rPr>
            </w:pPr>
            <w:r>
              <w:rPr>
                <w:b/>
                <w:color w:val="000000" w:themeColor="text1"/>
              </w:rPr>
              <w:t>1421</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677D81" w:rsidP="00492291">
            <w:pPr>
              <w:jc w:val="center"/>
              <w:rPr>
                <w:b/>
                <w:color w:val="000000" w:themeColor="text1"/>
              </w:rPr>
            </w:pPr>
            <w:r w:rsidRPr="00677D81">
              <w:rPr>
                <w:b/>
                <w:color w:val="000000" w:themeColor="text1"/>
              </w:rPr>
              <w:t>7</w:t>
            </w:r>
            <w:r w:rsidR="00492291">
              <w:rPr>
                <w:b/>
                <w:color w:val="000000" w:themeColor="text1"/>
              </w:rPr>
              <w:t>8</w:t>
            </w:r>
          </w:p>
        </w:tc>
        <w:tc>
          <w:tcPr>
            <w:tcW w:w="1312" w:type="dxa"/>
            <w:tcBorders>
              <w:top w:val="nil"/>
              <w:left w:val="nil"/>
              <w:bottom w:val="single" w:sz="4" w:space="0" w:color="auto"/>
              <w:right w:val="single" w:sz="4" w:space="0" w:color="auto"/>
            </w:tcBorders>
            <w:shd w:val="clear" w:color="auto" w:fill="C6D9F1" w:themeFill="text2" w:themeFillTint="33"/>
          </w:tcPr>
          <w:p w:rsidR="00677D81" w:rsidRPr="00677D81" w:rsidRDefault="00677D81" w:rsidP="00313D66">
            <w:pPr>
              <w:jc w:val="center"/>
              <w:rPr>
                <w:b/>
                <w:color w:val="000000" w:themeColor="text1"/>
              </w:rPr>
            </w:pPr>
          </w:p>
        </w:tc>
        <w:tc>
          <w:tcPr>
            <w:tcW w:w="1312" w:type="dxa"/>
            <w:tcBorders>
              <w:top w:val="nil"/>
              <w:left w:val="nil"/>
              <w:bottom w:val="single" w:sz="4" w:space="0" w:color="auto"/>
              <w:right w:val="single" w:sz="4" w:space="0" w:color="auto"/>
            </w:tcBorders>
            <w:shd w:val="clear" w:color="auto" w:fill="C6D9F1" w:themeFill="text2" w:themeFillTint="33"/>
          </w:tcPr>
          <w:p w:rsidR="00677D81" w:rsidRPr="00677D81" w:rsidRDefault="00492291" w:rsidP="00045B31">
            <w:pPr>
              <w:jc w:val="center"/>
              <w:rPr>
                <w:b/>
                <w:color w:val="000000" w:themeColor="text1"/>
              </w:rPr>
            </w:pPr>
            <w:r>
              <w:rPr>
                <w:b/>
                <w:color w:val="000000" w:themeColor="text1"/>
              </w:rPr>
              <w:t>14</w:t>
            </w:r>
            <w:r w:rsidR="00045B31">
              <w:rPr>
                <w:b/>
                <w:color w:val="000000" w:themeColor="text1"/>
              </w:rPr>
              <w:t>88</w:t>
            </w:r>
          </w:p>
        </w:tc>
      </w:tr>
    </w:tbl>
    <w:p w:rsidR="00313D66" w:rsidRPr="00313D66" w:rsidRDefault="00313D66" w:rsidP="00313D66">
      <w:pPr>
        <w:ind w:left="360"/>
        <w:jc w:val="both"/>
      </w:pPr>
    </w:p>
    <w:p w:rsidR="00C3213A" w:rsidRDefault="00C3213A" w:rsidP="00DA5057">
      <w:pPr>
        <w:pStyle w:val="ListParagraph"/>
        <w:ind w:left="0"/>
        <w:jc w:val="both"/>
        <w:rPr>
          <w:i/>
          <w:u w:val="single"/>
        </w:rPr>
      </w:pPr>
    </w:p>
    <w:p w:rsidR="00FA4911" w:rsidRDefault="00FA4911" w:rsidP="00DA5057">
      <w:pPr>
        <w:pStyle w:val="ListParagraph"/>
        <w:ind w:left="0"/>
        <w:jc w:val="both"/>
        <w:rPr>
          <w:i/>
          <w:u w:val="single"/>
        </w:rPr>
      </w:pPr>
    </w:p>
    <w:p w:rsidR="00F97D00" w:rsidRPr="00C03ED1" w:rsidRDefault="00F8570C" w:rsidP="00DA5057">
      <w:pPr>
        <w:pStyle w:val="ListParagraph"/>
        <w:ind w:left="0"/>
        <w:jc w:val="both"/>
      </w:pPr>
      <w:r w:rsidRPr="00C03ED1">
        <w:rPr>
          <w:i/>
          <w:u w:val="single"/>
        </w:rPr>
        <w:t xml:space="preserve">2.1 </w:t>
      </w:r>
      <w:r w:rsidR="00F97D00" w:rsidRPr="00C03ED1">
        <w:rPr>
          <w:i/>
          <w:u w:val="single"/>
        </w:rPr>
        <w:t>Сградният  фонд</w:t>
      </w:r>
      <w:r w:rsidR="00F97D00" w:rsidRPr="00C03ED1">
        <w:t xml:space="preserve"> на училищата  се поддържа и отговаря на санитарно-хигиенните и противопожарни изисквания. По проект </w:t>
      </w:r>
      <w:r w:rsidR="00047289" w:rsidRPr="00160059">
        <w:t>по ОП „</w:t>
      </w:r>
      <w:r w:rsidR="00F97D00" w:rsidRPr="00160059">
        <w:t>Регионално развитие</w:t>
      </w:r>
      <w:r w:rsidR="00160059" w:rsidRPr="00160059">
        <w:t xml:space="preserve"> 2007-2013г.</w:t>
      </w:r>
      <w:r w:rsidR="00F97D00" w:rsidRPr="00160059">
        <w:t xml:space="preserve">“ е </w:t>
      </w:r>
      <w:r w:rsidR="00F97D00" w:rsidRPr="00C03ED1">
        <w:t>обновена и подобрена</w:t>
      </w:r>
      <w:r w:rsidR="00160059" w:rsidRPr="00160059">
        <w:t xml:space="preserve"> </w:t>
      </w:r>
      <w:r w:rsidR="00160059" w:rsidRPr="00C03ED1">
        <w:t>енергийната ефективност</w:t>
      </w:r>
      <w:r w:rsidR="00160059">
        <w:t xml:space="preserve"> и</w:t>
      </w:r>
      <w:r w:rsidR="00F97D00" w:rsidRPr="00C03ED1">
        <w:t xml:space="preserve"> материално-техническата база в</w:t>
      </w:r>
      <w:r w:rsidR="00160059">
        <w:t xml:space="preserve"> </w:t>
      </w:r>
      <w:r w:rsidR="00160059" w:rsidRPr="008A79A9">
        <w:t>шест</w:t>
      </w:r>
      <w:r w:rsidR="00F97D00" w:rsidRPr="00C03ED1">
        <w:t xml:space="preserve"> училища и една детска градина.</w:t>
      </w:r>
      <w:r w:rsidR="00F97D00" w:rsidRPr="00C03ED1">
        <w:rPr>
          <w:i/>
        </w:rPr>
        <w:t xml:space="preserve"> </w:t>
      </w:r>
      <w:r w:rsidR="007A43BD" w:rsidRPr="00C03ED1">
        <w:rPr>
          <w:i/>
        </w:rPr>
        <w:t xml:space="preserve">Всички училища </w:t>
      </w:r>
      <w:r w:rsidR="007A43BD" w:rsidRPr="00C03ED1">
        <w:t>са</w:t>
      </w:r>
      <w:r w:rsidR="00F97D00" w:rsidRPr="00C03ED1">
        <w:t xml:space="preserve"> с изградена  достъпна архитектурна среда за ученици със специални образователни потребности </w:t>
      </w:r>
      <w:r w:rsidR="007A43BD" w:rsidRPr="00C03ED1">
        <w:t xml:space="preserve"> </w:t>
      </w:r>
    </w:p>
    <w:p w:rsidR="00F97D00" w:rsidRPr="00C03ED1" w:rsidRDefault="006E6CEB" w:rsidP="00D359F8">
      <w:pPr>
        <w:jc w:val="both"/>
      </w:pPr>
      <w:r w:rsidRPr="00C03ED1">
        <w:t>Във всички училища се извършват</w:t>
      </w:r>
      <w:r w:rsidR="00F97D00" w:rsidRPr="00C03ED1">
        <w:t xml:space="preserve"> </w:t>
      </w:r>
      <w:r w:rsidR="00160059">
        <w:t xml:space="preserve">ежегодни </w:t>
      </w:r>
      <w:r w:rsidR="00F97D00" w:rsidRPr="00C03ED1">
        <w:t>текущи ремонти, с цел осигуряване на максимално добри у</w:t>
      </w:r>
      <w:r w:rsidRPr="00C03ED1">
        <w:t xml:space="preserve">словия за провеждане на учебен </w:t>
      </w:r>
      <w:r w:rsidR="00F97D00" w:rsidRPr="00C03ED1">
        <w:t xml:space="preserve">процес. </w:t>
      </w:r>
    </w:p>
    <w:p w:rsidR="004D45B6" w:rsidRDefault="004D45B6" w:rsidP="00DA5057">
      <w:pPr>
        <w:jc w:val="both"/>
        <w:rPr>
          <w:i/>
          <w:u w:val="single"/>
        </w:rPr>
      </w:pPr>
    </w:p>
    <w:p w:rsidR="006E6CEB" w:rsidRPr="00C03ED1" w:rsidRDefault="00BE3E12" w:rsidP="00DA5057">
      <w:pPr>
        <w:jc w:val="both"/>
      </w:pPr>
      <w:r w:rsidRPr="00C03ED1">
        <w:rPr>
          <w:i/>
          <w:u w:val="single"/>
        </w:rPr>
        <w:t xml:space="preserve">2.2 </w:t>
      </w:r>
      <w:r w:rsidR="00F97D00" w:rsidRPr="00C03ED1">
        <w:rPr>
          <w:i/>
          <w:u w:val="single"/>
        </w:rPr>
        <w:t>Състоянието на спортните площадки и физкултурни салони,</w:t>
      </w:r>
      <w:r w:rsidR="00F97D00" w:rsidRPr="00C03ED1">
        <w:t xml:space="preserve"> с оглед нормалното протичане на учебен процес и спортни игри е </w:t>
      </w:r>
      <w:r w:rsidR="00160059">
        <w:t>задоволително</w:t>
      </w:r>
      <w:r w:rsidR="00F97D00" w:rsidRPr="00C03ED1">
        <w:t xml:space="preserve">. Физкултурни салони няма в </w:t>
      </w:r>
      <w:r w:rsidR="009573BC">
        <w:t>ОУ „Св. Климент Охридски“, с. Кичево, ОУ„Св. Климент Охридски“, с. Изворско, О</w:t>
      </w:r>
      <w:r w:rsidR="00DC64E0">
        <w:t>б</w:t>
      </w:r>
      <w:r w:rsidR="009573BC">
        <w:t>У „Иван Вазов“, с. Л. Каравелово и ОУ „Христо Смирненски“, с. Въглен</w:t>
      </w:r>
      <w:r w:rsidR="007A43BD" w:rsidRPr="00C03ED1">
        <w:t>.</w:t>
      </w:r>
      <w:r w:rsidR="00F97D00" w:rsidRPr="00C03ED1">
        <w:t xml:space="preserve"> </w:t>
      </w:r>
      <w:r w:rsidR="007A43BD" w:rsidRPr="00C03ED1">
        <w:t xml:space="preserve"> </w:t>
      </w:r>
      <w:r w:rsidR="00F97D00" w:rsidRPr="00C03ED1">
        <w:t xml:space="preserve"> В </w:t>
      </w:r>
      <w:r w:rsidR="007A43BD" w:rsidRPr="00C03ED1">
        <w:t>двете средн</w:t>
      </w:r>
      <w:r w:rsidR="00160059">
        <w:t>и училища има физкултурни салони</w:t>
      </w:r>
      <w:r w:rsidR="007A43BD" w:rsidRPr="00C03ED1">
        <w:t>, оборудвани според изискванията за провеждане на учебните занятия по ФВС</w:t>
      </w:r>
      <w:r w:rsidR="004935E5">
        <w:t>, но не са достатъчни, за да могат да задоволят потребностите за ползване</w:t>
      </w:r>
      <w:r w:rsidR="00160059">
        <w:t xml:space="preserve"> от всички възрастови групи в училищата</w:t>
      </w:r>
      <w:r w:rsidR="007A43BD" w:rsidRPr="00C03ED1">
        <w:t>. Ф</w:t>
      </w:r>
      <w:r w:rsidR="006E6CEB" w:rsidRPr="00C03ED1">
        <w:t>изкултурните салони и</w:t>
      </w:r>
      <w:r w:rsidR="00F97D00" w:rsidRPr="00C03ED1">
        <w:t xml:space="preserve"> спортните площадки</w:t>
      </w:r>
      <w:r w:rsidR="006E6CEB" w:rsidRPr="00C03ED1">
        <w:t xml:space="preserve"> </w:t>
      </w:r>
      <w:r w:rsidR="00574595">
        <w:t xml:space="preserve">са с </w:t>
      </w:r>
      <w:r w:rsidR="00574595" w:rsidRPr="00182D82">
        <w:rPr>
          <w:color w:val="000000" w:themeColor="text1"/>
        </w:rPr>
        <w:t xml:space="preserve"> настилка асфалт</w:t>
      </w:r>
      <w:r w:rsidR="00574595" w:rsidRPr="00182D82">
        <w:rPr>
          <w:color w:val="000000" w:themeColor="text1"/>
          <w:lang w:val="en-US"/>
        </w:rPr>
        <w:t xml:space="preserve"> </w:t>
      </w:r>
      <w:r w:rsidR="00574595">
        <w:rPr>
          <w:color w:val="000000" w:themeColor="text1"/>
        </w:rPr>
        <w:t xml:space="preserve">и </w:t>
      </w:r>
      <w:r w:rsidR="006E6CEB" w:rsidRPr="00C03ED1">
        <w:t>се подържат в добро състояние</w:t>
      </w:r>
    </w:p>
    <w:p w:rsidR="004D45B6" w:rsidRDefault="004D45B6" w:rsidP="00D359F8">
      <w:pPr>
        <w:ind w:right="-36"/>
        <w:jc w:val="both"/>
        <w:rPr>
          <w:i/>
          <w:u w:val="single"/>
        </w:rPr>
      </w:pPr>
    </w:p>
    <w:p w:rsidR="00B951FC" w:rsidRPr="00726DE8" w:rsidRDefault="00B951FC" w:rsidP="00B951FC">
      <w:pPr>
        <w:ind w:right="-36"/>
        <w:jc w:val="both"/>
        <w:rPr>
          <w:lang w:eastAsia="en-US"/>
        </w:rPr>
      </w:pPr>
      <w:r w:rsidRPr="00726DE8">
        <w:rPr>
          <w:i/>
          <w:u w:val="single"/>
        </w:rPr>
        <w:t>2.3 Кадрово обезпечаване:</w:t>
      </w:r>
      <w:r w:rsidRPr="00726DE8">
        <w:t xml:space="preserve"> </w:t>
      </w:r>
      <w:r w:rsidRPr="00726DE8">
        <w:rPr>
          <w:lang w:eastAsia="en-US"/>
        </w:rPr>
        <w:t>Педагогическият персонал работещ в училищата през 201</w:t>
      </w:r>
      <w:r w:rsidR="00DC64E0" w:rsidRPr="00726DE8">
        <w:rPr>
          <w:lang w:eastAsia="en-US"/>
        </w:rPr>
        <w:t>9</w:t>
      </w:r>
      <w:r w:rsidR="001E0F67" w:rsidRPr="00726DE8">
        <w:rPr>
          <w:lang w:eastAsia="en-US"/>
        </w:rPr>
        <w:t>/</w:t>
      </w:r>
      <w:r w:rsidR="00DC64E0" w:rsidRPr="00726DE8">
        <w:rPr>
          <w:lang w:eastAsia="en-US"/>
        </w:rPr>
        <w:t>2020</w:t>
      </w:r>
      <w:r w:rsidRPr="00726DE8">
        <w:rPr>
          <w:lang w:eastAsia="en-US"/>
        </w:rPr>
        <w:t xml:space="preserve"> </w:t>
      </w:r>
      <w:r w:rsidR="00DC64E0" w:rsidRPr="00726DE8">
        <w:rPr>
          <w:lang w:eastAsia="en-US"/>
        </w:rPr>
        <w:t xml:space="preserve"> и 2020</w:t>
      </w:r>
      <w:r w:rsidR="001E0F67" w:rsidRPr="00726DE8">
        <w:rPr>
          <w:lang w:eastAsia="en-US"/>
        </w:rPr>
        <w:t>/</w:t>
      </w:r>
      <w:r w:rsidR="00DC64E0" w:rsidRPr="00726DE8">
        <w:rPr>
          <w:lang w:eastAsia="en-US"/>
        </w:rPr>
        <w:t>2021</w:t>
      </w:r>
      <w:r w:rsidR="001E0F67" w:rsidRPr="00726DE8">
        <w:rPr>
          <w:lang w:eastAsia="en-US"/>
        </w:rPr>
        <w:t xml:space="preserve"> </w:t>
      </w:r>
      <w:r w:rsidRPr="00726DE8">
        <w:rPr>
          <w:lang w:eastAsia="en-US"/>
        </w:rPr>
        <w:t xml:space="preserve">учебна </w:t>
      </w:r>
      <w:r w:rsidR="002C4C21" w:rsidRPr="00726DE8">
        <w:rPr>
          <w:lang w:eastAsia="en-US"/>
        </w:rPr>
        <w:t xml:space="preserve">година </w:t>
      </w:r>
      <w:r w:rsidRPr="00726DE8">
        <w:rPr>
          <w:lang w:eastAsia="en-US"/>
        </w:rPr>
        <w:t xml:space="preserve">е както следва година: </w:t>
      </w:r>
    </w:p>
    <w:p w:rsidR="00C3213A" w:rsidRDefault="00C3213A" w:rsidP="00B951FC">
      <w:pPr>
        <w:ind w:right="-36"/>
        <w:jc w:val="both"/>
        <w:rPr>
          <w:color w:val="000000"/>
          <w:lang w:eastAsia="en-US"/>
        </w:rPr>
      </w:pPr>
    </w:p>
    <w:p w:rsidR="00B951FC" w:rsidRDefault="00B951FC" w:rsidP="00B951FC">
      <w:pPr>
        <w:ind w:right="-36"/>
        <w:jc w:val="both"/>
        <w:rPr>
          <w:color w:val="000000"/>
          <w:lang w:eastAsia="en-US"/>
        </w:rPr>
      </w:pPr>
    </w:p>
    <w:tbl>
      <w:tblPr>
        <w:tblStyle w:val="TableGrid"/>
        <w:tblW w:w="0" w:type="auto"/>
        <w:tblInd w:w="108" w:type="dxa"/>
        <w:tblLook w:val="04A0" w:firstRow="1" w:lastRow="0" w:firstColumn="1" w:lastColumn="0" w:noHBand="0" w:noVBand="1"/>
      </w:tblPr>
      <w:tblGrid>
        <w:gridCol w:w="3104"/>
        <w:gridCol w:w="3212"/>
        <w:gridCol w:w="3212"/>
      </w:tblGrid>
      <w:tr w:rsidR="00B951FC" w:rsidRPr="00C60852" w:rsidTr="00B7582E">
        <w:tc>
          <w:tcPr>
            <w:tcW w:w="3104" w:type="dxa"/>
            <w:shd w:val="clear" w:color="auto" w:fill="C6D9F1" w:themeFill="text2" w:themeFillTint="33"/>
          </w:tcPr>
          <w:p w:rsidR="00B951FC" w:rsidRDefault="00B951FC" w:rsidP="00900658">
            <w:pPr>
              <w:ind w:right="-36"/>
              <w:jc w:val="center"/>
              <w:rPr>
                <w:rFonts w:ascii="Times New Roman" w:hAnsi="Times New Roman"/>
                <w:b/>
              </w:rPr>
            </w:pPr>
            <w:r w:rsidRPr="00C60852">
              <w:rPr>
                <w:rFonts w:ascii="Times New Roman" w:hAnsi="Times New Roman"/>
                <w:b/>
              </w:rPr>
              <w:t>Вид персонал</w:t>
            </w:r>
          </w:p>
          <w:p w:rsidR="00C3213A" w:rsidRPr="00C60852" w:rsidRDefault="00C3213A" w:rsidP="00900658">
            <w:pPr>
              <w:ind w:right="-36"/>
              <w:jc w:val="center"/>
              <w:rPr>
                <w:rFonts w:ascii="Times New Roman" w:hAnsi="Times New Roman"/>
                <w:b/>
              </w:rPr>
            </w:pPr>
          </w:p>
        </w:tc>
        <w:tc>
          <w:tcPr>
            <w:tcW w:w="3212" w:type="dxa"/>
            <w:shd w:val="clear" w:color="auto" w:fill="C6D9F1" w:themeFill="text2" w:themeFillTint="33"/>
          </w:tcPr>
          <w:p w:rsidR="00B951FC" w:rsidRPr="00C60852" w:rsidRDefault="00B951FC" w:rsidP="00726DE8">
            <w:pPr>
              <w:ind w:right="-36"/>
              <w:jc w:val="center"/>
              <w:rPr>
                <w:rFonts w:ascii="Times New Roman" w:hAnsi="Times New Roman"/>
                <w:b/>
              </w:rPr>
            </w:pPr>
            <w:r w:rsidRPr="00C60852">
              <w:rPr>
                <w:rFonts w:ascii="Times New Roman" w:hAnsi="Times New Roman"/>
                <w:b/>
              </w:rPr>
              <w:t>Учебна 201</w:t>
            </w:r>
            <w:r w:rsidR="00726DE8">
              <w:rPr>
                <w:rFonts w:ascii="Times New Roman" w:hAnsi="Times New Roman"/>
                <w:b/>
              </w:rPr>
              <w:t>9/2020</w:t>
            </w:r>
            <w:r w:rsidRPr="00C60852">
              <w:rPr>
                <w:rFonts w:ascii="Times New Roman" w:hAnsi="Times New Roman"/>
                <w:b/>
              </w:rPr>
              <w:t xml:space="preserve"> г.</w:t>
            </w:r>
          </w:p>
        </w:tc>
        <w:tc>
          <w:tcPr>
            <w:tcW w:w="3212" w:type="dxa"/>
            <w:shd w:val="clear" w:color="auto" w:fill="C6D9F1" w:themeFill="text2" w:themeFillTint="33"/>
          </w:tcPr>
          <w:p w:rsidR="00B951FC" w:rsidRPr="00C60852" w:rsidRDefault="00726DE8" w:rsidP="00726DE8">
            <w:pPr>
              <w:ind w:right="-36"/>
              <w:jc w:val="center"/>
              <w:rPr>
                <w:rFonts w:ascii="Times New Roman" w:hAnsi="Times New Roman"/>
                <w:b/>
              </w:rPr>
            </w:pPr>
            <w:r>
              <w:rPr>
                <w:rFonts w:ascii="Times New Roman" w:hAnsi="Times New Roman"/>
                <w:b/>
              </w:rPr>
              <w:t>Учебна 2020/2021</w:t>
            </w:r>
            <w:r w:rsidR="00B951FC" w:rsidRPr="00C60852">
              <w:rPr>
                <w:rFonts w:ascii="Times New Roman" w:hAnsi="Times New Roman"/>
                <w:b/>
              </w:rPr>
              <w:t xml:space="preserve"> г.</w:t>
            </w:r>
          </w:p>
        </w:tc>
      </w:tr>
      <w:tr w:rsidR="00B951FC" w:rsidRPr="00C60852" w:rsidTr="00900658">
        <w:tc>
          <w:tcPr>
            <w:tcW w:w="3104" w:type="dxa"/>
          </w:tcPr>
          <w:p w:rsidR="00B951FC" w:rsidRDefault="00B951FC" w:rsidP="00900658">
            <w:pPr>
              <w:ind w:right="-36"/>
              <w:jc w:val="both"/>
              <w:rPr>
                <w:rFonts w:ascii="Times New Roman" w:hAnsi="Times New Roman"/>
              </w:rPr>
            </w:pPr>
            <w:r w:rsidRPr="00C60852">
              <w:rPr>
                <w:rFonts w:ascii="Times New Roman" w:hAnsi="Times New Roman"/>
              </w:rPr>
              <w:t>Педагогически персонал</w:t>
            </w:r>
          </w:p>
          <w:p w:rsidR="00C3213A" w:rsidRPr="00C60852" w:rsidRDefault="00C3213A" w:rsidP="00900658">
            <w:pPr>
              <w:ind w:right="-36"/>
              <w:jc w:val="both"/>
              <w:rPr>
                <w:rFonts w:ascii="Times New Roman" w:hAnsi="Times New Roman"/>
              </w:rPr>
            </w:pPr>
          </w:p>
        </w:tc>
        <w:tc>
          <w:tcPr>
            <w:tcW w:w="3212" w:type="dxa"/>
          </w:tcPr>
          <w:p w:rsidR="00B951FC" w:rsidRPr="001E0F67" w:rsidRDefault="00726DE8" w:rsidP="00900658">
            <w:pPr>
              <w:ind w:right="-36"/>
              <w:jc w:val="center"/>
              <w:rPr>
                <w:rFonts w:ascii="Times New Roman" w:hAnsi="Times New Roman"/>
                <w:lang w:val="en-US"/>
              </w:rPr>
            </w:pPr>
            <w:r>
              <w:rPr>
                <w:rFonts w:ascii="Times New Roman" w:hAnsi="Times New Roman"/>
              </w:rPr>
              <w:t>159.25</w:t>
            </w:r>
          </w:p>
        </w:tc>
        <w:tc>
          <w:tcPr>
            <w:tcW w:w="3212" w:type="dxa"/>
          </w:tcPr>
          <w:p w:rsidR="00B951FC" w:rsidRPr="00726DE8" w:rsidRDefault="00726DE8" w:rsidP="00900658">
            <w:pPr>
              <w:ind w:right="-36"/>
              <w:jc w:val="center"/>
              <w:rPr>
                <w:rFonts w:ascii="Times New Roman" w:hAnsi="Times New Roman"/>
              </w:rPr>
            </w:pPr>
            <w:r>
              <w:rPr>
                <w:rFonts w:ascii="Times New Roman" w:hAnsi="Times New Roman"/>
              </w:rPr>
              <w:t>157,75</w:t>
            </w:r>
          </w:p>
        </w:tc>
      </w:tr>
      <w:tr w:rsidR="00B951FC" w:rsidRPr="00C60852" w:rsidTr="00900658">
        <w:tc>
          <w:tcPr>
            <w:tcW w:w="3104" w:type="dxa"/>
          </w:tcPr>
          <w:p w:rsidR="00B951FC" w:rsidRDefault="00B951FC" w:rsidP="00900658">
            <w:pPr>
              <w:ind w:right="-36"/>
              <w:jc w:val="both"/>
              <w:rPr>
                <w:rFonts w:ascii="Times New Roman" w:hAnsi="Times New Roman"/>
              </w:rPr>
            </w:pPr>
            <w:r w:rsidRPr="00C60852">
              <w:rPr>
                <w:rFonts w:ascii="Times New Roman" w:hAnsi="Times New Roman"/>
              </w:rPr>
              <w:t>Непедагогически персонал</w:t>
            </w:r>
          </w:p>
          <w:p w:rsidR="00C3213A" w:rsidRPr="00C60852" w:rsidRDefault="00C3213A" w:rsidP="00900658">
            <w:pPr>
              <w:ind w:right="-36"/>
              <w:jc w:val="both"/>
              <w:rPr>
                <w:rFonts w:ascii="Times New Roman" w:hAnsi="Times New Roman"/>
              </w:rPr>
            </w:pPr>
          </w:p>
        </w:tc>
        <w:tc>
          <w:tcPr>
            <w:tcW w:w="3212" w:type="dxa"/>
          </w:tcPr>
          <w:p w:rsidR="00B951FC" w:rsidRPr="00726DE8" w:rsidRDefault="00726DE8" w:rsidP="00900658">
            <w:pPr>
              <w:ind w:right="-36"/>
              <w:jc w:val="center"/>
              <w:rPr>
                <w:rFonts w:ascii="Times New Roman" w:hAnsi="Times New Roman"/>
              </w:rPr>
            </w:pPr>
            <w:r>
              <w:rPr>
                <w:rFonts w:ascii="Times New Roman" w:hAnsi="Times New Roman"/>
              </w:rPr>
              <w:t>56.625</w:t>
            </w:r>
          </w:p>
        </w:tc>
        <w:tc>
          <w:tcPr>
            <w:tcW w:w="3212" w:type="dxa"/>
          </w:tcPr>
          <w:p w:rsidR="00B951FC" w:rsidRPr="00726DE8" w:rsidRDefault="00726DE8" w:rsidP="00900658">
            <w:pPr>
              <w:ind w:right="-36"/>
              <w:jc w:val="center"/>
              <w:rPr>
                <w:rFonts w:ascii="Times New Roman" w:hAnsi="Times New Roman"/>
              </w:rPr>
            </w:pPr>
            <w:r>
              <w:rPr>
                <w:rFonts w:ascii="Times New Roman" w:hAnsi="Times New Roman"/>
              </w:rPr>
              <w:t>56.125</w:t>
            </w:r>
          </w:p>
        </w:tc>
      </w:tr>
    </w:tbl>
    <w:p w:rsidR="00B951FC" w:rsidRDefault="00B951FC" w:rsidP="00B951FC">
      <w:pPr>
        <w:ind w:right="-36"/>
        <w:jc w:val="both"/>
        <w:rPr>
          <w:color w:val="000000"/>
          <w:lang w:eastAsia="en-US"/>
        </w:rPr>
      </w:pPr>
    </w:p>
    <w:p w:rsidR="00B951FC" w:rsidRPr="00375899" w:rsidRDefault="00B951FC" w:rsidP="00B951FC">
      <w:pPr>
        <w:ind w:right="-36"/>
        <w:jc w:val="both"/>
        <w:rPr>
          <w:lang w:eastAsia="en-US"/>
        </w:rPr>
      </w:pPr>
      <w:r w:rsidRPr="00375899">
        <w:t>Повечето от директорите и учителите притежават професионална квалификационна степен. Повишаването на професионалната им компетентност се осъществява чрез квалификационни форми</w:t>
      </w:r>
      <w:r w:rsidRPr="00EF6415">
        <w:t>.</w:t>
      </w:r>
      <w:r w:rsidRPr="00375899">
        <w:rPr>
          <w:lang w:eastAsia="en-US"/>
        </w:rPr>
        <w:t xml:space="preserve"> </w:t>
      </w:r>
    </w:p>
    <w:p w:rsidR="00B951FC" w:rsidRPr="00375899" w:rsidRDefault="00B951FC" w:rsidP="00B951FC">
      <w:pPr>
        <w:ind w:right="-36"/>
        <w:jc w:val="both"/>
        <w:rPr>
          <w:i/>
          <w:u w:val="single"/>
        </w:rPr>
      </w:pPr>
    </w:p>
    <w:p w:rsidR="00F97D00" w:rsidRPr="004935E5" w:rsidRDefault="00BE3E12" w:rsidP="00D359F8">
      <w:pPr>
        <w:ind w:right="-36"/>
        <w:jc w:val="both"/>
      </w:pPr>
      <w:r w:rsidRPr="00C03ED1">
        <w:rPr>
          <w:i/>
          <w:u w:val="single"/>
        </w:rPr>
        <w:t>2</w:t>
      </w:r>
      <w:r w:rsidR="00654623" w:rsidRPr="00C03ED1">
        <w:rPr>
          <w:i/>
          <w:u w:val="single"/>
        </w:rPr>
        <w:t>.4</w:t>
      </w:r>
      <w:r w:rsidR="00BB5168">
        <w:rPr>
          <w:i/>
          <w:u w:val="single"/>
        </w:rPr>
        <w:t xml:space="preserve"> С</w:t>
      </w:r>
      <w:r w:rsidR="00F97D00" w:rsidRPr="00C03ED1">
        <w:rPr>
          <w:i/>
          <w:u w:val="single"/>
        </w:rPr>
        <w:t>толово хранене</w:t>
      </w:r>
      <w:r w:rsidR="00AA2F80" w:rsidRPr="00C03ED1">
        <w:t xml:space="preserve"> </w:t>
      </w:r>
      <w:r w:rsidR="00F97D00" w:rsidRPr="00C03ED1">
        <w:t xml:space="preserve"> </w:t>
      </w:r>
      <w:r w:rsidR="00EE15DA" w:rsidRPr="00C03ED1">
        <w:t xml:space="preserve">в ОУ „Св. Климент Охридски“- село </w:t>
      </w:r>
      <w:r w:rsidR="004935E5">
        <w:t>Кичево</w:t>
      </w:r>
      <w:r w:rsidR="00EE15DA" w:rsidRPr="00C03ED1">
        <w:t xml:space="preserve"> и СУ „Св. Климент Охридски“ – град Аксаково се </w:t>
      </w:r>
      <w:r w:rsidR="00F97D00" w:rsidRPr="00C03ED1">
        <w:t xml:space="preserve">осъществява </w:t>
      </w:r>
      <w:r w:rsidR="00EE15DA" w:rsidRPr="00C03ED1">
        <w:t>в училищата, като храната за учениците се приготвя от стол „Детско хранене“</w:t>
      </w:r>
      <w:r w:rsidR="008C12FC" w:rsidRPr="00C03ED1">
        <w:t xml:space="preserve"> при Община Аксако</w:t>
      </w:r>
      <w:r w:rsidR="00EE15DA" w:rsidRPr="00C03ED1">
        <w:t>в</w:t>
      </w:r>
      <w:r w:rsidR="008C12FC" w:rsidRPr="00C03ED1">
        <w:t>о</w:t>
      </w:r>
      <w:r w:rsidR="00EE15DA" w:rsidRPr="00C03ED1">
        <w:t xml:space="preserve">, а в останалите училища, </w:t>
      </w:r>
      <w:r w:rsidR="00F97D00" w:rsidRPr="00C03ED1">
        <w:t>чрез  кетърингово обслужване</w:t>
      </w:r>
      <w:r w:rsidR="004935E5">
        <w:t>.</w:t>
      </w:r>
      <w:r w:rsidR="00EE15DA" w:rsidRPr="00C03ED1">
        <w:t xml:space="preserve"> Във в</w:t>
      </w:r>
      <w:r w:rsidR="00F97D00" w:rsidRPr="00C03ED1">
        <w:t xml:space="preserve">сички </w:t>
      </w:r>
      <w:r w:rsidR="00EE15DA" w:rsidRPr="00C03ED1">
        <w:t>училища</w:t>
      </w:r>
      <w:r w:rsidR="00F97D00" w:rsidRPr="00C03ED1">
        <w:t xml:space="preserve"> е осигурена безплатна закуска за децата от 1-ви до 4-ти клас</w:t>
      </w:r>
      <w:r w:rsidR="001E0F67" w:rsidRPr="00EF6415">
        <w:t xml:space="preserve">. </w:t>
      </w:r>
      <w:r w:rsidR="001E0F67">
        <w:t>В</w:t>
      </w:r>
      <w:r w:rsidR="00EE15DA" w:rsidRPr="00C03ED1">
        <w:t xml:space="preserve">сички участват по </w:t>
      </w:r>
      <w:r w:rsidR="004935E5">
        <w:t>проект</w:t>
      </w:r>
      <w:r w:rsidR="00EE15DA" w:rsidRPr="00C03ED1">
        <w:t xml:space="preserve"> „Училищен плод“ и</w:t>
      </w:r>
      <w:r w:rsidR="004935E5">
        <w:t xml:space="preserve"> „</w:t>
      </w:r>
      <w:r w:rsidR="00EE15DA" w:rsidRPr="00C03ED1">
        <w:t>Топло мляко“.</w:t>
      </w:r>
    </w:p>
    <w:p w:rsidR="004D45B6" w:rsidRDefault="004D45B6" w:rsidP="00DA5057">
      <w:pPr>
        <w:jc w:val="both"/>
        <w:rPr>
          <w:i/>
          <w:u w:val="single"/>
        </w:rPr>
      </w:pPr>
    </w:p>
    <w:p w:rsidR="00F97D00" w:rsidRPr="00C03ED1" w:rsidRDefault="00654623" w:rsidP="00DA5057">
      <w:pPr>
        <w:jc w:val="both"/>
      </w:pPr>
      <w:r w:rsidRPr="00C03ED1">
        <w:rPr>
          <w:i/>
          <w:u w:val="single"/>
        </w:rPr>
        <w:t>2.5</w:t>
      </w:r>
      <w:r w:rsidR="00BE3E12" w:rsidRPr="00C03ED1">
        <w:rPr>
          <w:i/>
          <w:u w:val="single"/>
        </w:rPr>
        <w:t xml:space="preserve"> </w:t>
      </w:r>
      <w:r w:rsidR="00F97D00" w:rsidRPr="00C03ED1">
        <w:rPr>
          <w:i/>
          <w:u w:val="single"/>
        </w:rPr>
        <w:t>Отоплението</w:t>
      </w:r>
      <w:r w:rsidR="00F97D00" w:rsidRPr="00C03ED1">
        <w:t xml:space="preserve"> на училищата в града и селата от общината е с различен </w:t>
      </w:r>
      <w:r w:rsidR="00AA2F80" w:rsidRPr="00C03ED1">
        <w:t>вид гориво. Училищ</w:t>
      </w:r>
      <w:r w:rsidR="008C12FC" w:rsidRPr="00C03ED1">
        <w:t>ето</w:t>
      </w:r>
      <w:r w:rsidR="00AA2F80" w:rsidRPr="00C03ED1">
        <w:t xml:space="preserve"> в сел</w:t>
      </w:r>
      <w:r w:rsidR="008C12FC" w:rsidRPr="00C03ED1">
        <w:t xml:space="preserve">о Изворско </w:t>
      </w:r>
      <w:r w:rsidR="00F97D00" w:rsidRPr="00C03ED1">
        <w:t>се ото</w:t>
      </w:r>
      <w:r w:rsidR="008C12FC" w:rsidRPr="00C03ED1">
        <w:t xml:space="preserve">плява с </w:t>
      </w:r>
      <w:r w:rsidR="009573BC">
        <w:t xml:space="preserve">локално парно на </w:t>
      </w:r>
      <w:r w:rsidR="008C12FC" w:rsidRPr="00C03ED1">
        <w:t xml:space="preserve">твърдо гориво. Училищата в град Игнатиево, село Любен Каравелово, село Въглен и село Кичево се отопляват с </w:t>
      </w:r>
      <w:r w:rsidR="00F97D00" w:rsidRPr="00C03ED1">
        <w:t xml:space="preserve"> локално парно отопление с течно гориво. Отоп</w:t>
      </w:r>
      <w:r w:rsidR="008C12FC" w:rsidRPr="00C03ED1">
        <w:t xml:space="preserve">лителните инсталации на училището </w:t>
      </w:r>
      <w:r w:rsidR="00F97D00" w:rsidRPr="00C03ED1">
        <w:t xml:space="preserve"> в град</w:t>
      </w:r>
      <w:r w:rsidR="008C12FC" w:rsidRPr="00C03ED1">
        <w:t xml:space="preserve"> Аксак</w:t>
      </w:r>
      <w:r w:rsidR="00EB6CA8" w:rsidRPr="00C03ED1">
        <w:t>о</w:t>
      </w:r>
      <w:r w:rsidR="008C12FC" w:rsidRPr="00C03ED1">
        <w:t>во  е</w:t>
      </w:r>
      <w:r w:rsidR="00F97D00" w:rsidRPr="00C03ED1">
        <w:t xml:space="preserve"> с природен газ. </w:t>
      </w:r>
    </w:p>
    <w:p w:rsidR="004D45B6" w:rsidRDefault="004D45B6" w:rsidP="00F97D00">
      <w:pPr>
        <w:jc w:val="both"/>
        <w:rPr>
          <w:i/>
          <w:u w:val="single"/>
        </w:rPr>
      </w:pPr>
    </w:p>
    <w:p w:rsidR="00F97D00" w:rsidRPr="00C03ED1" w:rsidRDefault="00BE3E12" w:rsidP="00F97D00">
      <w:pPr>
        <w:jc w:val="both"/>
      </w:pPr>
      <w:r w:rsidRPr="00C03ED1">
        <w:rPr>
          <w:i/>
          <w:u w:val="single"/>
        </w:rPr>
        <w:lastRenderedPageBreak/>
        <w:t>2</w:t>
      </w:r>
      <w:r w:rsidR="00654623" w:rsidRPr="00C03ED1">
        <w:rPr>
          <w:i/>
          <w:u w:val="single"/>
        </w:rPr>
        <w:t>.6</w:t>
      </w:r>
      <w:r w:rsidRPr="00C03ED1">
        <w:rPr>
          <w:i/>
          <w:u w:val="single"/>
        </w:rPr>
        <w:t xml:space="preserve"> </w:t>
      </w:r>
      <w:r w:rsidR="00F97D00" w:rsidRPr="00C03ED1">
        <w:rPr>
          <w:i/>
          <w:u w:val="single"/>
        </w:rPr>
        <w:t xml:space="preserve">Транспорт: </w:t>
      </w:r>
      <w:r w:rsidR="00F97D00" w:rsidRPr="00C03ED1">
        <w:t xml:space="preserve">Учениците от всички населени места в община </w:t>
      </w:r>
      <w:r w:rsidR="00DA5057" w:rsidRPr="00C03ED1">
        <w:t>Аксаково</w:t>
      </w:r>
      <w:r w:rsidR="00F97D00" w:rsidRPr="00C03ED1">
        <w:t>, в които няма действащи училища, се извозват до най-близкото средищно или приемащо у</w:t>
      </w:r>
      <w:r w:rsidR="00AA2F80" w:rsidRPr="00C03ED1">
        <w:t>чилище. И</w:t>
      </w:r>
      <w:r w:rsidR="00F97D00" w:rsidRPr="00C03ED1">
        <w:t xml:space="preserve">зготвена </w:t>
      </w:r>
      <w:r w:rsidR="00AA2F80" w:rsidRPr="00C03ED1">
        <w:t xml:space="preserve">е </w:t>
      </w:r>
      <w:r w:rsidR="00F97D00" w:rsidRPr="00C03ED1">
        <w:t xml:space="preserve">транспортна схема за движението на </w:t>
      </w:r>
      <w:r w:rsidR="00DA5057" w:rsidRPr="00C03ED1">
        <w:t>трите</w:t>
      </w:r>
      <w:r w:rsidR="00F97D00" w:rsidRPr="00C03ED1">
        <w:t xml:space="preserve"> общински автобуса</w:t>
      </w:r>
      <w:r w:rsidR="001E0F67">
        <w:t xml:space="preserve"> </w:t>
      </w:r>
      <w:r w:rsidR="0019693C">
        <w:t xml:space="preserve">и </w:t>
      </w:r>
      <w:r w:rsidR="001E0F67">
        <w:t>ед</w:t>
      </w:r>
      <w:r w:rsidR="0019693C">
        <w:t>ин микробус</w:t>
      </w:r>
      <w:r w:rsidR="00F97D00" w:rsidRPr="00C03ED1">
        <w:t xml:space="preserve">, в зависимост от броя на децата и населените места, от които се извозват. </w:t>
      </w:r>
    </w:p>
    <w:p w:rsidR="004D45B6" w:rsidRDefault="004D45B6" w:rsidP="00DA5057">
      <w:pPr>
        <w:jc w:val="both"/>
        <w:rPr>
          <w:i/>
          <w:u w:val="single"/>
        </w:rPr>
      </w:pPr>
    </w:p>
    <w:p w:rsidR="00F97D00" w:rsidRPr="00C03ED1" w:rsidRDefault="00654623" w:rsidP="00DA5057">
      <w:pPr>
        <w:jc w:val="both"/>
        <w:rPr>
          <w:i/>
          <w:u w:val="single"/>
        </w:rPr>
      </w:pPr>
      <w:r w:rsidRPr="00C03ED1">
        <w:rPr>
          <w:i/>
          <w:u w:val="single"/>
        </w:rPr>
        <w:t>2.7</w:t>
      </w:r>
      <w:r w:rsidR="00BE3E12" w:rsidRPr="00C03ED1">
        <w:rPr>
          <w:i/>
          <w:u w:val="single"/>
        </w:rPr>
        <w:t xml:space="preserve"> </w:t>
      </w:r>
      <w:r w:rsidR="00F97D00" w:rsidRPr="00C03ED1">
        <w:rPr>
          <w:i/>
          <w:u w:val="single"/>
        </w:rPr>
        <w:t>Пропускателен режим и охрана</w:t>
      </w:r>
    </w:p>
    <w:p w:rsidR="00F97D00" w:rsidRPr="00C03ED1" w:rsidRDefault="00F97D00" w:rsidP="00D359F8">
      <w:pPr>
        <w:jc w:val="both"/>
      </w:pPr>
      <w:r w:rsidRPr="002D7921">
        <w:rPr>
          <w:color w:val="000000" w:themeColor="text1"/>
        </w:rPr>
        <w:t xml:space="preserve">В </w:t>
      </w:r>
      <w:r w:rsidR="0034612C" w:rsidRPr="002D7921">
        <w:rPr>
          <w:color w:val="000000" w:themeColor="text1"/>
        </w:rPr>
        <w:t>ОУ „Св. Климент Охридски“, с. Изворско, ОУ „Св. Климент Охридски“, с. Кичево, О</w:t>
      </w:r>
      <w:r w:rsidR="00962523">
        <w:rPr>
          <w:color w:val="000000" w:themeColor="text1"/>
        </w:rPr>
        <w:t>б</w:t>
      </w:r>
      <w:r w:rsidR="0034612C" w:rsidRPr="002D7921">
        <w:rPr>
          <w:color w:val="000000" w:themeColor="text1"/>
        </w:rPr>
        <w:t>У „Иван Вазов“, с. Л. Каравелово, ОУ „Христо Смирненски“, с. Въглен и СУ „Св. Климент Охридски“, гр. Аксаково</w:t>
      </w:r>
      <w:r w:rsidRPr="002D7921">
        <w:rPr>
          <w:color w:val="000000" w:themeColor="text1"/>
        </w:rPr>
        <w:t xml:space="preserve"> пропускателния</w:t>
      </w:r>
      <w:r w:rsidR="009573BC" w:rsidRPr="002D7921">
        <w:rPr>
          <w:color w:val="000000" w:themeColor="text1"/>
        </w:rPr>
        <w:t>т</w:t>
      </w:r>
      <w:r w:rsidRPr="002D7921">
        <w:rPr>
          <w:color w:val="000000" w:themeColor="text1"/>
        </w:rPr>
        <w:t xml:space="preserve"> режим се осъществява от помощния персона</w:t>
      </w:r>
      <w:r w:rsidR="003C6954" w:rsidRPr="002D7921">
        <w:rPr>
          <w:color w:val="000000" w:themeColor="text1"/>
        </w:rPr>
        <w:t>л</w:t>
      </w:r>
      <w:r w:rsidR="0034612C" w:rsidRPr="002D7921">
        <w:rPr>
          <w:color w:val="000000" w:themeColor="text1"/>
        </w:rPr>
        <w:t xml:space="preserve">. </w:t>
      </w:r>
      <w:r w:rsidRPr="002D7921">
        <w:rPr>
          <w:color w:val="000000" w:themeColor="text1"/>
        </w:rPr>
        <w:t xml:space="preserve">В </w:t>
      </w:r>
      <w:r w:rsidR="0034612C" w:rsidRPr="002D7921">
        <w:rPr>
          <w:color w:val="000000" w:themeColor="text1"/>
        </w:rPr>
        <w:t xml:space="preserve"> СУ „Св. Св. Кирил и Методий“, гр. Игнатиево</w:t>
      </w:r>
      <w:r w:rsidRPr="002D7921">
        <w:rPr>
          <w:color w:val="000000" w:themeColor="text1"/>
        </w:rPr>
        <w:t xml:space="preserve"> </w:t>
      </w:r>
      <w:r w:rsidR="0034612C" w:rsidRPr="002D7921">
        <w:rPr>
          <w:color w:val="000000" w:themeColor="text1"/>
        </w:rPr>
        <w:t xml:space="preserve">пропускателният режим се осъществява от </w:t>
      </w:r>
      <w:r w:rsidRPr="00C03ED1">
        <w:t>невъоръжена охрана</w:t>
      </w:r>
      <w:r w:rsidR="00DA5057" w:rsidRPr="00C03ED1">
        <w:t xml:space="preserve">. </w:t>
      </w:r>
      <w:r w:rsidRPr="00C03ED1">
        <w:t>По силата на вътрешно училищни актове (правила за пропускателен режим, заповеди на директорите, правилник за вътрешен трудов ред и система за дежурство на учителите), достъпът  на външни лица в района на училищата през учебно време се  контролира.</w:t>
      </w:r>
    </w:p>
    <w:p w:rsidR="00F97D00" w:rsidRPr="00C03ED1" w:rsidRDefault="00F97D00" w:rsidP="00F97D00">
      <w:pPr>
        <w:jc w:val="both"/>
      </w:pPr>
      <w:r w:rsidRPr="00C03ED1">
        <w:t xml:space="preserve">Инфраструктурата в повечето училища в общината не дава възможност за контролиран достъп до училищните дворове в извънучебно време. Спортните площадки се ползват от ученици и бивши възпитаници на училищата, от граждани. При заключени входни врати се прескачат оградите, за да се ползват откритите спортни съоръжения. В тъмните часове от денонощието навсякъде е осигурено аварийно осветление на входовете на сградите. Директорите на училищата в община </w:t>
      </w:r>
      <w:r w:rsidR="00DA5057" w:rsidRPr="00C03ED1">
        <w:t>Аксаково</w:t>
      </w:r>
      <w:r w:rsidRPr="00C03ED1">
        <w:t xml:space="preserve"> са издали заповеди за ограничено влизане на МПС в училищните дворове, за недопускане в сградите на учебните заведения на лица с обемисти багажи, пакети, пратки. Входовете на училищните сгради и сградите на детските заведения, които не се ползват, са заключени, при съблюдаване на изискванията за противопожарната безопасност.</w:t>
      </w:r>
    </w:p>
    <w:p w:rsidR="000166CF" w:rsidRPr="00C03ED1" w:rsidRDefault="000166CF" w:rsidP="000166CF">
      <w:pPr>
        <w:jc w:val="both"/>
      </w:pPr>
      <w:r w:rsidRPr="00C03ED1">
        <w:rPr>
          <w:i/>
          <w:u w:val="single"/>
        </w:rPr>
        <w:t xml:space="preserve">2.8 Основните тенденции за развитие </w:t>
      </w:r>
      <w:r w:rsidRPr="00C03ED1">
        <w:t xml:space="preserve"> на училищата в община Аксаково са в няколко посоки:</w:t>
      </w:r>
    </w:p>
    <w:p w:rsidR="000166CF" w:rsidRPr="00375899" w:rsidRDefault="000166CF" w:rsidP="000166CF">
      <w:pPr>
        <w:numPr>
          <w:ilvl w:val="0"/>
          <w:numId w:val="5"/>
        </w:numPr>
        <w:ind w:left="0" w:firstLine="1068"/>
        <w:jc w:val="both"/>
      </w:pPr>
      <w:r w:rsidRPr="00375899">
        <w:t>Със средства от бюджетите на училищата, спонсори и проектни дейности по различните оперативни програми и други донорски организации да се подобряват условията за обучение, възпитание и труд в общинските училища на територията на общината;</w:t>
      </w:r>
    </w:p>
    <w:p w:rsidR="000166CF" w:rsidRPr="00375899" w:rsidRDefault="000166CF" w:rsidP="000166CF">
      <w:pPr>
        <w:numPr>
          <w:ilvl w:val="0"/>
          <w:numId w:val="5"/>
        </w:numPr>
        <w:ind w:left="0" w:firstLine="1068"/>
        <w:jc w:val="both"/>
      </w:pPr>
      <w:r w:rsidRPr="00375899">
        <w:t>Привличане и приобщаване на родителската общност за решаване на училищните проблеми чрез създаване на Обществените съвети и утвърждаване на Училищните настоятелства като орган, подпомагащ цялостната об</w:t>
      </w:r>
      <w:r w:rsidR="0015569D">
        <w:t>разователно-възпитателна работа</w:t>
      </w:r>
      <w:r w:rsidRPr="00375899">
        <w:t xml:space="preserve">; </w:t>
      </w:r>
    </w:p>
    <w:p w:rsidR="000166CF" w:rsidRPr="00375899" w:rsidRDefault="000166CF" w:rsidP="000166CF">
      <w:pPr>
        <w:numPr>
          <w:ilvl w:val="0"/>
          <w:numId w:val="5"/>
        </w:numPr>
        <w:ind w:left="0" w:firstLine="1068"/>
        <w:jc w:val="both"/>
      </w:pPr>
      <w:r w:rsidRPr="00375899">
        <w:t>Изграждане на системи от взаимовръзки и обратна информация с родителите;</w:t>
      </w:r>
    </w:p>
    <w:p w:rsidR="000166CF" w:rsidRPr="00375899" w:rsidRDefault="000166CF" w:rsidP="000166CF">
      <w:pPr>
        <w:numPr>
          <w:ilvl w:val="0"/>
          <w:numId w:val="5"/>
        </w:numPr>
        <w:ind w:left="0" w:firstLine="1068"/>
        <w:jc w:val="both"/>
      </w:pPr>
      <w:r w:rsidRPr="00375899">
        <w:t>Осмисляне на свободното време на учениците и приобщаването им към училищната общност за решаване на актуални проблеми в училищата;</w:t>
      </w:r>
    </w:p>
    <w:p w:rsidR="000166CF" w:rsidRPr="00375899" w:rsidRDefault="000166CF" w:rsidP="000166CF">
      <w:pPr>
        <w:numPr>
          <w:ilvl w:val="0"/>
          <w:numId w:val="5"/>
        </w:numPr>
        <w:ind w:left="0" w:firstLine="1068"/>
        <w:jc w:val="both"/>
      </w:pPr>
      <w:r w:rsidRPr="00375899">
        <w:t>Намаляване дела на преждевременно напусналите ученици и максимално обхващане на подлежащите на задължително обучение деца на територията на общината;</w:t>
      </w:r>
    </w:p>
    <w:p w:rsidR="000166CF" w:rsidRPr="00375899" w:rsidRDefault="000166CF" w:rsidP="000166CF">
      <w:pPr>
        <w:numPr>
          <w:ilvl w:val="0"/>
          <w:numId w:val="5"/>
        </w:numPr>
        <w:ind w:left="0" w:firstLine="1068"/>
        <w:jc w:val="both"/>
      </w:pPr>
      <w:r w:rsidRPr="00375899">
        <w:t>Подкрепа на учителите в идентифициране на потребностите от професионално усъвършенстване, активиране участието им в квалификационни форми, ориентирани към нови компетентности в преподаването;</w:t>
      </w:r>
    </w:p>
    <w:p w:rsidR="000166CF" w:rsidRPr="00375899" w:rsidRDefault="000166CF" w:rsidP="000166CF">
      <w:pPr>
        <w:numPr>
          <w:ilvl w:val="0"/>
          <w:numId w:val="5"/>
        </w:numPr>
        <w:ind w:left="0" w:firstLine="1068"/>
        <w:jc w:val="both"/>
      </w:pPr>
      <w:r w:rsidRPr="00375899">
        <w:t xml:space="preserve">Развитие на способностите на учениците и мотивацията им за учене чрез дейности, развиващи специфични знания, умения и компетентности. </w:t>
      </w:r>
      <w:r w:rsidRPr="00375899">
        <w:rPr>
          <w:rFonts w:eastAsia="Calibri"/>
          <w:bCs/>
          <w:lang w:eastAsia="en-US"/>
        </w:rPr>
        <w:t>Осигуряване на качествена общообразователна подготовка на ученици с проблеми при овладяване на образователния минимум по БЕЛ, гарантираща продължаване на образованието им и овладяване на учебното съдържание по всички учебни предмети и постигане равнище на функционална грамотност , което ще осигури възможност за личностно развитие на учениците</w:t>
      </w:r>
    </w:p>
    <w:p w:rsidR="000166CF" w:rsidRDefault="000166CF" w:rsidP="001054A8">
      <w:pPr>
        <w:pStyle w:val="ListParagraph"/>
        <w:ind w:left="0"/>
        <w:jc w:val="both"/>
        <w:rPr>
          <w:rFonts w:eastAsia="Calibri"/>
          <w:b/>
          <w:lang w:eastAsia="en-US"/>
        </w:rPr>
      </w:pPr>
    </w:p>
    <w:p w:rsidR="00F97D00" w:rsidRPr="00C03ED1" w:rsidRDefault="00371403" w:rsidP="001054A8">
      <w:pPr>
        <w:pStyle w:val="ListParagraph"/>
        <w:ind w:left="0"/>
        <w:jc w:val="both"/>
        <w:rPr>
          <w:rFonts w:eastAsia="Calibri"/>
          <w:lang w:eastAsia="en-US"/>
        </w:rPr>
      </w:pPr>
      <w:r w:rsidRPr="00C03ED1">
        <w:rPr>
          <w:rFonts w:eastAsia="Calibri"/>
          <w:b/>
          <w:lang w:eastAsia="en-US"/>
        </w:rPr>
        <w:t>3.</w:t>
      </w:r>
      <w:r w:rsidR="007A43BD" w:rsidRPr="00C03ED1">
        <w:rPr>
          <w:rFonts w:eastAsia="Calibri"/>
          <w:b/>
          <w:lang w:eastAsia="en-US"/>
        </w:rPr>
        <w:t xml:space="preserve"> </w:t>
      </w:r>
      <w:r w:rsidR="00BE3E12" w:rsidRPr="00C03ED1">
        <w:rPr>
          <w:rFonts w:eastAsia="Calibri"/>
          <w:b/>
          <w:lang w:eastAsia="en-US"/>
        </w:rPr>
        <w:t>Център</w:t>
      </w:r>
      <w:r w:rsidR="00F97D00" w:rsidRPr="00C03ED1">
        <w:rPr>
          <w:rFonts w:eastAsia="Calibri"/>
          <w:b/>
          <w:lang w:eastAsia="en-US"/>
        </w:rPr>
        <w:t xml:space="preserve"> за подкрепа </w:t>
      </w:r>
      <w:r w:rsidR="004935E5">
        <w:rPr>
          <w:rFonts w:eastAsia="Calibri"/>
          <w:b/>
          <w:lang w:eastAsia="en-US"/>
        </w:rPr>
        <w:t>з</w:t>
      </w:r>
      <w:r w:rsidR="00F97D00" w:rsidRPr="00C03ED1">
        <w:rPr>
          <w:rFonts w:eastAsia="Calibri"/>
          <w:b/>
          <w:lang w:eastAsia="en-US"/>
        </w:rPr>
        <w:t xml:space="preserve">а личностно  развитие </w:t>
      </w:r>
      <w:r w:rsidR="00851A47" w:rsidRPr="00C03ED1">
        <w:rPr>
          <w:rFonts w:eastAsia="Calibri"/>
          <w:b/>
          <w:lang w:eastAsia="en-US"/>
        </w:rPr>
        <w:t>–</w:t>
      </w:r>
      <w:r w:rsidR="00F97D00" w:rsidRPr="00C03ED1">
        <w:rPr>
          <w:rFonts w:eastAsia="Calibri"/>
          <w:lang w:eastAsia="en-US"/>
        </w:rPr>
        <w:t>осъществява общинската политика за осигуряване  на обща подкрепа за личностно  раз</w:t>
      </w:r>
      <w:r w:rsidR="004248B4">
        <w:rPr>
          <w:rFonts w:eastAsia="Calibri"/>
          <w:lang w:eastAsia="en-US"/>
        </w:rPr>
        <w:t xml:space="preserve">витие на децата и учениците от </w:t>
      </w:r>
      <w:r w:rsidR="004248B4" w:rsidRPr="00EF6415">
        <w:rPr>
          <w:rFonts w:eastAsia="Calibri"/>
          <w:lang w:eastAsia="en-US"/>
        </w:rPr>
        <w:t>7</w:t>
      </w:r>
      <w:r w:rsidR="00F97D00" w:rsidRPr="00C03ED1">
        <w:rPr>
          <w:rFonts w:eastAsia="Calibri"/>
          <w:lang w:eastAsia="en-US"/>
        </w:rPr>
        <w:t xml:space="preserve"> до 18-годишна възраст в община </w:t>
      </w:r>
      <w:r w:rsidR="00DE2DF4" w:rsidRPr="00C03ED1">
        <w:rPr>
          <w:rFonts w:eastAsia="Calibri"/>
          <w:lang w:eastAsia="en-US"/>
        </w:rPr>
        <w:t>Акс</w:t>
      </w:r>
      <w:r w:rsidR="00077E19">
        <w:rPr>
          <w:rFonts w:eastAsia="Calibri"/>
          <w:lang w:eastAsia="en-US"/>
        </w:rPr>
        <w:t>а</w:t>
      </w:r>
      <w:r w:rsidR="00DE2DF4" w:rsidRPr="00C03ED1">
        <w:rPr>
          <w:rFonts w:eastAsia="Calibri"/>
          <w:lang w:eastAsia="en-US"/>
        </w:rPr>
        <w:t>ково</w:t>
      </w:r>
      <w:r w:rsidR="00F97D00" w:rsidRPr="00C03ED1">
        <w:rPr>
          <w:rFonts w:eastAsia="Calibri"/>
          <w:lang w:eastAsia="en-US"/>
        </w:rPr>
        <w:t>, като организира и провежда дейности за развитие на интересите, способностите, компетентностите и изявите им в областта на науките, технологиите, изкуствата и спорта, глобалното, гражданското и здравното образование, както и придобиване на умения за лидерство.</w:t>
      </w:r>
    </w:p>
    <w:p w:rsidR="004D45B6" w:rsidRDefault="004D45B6" w:rsidP="00F97D00">
      <w:pPr>
        <w:jc w:val="both"/>
        <w:rPr>
          <w:rFonts w:eastAsia="Calibri"/>
          <w:i/>
          <w:u w:val="single"/>
          <w:lang w:eastAsia="en-US"/>
        </w:rPr>
      </w:pPr>
    </w:p>
    <w:p w:rsidR="00F97D00" w:rsidRPr="00C03ED1" w:rsidRDefault="00BE3E12" w:rsidP="00F97D00">
      <w:pPr>
        <w:jc w:val="both"/>
        <w:rPr>
          <w:rFonts w:eastAsia="Calibri"/>
          <w:i/>
          <w:u w:val="single"/>
          <w:lang w:eastAsia="en-US"/>
        </w:rPr>
      </w:pPr>
      <w:r w:rsidRPr="00C03ED1">
        <w:rPr>
          <w:rFonts w:eastAsia="Calibri"/>
          <w:i/>
          <w:u w:val="single"/>
          <w:lang w:eastAsia="en-US"/>
        </w:rPr>
        <w:t xml:space="preserve">3.1 </w:t>
      </w:r>
      <w:r w:rsidR="00F97D00" w:rsidRPr="00C03ED1">
        <w:rPr>
          <w:i/>
          <w:u w:val="single"/>
        </w:rPr>
        <w:t>Сград</w:t>
      </w:r>
      <w:r w:rsidR="00F97D00" w:rsidRPr="00C03ED1">
        <w:rPr>
          <w:rFonts w:eastAsia="Calibri"/>
          <w:i/>
          <w:u w:val="single"/>
          <w:lang w:eastAsia="en-US"/>
        </w:rPr>
        <w:t>ен</w:t>
      </w:r>
      <w:r w:rsidR="00F97D00" w:rsidRPr="00C03ED1">
        <w:rPr>
          <w:i/>
          <w:u w:val="single"/>
        </w:rPr>
        <w:t xml:space="preserve">  фонд</w:t>
      </w:r>
      <w:r w:rsidR="00F97D00" w:rsidRPr="00C03ED1">
        <w:rPr>
          <w:rFonts w:eastAsia="Calibri"/>
          <w:i/>
          <w:u w:val="single"/>
          <w:lang w:eastAsia="en-US"/>
        </w:rPr>
        <w:t xml:space="preserve"> </w:t>
      </w:r>
    </w:p>
    <w:p w:rsidR="00F97D00" w:rsidRPr="00C03ED1" w:rsidRDefault="00F97D00" w:rsidP="00D359F8">
      <w:pPr>
        <w:jc w:val="both"/>
        <w:rPr>
          <w:rFonts w:eastAsia="Calibri"/>
          <w:lang w:eastAsia="en-US"/>
        </w:rPr>
      </w:pPr>
      <w:r w:rsidRPr="00C03ED1">
        <w:rPr>
          <w:rFonts w:eastAsia="Calibri"/>
          <w:lang w:eastAsia="en-US"/>
        </w:rPr>
        <w:t xml:space="preserve">ЦПЛР разполага с материално-техническа база в центъра на града. Сградата е просторна  и удобна за провеждането на учебно-възпитателна работа, празници и тържества. </w:t>
      </w:r>
    </w:p>
    <w:p w:rsidR="004D45B6" w:rsidRDefault="004D45B6" w:rsidP="001054A8">
      <w:pPr>
        <w:jc w:val="both"/>
        <w:rPr>
          <w:rFonts w:eastAsia="Calibri"/>
          <w:i/>
          <w:u w:val="single"/>
          <w:lang w:eastAsia="en-US"/>
        </w:rPr>
      </w:pPr>
    </w:p>
    <w:p w:rsidR="00F97D00" w:rsidRPr="00C03ED1" w:rsidRDefault="00BE3E12" w:rsidP="001054A8">
      <w:pPr>
        <w:jc w:val="both"/>
        <w:rPr>
          <w:rFonts w:eastAsia="Calibri"/>
          <w:i/>
          <w:u w:val="single"/>
          <w:lang w:eastAsia="en-US"/>
        </w:rPr>
      </w:pPr>
      <w:r w:rsidRPr="00C03ED1">
        <w:rPr>
          <w:rFonts w:eastAsia="Calibri"/>
          <w:i/>
          <w:u w:val="single"/>
          <w:lang w:eastAsia="en-US"/>
        </w:rPr>
        <w:t xml:space="preserve">3.2 </w:t>
      </w:r>
      <w:r w:rsidR="00DF70A0">
        <w:rPr>
          <w:rFonts w:eastAsia="Calibri"/>
          <w:i/>
          <w:u w:val="single"/>
          <w:lang w:eastAsia="en-US"/>
        </w:rPr>
        <w:t>Кадрово обезпечаване</w:t>
      </w:r>
    </w:p>
    <w:p w:rsidR="00F97D00" w:rsidRPr="004935E5" w:rsidRDefault="00F97D00" w:rsidP="00F97D00">
      <w:pPr>
        <w:jc w:val="both"/>
        <w:rPr>
          <w:rFonts w:eastAsia="Calibri"/>
          <w:color w:val="FF0000"/>
          <w:lang w:eastAsia="en-US"/>
        </w:rPr>
      </w:pPr>
      <w:r w:rsidRPr="00C03ED1">
        <w:rPr>
          <w:rFonts w:eastAsia="Calibri"/>
          <w:lang w:eastAsia="en-US"/>
        </w:rPr>
        <w:t>ЦПЛР</w:t>
      </w:r>
      <w:r w:rsidR="00F800E5" w:rsidRPr="00C03ED1">
        <w:rPr>
          <w:rFonts w:eastAsia="Calibri"/>
          <w:lang w:eastAsia="en-US"/>
        </w:rPr>
        <w:t xml:space="preserve"> е обезпечен с </w:t>
      </w:r>
      <w:r w:rsidRPr="00C03ED1">
        <w:rPr>
          <w:rFonts w:eastAsia="Calibri"/>
          <w:lang w:eastAsia="en-US"/>
        </w:rPr>
        <w:t xml:space="preserve"> педагогически персонал за осъществяване на учебно-възпитателния процес</w:t>
      </w:r>
      <w:r w:rsidR="00791BAA">
        <w:rPr>
          <w:rFonts w:eastAsia="Calibri"/>
          <w:lang w:eastAsia="en-US"/>
        </w:rPr>
        <w:t xml:space="preserve"> – </w:t>
      </w:r>
      <w:r w:rsidR="0015569D">
        <w:rPr>
          <w:rFonts w:eastAsia="Calibri"/>
          <w:lang w:eastAsia="en-US"/>
        </w:rPr>
        <w:t>една щатна бройка-</w:t>
      </w:r>
      <w:r w:rsidR="00791BAA">
        <w:rPr>
          <w:rFonts w:eastAsia="Calibri"/>
          <w:lang w:eastAsia="en-US"/>
        </w:rPr>
        <w:t xml:space="preserve"> директор и осем лектори.</w:t>
      </w:r>
    </w:p>
    <w:p w:rsidR="000473C3" w:rsidRDefault="000473C3" w:rsidP="001054A8">
      <w:pPr>
        <w:jc w:val="both"/>
        <w:rPr>
          <w:rFonts w:eastAsia="Calibri"/>
          <w:i/>
          <w:u w:val="single"/>
          <w:lang w:eastAsia="en-US"/>
        </w:rPr>
      </w:pPr>
    </w:p>
    <w:p w:rsidR="00F97D00" w:rsidRPr="00C03ED1" w:rsidRDefault="00BE3E12" w:rsidP="001054A8">
      <w:pPr>
        <w:jc w:val="both"/>
        <w:rPr>
          <w:rFonts w:eastAsia="Calibri"/>
          <w:i/>
          <w:u w:val="single"/>
          <w:lang w:eastAsia="en-US"/>
        </w:rPr>
      </w:pPr>
      <w:r w:rsidRPr="00C03ED1">
        <w:rPr>
          <w:rFonts w:eastAsia="Calibri"/>
          <w:i/>
          <w:u w:val="single"/>
          <w:lang w:eastAsia="en-US"/>
        </w:rPr>
        <w:t xml:space="preserve">3.3 </w:t>
      </w:r>
      <w:r w:rsidR="00DF70A0">
        <w:rPr>
          <w:rFonts w:eastAsia="Calibri"/>
          <w:i/>
          <w:u w:val="single"/>
          <w:lang w:eastAsia="en-US"/>
        </w:rPr>
        <w:t>П</w:t>
      </w:r>
      <w:r w:rsidR="00F97D00" w:rsidRPr="00C03ED1">
        <w:rPr>
          <w:rFonts w:eastAsia="Calibri"/>
          <w:i/>
          <w:u w:val="single"/>
          <w:lang w:eastAsia="en-US"/>
        </w:rPr>
        <w:t xml:space="preserve">ропускателен режим и охрана </w:t>
      </w:r>
    </w:p>
    <w:p w:rsidR="00F97D00" w:rsidRPr="00C03ED1" w:rsidRDefault="00F97D00" w:rsidP="00F97D00">
      <w:pPr>
        <w:jc w:val="both"/>
        <w:rPr>
          <w:rFonts w:eastAsia="Calibri"/>
          <w:lang w:eastAsia="en-US"/>
        </w:rPr>
      </w:pPr>
      <w:r w:rsidRPr="00C03ED1">
        <w:rPr>
          <w:rFonts w:eastAsia="Calibri"/>
          <w:lang w:eastAsia="en-US"/>
        </w:rPr>
        <w:t>Със заповед на директора е регламентиран пропускателен режим в ЦПЛР. Няма охрана и видеонаблюдение.</w:t>
      </w:r>
      <w:r w:rsidR="001054A8" w:rsidRPr="00C03ED1">
        <w:rPr>
          <w:rFonts w:eastAsia="Calibri"/>
          <w:lang w:eastAsia="en-US"/>
        </w:rPr>
        <w:t xml:space="preserve"> Има </w:t>
      </w:r>
      <w:r w:rsidR="001054A8" w:rsidRPr="00791BAA">
        <w:rPr>
          <w:rFonts w:eastAsia="Calibri"/>
          <w:lang w:eastAsia="en-US"/>
        </w:rPr>
        <w:t>поставен</w:t>
      </w:r>
      <w:r w:rsidR="00791BAA" w:rsidRPr="00791BAA">
        <w:rPr>
          <w:rFonts w:eastAsia="Calibri"/>
          <w:lang w:eastAsia="en-US"/>
        </w:rPr>
        <w:t>а</w:t>
      </w:r>
      <w:r w:rsidR="001054A8" w:rsidRPr="00791BAA">
        <w:rPr>
          <w:rFonts w:eastAsia="Calibri"/>
          <w:lang w:eastAsia="en-US"/>
        </w:rPr>
        <w:t xml:space="preserve"> </w:t>
      </w:r>
      <w:r w:rsidR="00791BAA" w:rsidRPr="00791BAA">
        <w:rPr>
          <w:rFonts w:eastAsia="Calibri"/>
          <w:lang w:eastAsia="en-US"/>
        </w:rPr>
        <w:t xml:space="preserve">сигнално охранителна </w:t>
      </w:r>
      <w:r w:rsidR="00791BAA" w:rsidRPr="009063E0">
        <w:rPr>
          <w:rFonts w:eastAsia="Calibri"/>
          <w:lang w:eastAsia="en-US"/>
        </w:rPr>
        <w:t>техника</w:t>
      </w:r>
      <w:r w:rsidR="001054A8" w:rsidRPr="009063E0">
        <w:rPr>
          <w:rFonts w:eastAsia="Calibri"/>
          <w:lang w:eastAsia="en-US"/>
        </w:rPr>
        <w:t>,</w:t>
      </w:r>
      <w:r w:rsidR="001054A8" w:rsidRPr="00C03ED1">
        <w:rPr>
          <w:rFonts w:eastAsia="Calibri"/>
          <w:lang w:eastAsia="en-US"/>
        </w:rPr>
        <w:t xml:space="preserve"> с цел опазване на сградата от посегателства.</w:t>
      </w:r>
    </w:p>
    <w:p w:rsidR="004D45B6" w:rsidRDefault="004D45B6" w:rsidP="001054A8">
      <w:pPr>
        <w:jc w:val="both"/>
        <w:rPr>
          <w:rFonts w:eastAsia="Calibri"/>
          <w:i/>
          <w:u w:val="single"/>
          <w:lang w:eastAsia="en-US"/>
        </w:rPr>
      </w:pPr>
    </w:p>
    <w:p w:rsidR="00F97D00" w:rsidRPr="00C03ED1" w:rsidRDefault="00BE3E12" w:rsidP="001054A8">
      <w:pPr>
        <w:jc w:val="both"/>
        <w:rPr>
          <w:rFonts w:eastAsia="Calibri"/>
          <w:i/>
          <w:u w:val="single"/>
          <w:lang w:eastAsia="en-US"/>
        </w:rPr>
      </w:pPr>
      <w:r w:rsidRPr="00C03ED1">
        <w:rPr>
          <w:rFonts w:eastAsia="Calibri"/>
          <w:i/>
          <w:u w:val="single"/>
          <w:lang w:eastAsia="en-US"/>
        </w:rPr>
        <w:t xml:space="preserve">3.4 </w:t>
      </w:r>
      <w:r w:rsidR="00F97D00" w:rsidRPr="00C03ED1">
        <w:rPr>
          <w:rFonts w:eastAsia="Calibri"/>
          <w:i/>
          <w:u w:val="single"/>
          <w:lang w:eastAsia="en-US"/>
        </w:rPr>
        <w:t>Основни</w:t>
      </w:r>
      <w:r w:rsidR="00F800E5" w:rsidRPr="00C03ED1">
        <w:rPr>
          <w:rFonts w:eastAsia="Calibri"/>
          <w:i/>
          <w:u w:val="single"/>
          <w:lang w:eastAsia="en-US"/>
        </w:rPr>
        <w:t xml:space="preserve"> т</w:t>
      </w:r>
      <w:r w:rsidR="001054A8" w:rsidRPr="00C03ED1">
        <w:rPr>
          <w:rFonts w:eastAsia="Calibri"/>
          <w:i/>
          <w:u w:val="single"/>
          <w:lang w:eastAsia="en-US"/>
        </w:rPr>
        <w:t xml:space="preserve">енденции за </w:t>
      </w:r>
      <w:r w:rsidR="00D359F8">
        <w:rPr>
          <w:rFonts w:eastAsia="Calibri"/>
          <w:i/>
          <w:u w:val="single"/>
          <w:lang w:eastAsia="en-US"/>
        </w:rPr>
        <w:t>работата</w:t>
      </w:r>
      <w:r w:rsidR="001054A8" w:rsidRPr="00C03ED1">
        <w:rPr>
          <w:rFonts w:eastAsia="Calibri"/>
          <w:i/>
          <w:u w:val="single"/>
          <w:lang w:eastAsia="en-US"/>
        </w:rPr>
        <w:t xml:space="preserve"> на ЦПЛР</w:t>
      </w:r>
      <w:r w:rsidR="00F97D00" w:rsidRPr="00C03ED1">
        <w:rPr>
          <w:rFonts w:eastAsia="Calibri"/>
          <w:i/>
          <w:u w:val="single"/>
          <w:lang w:eastAsia="en-US"/>
        </w:rPr>
        <w:t>:</w:t>
      </w:r>
    </w:p>
    <w:p w:rsidR="00F97D00" w:rsidRDefault="00F97D00" w:rsidP="001E5A31">
      <w:pPr>
        <w:numPr>
          <w:ilvl w:val="0"/>
          <w:numId w:val="6"/>
        </w:numPr>
        <w:jc w:val="both"/>
        <w:rPr>
          <w:rFonts w:eastAsia="Calibri"/>
          <w:lang w:eastAsia="en-US"/>
        </w:rPr>
      </w:pPr>
      <w:r w:rsidRPr="00C03ED1">
        <w:rPr>
          <w:rFonts w:eastAsia="Calibri"/>
          <w:lang w:eastAsia="en-US"/>
        </w:rPr>
        <w:t>Пълноценно  организиране на свободното време на децата и учениците, задоволяване на личните им потребности в различните области на науката и изкуството и предоставяне на възможности  за  личностна изява;</w:t>
      </w:r>
    </w:p>
    <w:p w:rsidR="00F97D00" w:rsidRPr="00C03ED1" w:rsidRDefault="00F97D00" w:rsidP="001E5A31">
      <w:pPr>
        <w:numPr>
          <w:ilvl w:val="0"/>
          <w:numId w:val="6"/>
        </w:numPr>
        <w:jc w:val="both"/>
        <w:rPr>
          <w:rFonts w:eastAsia="Calibri"/>
          <w:lang w:eastAsia="en-US"/>
        </w:rPr>
      </w:pPr>
      <w:r w:rsidRPr="00C03ED1">
        <w:rPr>
          <w:rFonts w:eastAsia="Calibri"/>
          <w:lang w:eastAsia="en-US"/>
        </w:rPr>
        <w:t>Подбиране и задържане на децата и учениците в школите и предоставяне на професионална и компетентна личностна подкрепа за тяхното развитие;</w:t>
      </w:r>
    </w:p>
    <w:p w:rsidR="001054A8" w:rsidRPr="00C03ED1" w:rsidRDefault="00F97D00" w:rsidP="001E5A31">
      <w:pPr>
        <w:numPr>
          <w:ilvl w:val="0"/>
          <w:numId w:val="16"/>
        </w:numPr>
        <w:spacing w:after="200" w:line="276" w:lineRule="auto"/>
        <w:contextualSpacing/>
        <w:jc w:val="both"/>
        <w:rPr>
          <w:rFonts w:eastAsia="Calibri"/>
          <w:color w:val="000000"/>
          <w:lang w:eastAsia="en-US"/>
        </w:rPr>
      </w:pPr>
      <w:r w:rsidRPr="00C03ED1">
        <w:rPr>
          <w:rFonts w:eastAsia="Calibri"/>
          <w:lang w:eastAsia="en-US"/>
        </w:rPr>
        <w:t>Разширяване и обогатяване формите, подкрепящи приобщаващото обр</w:t>
      </w:r>
      <w:r w:rsidR="003B45A9" w:rsidRPr="00C03ED1">
        <w:rPr>
          <w:rFonts w:eastAsia="Calibri"/>
          <w:lang w:eastAsia="en-US"/>
        </w:rPr>
        <w:t xml:space="preserve">азование. </w:t>
      </w:r>
      <w:r w:rsidR="001054A8" w:rsidRPr="00C03ED1">
        <w:rPr>
          <w:rFonts w:eastAsia="Calibri"/>
          <w:color w:val="000000"/>
          <w:lang w:eastAsia="en-US"/>
        </w:rPr>
        <w:t>проучване на интересите, способностите и компетентностите на децата и учениците и създаване на условия за тяхното пълноценно развитие и изява на общинско, областно, национално и международно ниво;</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организиране и провеждане на занимания в групи по интереси в областта на науките, технологиите, изкуствата, спорта, гражданското и здравното образование, както и за придобиване на умения за лидерство;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организиране на образователна, творческа, спортна дейност за деца и ученици на общинско, областно, национално и международно равнище, включително и през ваканциите;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подпомагане на професионалното ориентиране на учениците чрез стимулиране развитието на личностни качества, социални и творчески умения в областта на науките, технологиите, изкуствата и спорта;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участие в общински, областни, национални и международни проекти, програми и форуми в областта на науките, технологиите, изкуствата и спорта,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кариерното ориентиране на учениците спрямо подготовката им в ЦПЛР;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превенция на насилието и преодоляване на проблемното поведение;</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индивидуална работа с децата и учениците с изявени дарби.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осигуряване на условия за утвърждаването на децата като активни субекти на своето развитие;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съгласуване на формите за педагогическо въздействие с потребностите на децата и учениците и съхраняване на българската национална култура и традиции;</w:t>
      </w:r>
    </w:p>
    <w:p w:rsidR="004D45B6" w:rsidRDefault="004D45B6" w:rsidP="00EE15DA">
      <w:pPr>
        <w:contextualSpacing/>
        <w:jc w:val="both"/>
        <w:rPr>
          <w:b/>
          <w:bCs/>
          <w:color w:val="000000"/>
        </w:rPr>
      </w:pPr>
    </w:p>
    <w:p w:rsidR="00EF283B" w:rsidRPr="00C03ED1" w:rsidRDefault="00371403" w:rsidP="00EE15DA">
      <w:pPr>
        <w:contextualSpacing/>
        <w:jc w:val="both"/>
        <w:rPr>
          <w:b/>
          <w:bCs/>
          <w:color w:val="000000"/>
        </w:rPr>
      </w:pPr>
      <w:r w:rsidRPr="00C03ED1">
        <w:rPr>
          <w:b/>
          <w:bCs/>
          <w:color w:val="000000"/>
        </w:rPr>
        <w:t xml:space="preserve">4. </w:t>
      </w:r>
      <w:r w:rsidR="00EF283B" w:rsidRPr="00C03ED1">
        <w:rPr>
          <w:b/>
          <w:bCs/>
          <w:color w:val="000000"/>
        </w:rPr>
        <w:t xml:space="preserve">ПРОГНОЗЕН БРОЙ ДЕЦА И УЧЕНИЦИ В ОБЩИНА </w:t>
      </w:r>
      <w:r w:rsidR="00EE15DA" w:rsidRPr="00C03ED1">
        <w:rPr>
          <w:b/>
          <w:bCs/>
          <w:color w:val="000000"/>
        </w:rPr>
        <w:t>АКСАКОВО</w:t>
      </w:r>
      <w:r w:rsidR="00EF283B" w:rsidRPr="00C03ED1">
        <w:rPr>
          <w:b/>
          <w:bCs/>
          <w:color w:val="000000"/>
        </w:rPr>
        <w:t xml:space="preserve"> ЗА ПЕРИОДА</w:t>
      </w:r>
      <w:r w:rsidR="00457AF7" w:rsidRPr="00C03ED1">
        <w:rPr>
          <w:b/>
          <w:bCs/>
          <w:color w:val="000000"/>
        </w:rPr>
        <w:t xml:space="preserve"> </w:t>
      </w:r>
      <w:r w:rsidR="00BE6BA5">
        <w:rPr>
          <w:b/>
          <w:bCs/>
          <w:color w:val="000000"/>
        </w:rPr>
        <w:t xml:space="preserve"> 2020</w:t>
      </w:r>
      <w:r w:rsidR="00457AF7" w:rsidRPr="00C03ED1">
        <w:rPr>
          <w:b/>
          <w:bCs/>
          <w:color w:val="000000"/>
        </w:rPr>
        <w:t xml:space="preserve"> </w:t>
      </w:r>
      <w:r w:rsidR="00BE6BA5">
        <w:rPr>
          <w:b/>
          <w:bCs/>
          <w:color w:val="000000"/>
        </w:rPr>
        <w:t>- 2023</w:t>
      </w:r>
      <w:r w:rsidR="00EF283B" w:rsidRPr="00C03ED1">
        <w:rPr>
          <w:b/>
          <w:bCs/>
          <w:color w:val="000000"/>
        </w:rPr>
        <w:t xml:space="preserve"> ГОДИНА.</w:t>
      </w:r>
    </w:p>
    <w:p w:rsidR="00EF283B" w:rsidRPr="00C03ED1" w:rsidRDefault="00EF283B" w:rsidP="00EF283B">
      <w:pPr>
        <w:ind w:left="720"/>
        <w:contextualSpacing/>
      </w:pPr>
    </w:p>
    <w:p w:rsidR="00EF283B" w:rsidRDefault="00EF283B" w:rsidP="00EE15DA">
      <w:pPr>
        <w:contextualSpacing/>
        <w:jc w:val="both"/>
        <w:rPr>
          <w:rFonts w:eastAsia="Calibri"/>
          <w:i/>
          <w:u w:val="single"/>
          <w:lang w:eastAsia="en-US"/>
        </w:rPr>
      </w:pPr>
      <w:r w:rsidRPr="008127EA">
        <w:rPr>
          <w:rFonts w:eastAsia="Calibri"/>
          <w:i/>
          <w:u w:val="single"/>
          <w:lang w:eastAsia="en-US"/>
        </w:rPr>
        <w:t>4.1.</w:t>
      </w:r>
      <w:r w:rsidR="006D0290" w:rsidRPr="008127EA">
        <w:rPr>
          <w:rFonts w:eastAsia="Calibri"/>
          <w:i/>
          <w:u w:val="single"/>
          <w:lang w:eastAsia="en-US"/>
        </w:rPr>
        <w:t xml:space="preserve"> </w:t>
      </w:r>
      <w:r w:rsidRPr="008127EA">
        <w:rPr>
          <w:rFonts w:eastAsia="Calibri"/>
          <w:i/>
          <w:u w:val="single"/>
          <w:lang w:eastAsia="en-US"/>
        </w:rPr>
        <w:t xml:space="preserve">Прогнозен брой ученици, завършващи седми клас в община </w:t>
      </w:r>
      <w:r w:rsidR="003D4804" w:rsidRPr="008127EA">
        <w:rPr>
          <w:rFonts w:eastAsia="Calibri"/>
          <w:i/>
          <w:u w:val="single"/>
          <w:lang w:eastAsia="en-US"/>
        </w:rPr>
        <w:t>Аксаково</w:t>
      </w:r>
      <w:r w:rsidR="00893D9D">
        <w:rPr>
          <w:rFonts w:eastAsia="Calibri"/>
          <w:i/>
          <w:u w:val="single"/>
          <w:lang w:eastAsia="en-US"/>
        </w:rPr>
        <w:t xml:space="preserve">: </w:t>
      </w:r>
    </w:p>
    <w:p w:rsidR="00893D9D" w:rsidRDefault="00893D9D" w:rsidP="00EE15DA">
      <w:pPr>
        <w:contextualSpacing/>
        <w:jc w:val="both"/>
        <w:rPr>
          <w:rFonts w:eastAsia="Calibri"/>
          <w:i/>
          <w:u w:val="single"/>
          <w:lang w:eastAsia="en-US"/>
        </w:rPr>
      </w:pPr>
    </w:p>
    <w:p w:rsidR="00893D9D" w:rsidRPr="00893D9D" w:rsidRDefault="00893D9D" w:rsidP="00893D9D">
      <w:pPr>
        <w:pStyle w:val="ListParagraph"/>
        <w:numPr>
          <w:ilvl w:val="0"/>
          <w:numId w:val="32"/>
        </w:numPr>
        <w:jc w:val="both"/>
        <w:rPr>
          <w:rFonts w:eastAsia="Calibri"/>
          <w:b/>
          <w:lang w:eastAsia="en-US"/>
        </w:rPr>
      </w:pPr>
      <w:r w:rsidRPr="00893D9D">
        <w:rPr>
          <w:rFonts w:eastAsia="Calibri"/>
          <w:b/>
          <w:lang w:eastAsia="en-US"/>
        </w:rPr>
        <w:t>2020/2021 учебна година – 168 ученици;</w:t>
      </w:r>
    </w:p>
    <w:p w:rsidR="00893D9D" w:rsidRPr="00893D9D" w:rsidRDefault="00893D9D" w:rsidP="00893D9D">
      <w:pPr>
        <w:pStyle w:val="ListParagraph"/>
        <w:numPr>
          <w:ilvl w:val="0"/>
          <w:numId w:val="32"/>
        </w:numPr>
        <w:jc w:val="both"/>
        <w:rPr>
          <w:rFonts w:eastAsia="Calibri"/>
          <w:b/>
          <w:lang w:eastAsia="en-US"/>
        </w:rPr>
      </w:pPr>
      <w:r w:rsidRPr="00893D9D">
        <w:rPr>
          <w:rFonts w:eastAsia="Calibri"/>
          <w:b/>
          <w:lang w:eastAsia="en-US"/>
        </w:rPr>
        <w:t>2021/2022 учебна година – 165 ученици;</w:t>
      </w:r>
    </w:p>
    <w:p w:rsidR="00893D9D" w:rsidRPr="00893D9D" w:rsidRDefault="00893D9D" w:rsidP="00893D9D">
      <w:pPr>
        <w:pStyle w:val="ListParagraph"/>
        <w:numPr>
          <w:ilvl w:val="0"/>
          <w:numId w:val="32"/>
        </w:numPr>
        <w:jc w:val="both"/>
        <w:rPr>
          <w:rFonts w:eastAsia="Calibri"/>
          <w:b/>
          <w:lang w:eastAsia="en-US"/>
        </w:rPr>
      </w:pPr>
      <w:r w:rsidRPr="00893D9D">
        <w:rPr>
          <w:rFonts w:eastAsia="Calibri"/>
          <w:b/>
          <w:lang w:eastAsia="en-US"/>
        </w:rPr>
        <w:t>2022/2023 учебна година – 182 ученици.</w:t>
      </w:r>
    </w:p>
    <w:p w:rsidR="00D359F8" w:rsidRDefault="00EE15DA" w:rsidP="00B5371E">
      <w:pPr>
        <w:contextualSpacing/>
        <w:jc w:val="both"/>
        <w:rPr>
          <w:rFonts w:eastAsia="Calibri"/>
          <w:lang w:eastAsia="en-US"/>
        </w:rPr>
      </w:pPr>
      <w:r w:rsidRPr="00C03ED1">
        <w:rPr>
          <w:rFonts w:eastAsia="Calibri"/>
          <w:lang w:eastAsia="en-US"/>
        </w:rPr>
        <w:lastRenderedPageBreak/>
        <w:t xml:space="preserve">   </w:t>
      </w:r>
    </w:p>
    <w:p w:rsidR="00F60DB7" w:rsidRDefault="00F60DB7" w:rsidP="00F60DB7">
      <w:pPr>
        <w:contextualSpacing/>
        <w:jc w:val="both"/>
        <w:rPr>
          <w:rFonts w:eastAsia="Calibri"/>
          <w:lang w:eastAsia="en-US"/>
        </w:rPr>
      </w:pPr>
      <w:r>
        <w:rPr>
          <w:rFonts w:eastAsia="Calibri"/>
          <w:lang w:eastAsia="en-US"/>
        </w:rPr>
        <w:t>Ч</w:t>
      </w:r>
      <w:r w:rsidR="001054A8" w:rsidRPr="00C03ED1">
        <w:rPr>
          <w:rFonts w:eastAsia="Calibri"/>
          <w:lang w:eastAsia="en-US"/>
        </w:rPr>
        <w:t xml:space="preserve">аст от </w:t>
      </w:r>
      <w:r w:rsidR="003D4804" w:rsidRPr="00C03ED1">
        <w:rPr>
          <w:rFonts w:eastAsia="Calibri"/>
          <w:lang w:eastAsia="en-US"/>
        </w:rPr>
        <w:t>у</w:t>
      </w:r>
      <w:r w:rsidR="00B66154" w:rsidRPr="00C03ED1">
        <w:rPr>
          <w:rFonts w:eastAsia="Calibri"/>
          <w:lang w:eastAsia="en-US"/>
        </w:rPr>
        <w:t xml:space="preserve">чениците завършващи </w:t>
      </w:r>
      <w:r w:rsidRPr="00C03ED1">
        <w:rPr>
          <w:rFonts w:eastAsia="Calibri"/>
          <w:lang w:eastAsia="en-US"/>
        </w:rPr>
        <w:t>седми</w:t>
      </w:r>
      <w:r>
        <w:rPr>
          <w:rFonts w:eastAsia="Calibri"/>
          <w:lang w:eastAsia="en-US"/>
        </w:rPr>
        <w:t xml:space="preserve"> </w:t>
      </w:r>
      <w:r w:rsidR="003D4804" w:rsidRPr="00C03ED1">
        <w:rPr>
          <w:rFonts w:eastAsia="Calibri"/>
          <w:lang w:eastAsia="en-US"/>
        </w:rPr>
        <w:t>клас остават</w:t>
      </w:r>
      <w:r w:rsidR="001054A8" w:rsidRPr="00C03ED1">
        <w:rPr>
          <w:rFonts w:eastAsia="Calibri"/>
          <w:lang w:eastAsia="en-US"/>
        </w:rPr>
        <w:t xml:space="preserve"> </w:t>
      </w:r>
      <w:r w:rsidR="003D4804" w:rsidRPr="00C03ED1">
        <w:rPr>
          <w:rFonts w:eastAsia="Calibri"/>
          <w:lang w:eastAsia="en-US"/>
        </w:rPr>
        <w:t xml:space="preserve">в </w:t>
      </w:r>
      <w:r w:rsidR="001054A8" w:rsidRPr="00C03ED1">
        <w:rPr>
          <w:rFonts w:eastAsia="Calibri"/>
          <w:lang w:eastAsia="en-US"/>
        </w:rPr>
        <w:t xml:space="preserve">професионалните паралелки </w:t>
      </w:r>
      <w:r w:rsidR="003D4804" w:rsidRPr="00C03ED1">
        <w:rPr>
          <w:rFonts w:eastAsia="Calibri"/>
          <w:lang w:eastAsia="en-US"/>
        </w:rPr>
        <w:t>в СУ „Св. Климент Охридски“ –</w:t>
      </w:r>
      <w:r w:rsidR="00077E19">
        <w:rPr>
          <w:rFonts w:eastAsia="Calibri"/>
          <w:lang w:eastAsia="en-US"/>
        </w:rPr>
        <w:t xml:space="preserve"> </w:t>
      </w:r>
      <w:r w:rsidR="003D4804" w:rsidRPr="00C03ED1">
        <w:rPr>
          <w:rFonts w:eastAsia="Calibri"/>
          <w:lang w:eastAsia="en-US"/>
        </w:rPr>
        <w:t>град Аксаково и  СУ „Св. Св. Ки</w:t>
      </w:r>
      <w:r>
        <w:rPr>
          <w:rFonts w:eastAsia="Calibri"/>
          <w:lang w:eastAsia="en-US"/>
        </w:rPr>
        <w:t xml:space="preserve">рил и Методий“ – град Игнатиево,  </w:t>
      </w:r>
      <w:r w:rsidR="003D4804" w:rsidRPr="00C03ED1">
        <w:rPr>
          <w:rFonts w:eastAsia="Calibri"/>
          <w:lang w:eastAsia="en-US"/>
        </w:rPr>
        <w:t xml:space="preserve"> </w:t>
      </w:r>
      <w:r>
        <w:rPr>
          <w:rFonts w:eastAsia="Calibri"/>
          <w:lang w:eastAsia="en-US"/>
        </w:rPr>
        <w:t xml:space="preserve">друга част  </w:t>
      </w:r>
      <w:r w:rsidRPr="00C03ED1">
        <w:rPr>
          <w:rFonts w:eastAsia="Calibri"/>
          <w:lang w:eastAsia="en-US"/>
        </w:rPr>
        <w:t>продължават обучението с</w:t>
      </w:r>
      <w:r>
        <w:rPr>
          <w:rFonts w:eastAsia="Calibri"/>
          <w:lang w:eastAsia="en-US"/>
        </w:rPr>
        <w:t>и в училищата в об</w:t>
      </w:r>
      <w:r w:rsidR="009573BC">
        <w:rPr>
          <w:rFonts w:eastAsia="Calibri"/>
          <w:lang w:eastAsia="en-US"/>
        </w:rPr>
        <w:t xml:space="preserve">ластния град </w:t>
      </w:r>
      <w:r w:rsidR="00F2741D">
        <w:rPr>
          <w:rFonts w:eastAsia="Calibri"/>
          <w:lang w:eastAsia="en-US"/>
        </w:rPr>
        <w:t>–</w:t>
      </w:r>
      <w:r w:rsidR="009573BC">
        <w:rPr>
          <w:rFonts w:eastAsia="Calibri"/>
          <w:lang w:eastAsia="en-US"/>
        </w:rPr>
        <w:t xml:space="preserve"> Варна</w:t>
      </w:r>
      <w:r w:rsidR="00F2741D">
        <w:rPr>
          <w:rFonts w:eastAsia="Calibri"/>
          <w:lang w:eastAsia="en-US"/>
        </w:rPr>
        <w:t xml:space="preserve">. Очаква се учениците завършващи </w:t>
      </w:r>
      <w:r w:rsidR="00F2741D" w:rsidRPr="00C03ED1">
        <w:rPr>
          <w:rFonts w:eastAsia="Calibri"/>
          <w:lang w:eastAsia="en-US"/>
        </w:rPr>
        <w:t>седми</w:t>
      </w:r>
      <w:r w:rsidR="00F2741D">
        <w:rPr>
          <w:rFonts w:eastAsia="Calibri"/>
          <w:lang w:eastAsia="en-US"/>
        </w:rPr>
        <w:t xml:space="preserve"> </w:t>
      </w:r>
      <w:r w:rsidR="00F2741D" w:rsidRPr="00C03ED1">
        <w:rPr>
          <w:rFonts w:eastAsia="Calibri"/>
          <w:lang w:eastAsia="en-US"/>
        </w:rPr>
        <w:t>клас</w:t>
      </w:r>
      <w:r w:rsidR="00F2741D">
        <w:rPr>
          <w:rFonts w:eastAsia="Calibri"/>
          <w:lang w:eastAsia="en-US"/>
        </w:rPr>
        <w:t xml:space="preserve"> в Обединено училище „Иван Вазов“, село Л. Каравелово </w:t>
      </w:r>
      <w:r w:rsidR="00B371EE">
        <w:rPr>
          <w:rFonts w:eastAsia="Calibri"/>
          <w:lang w:eastAsia="en-US"/>
        </w:rPr>
        <w:t xml:space="preserve">да </w:t>
      </w:r>
      <w:r w:rsidR="00F2741D">
        <w:rPr>
          <w:rFonts w:eastAsia="Calibri"/>
          <w:lang w:eastAsia="en-US"/>
        </w:rPr>
        <w:t>продължат образованието си в същото училище.</w:t>
      </w:r>
    </w:p>
    <w:p w:rsidR="00EF283B" w:rsidRPr="00C03ED1" w:rsidRDefault="00EF283B" w:rsidP="00D359F8">
      <w:pPr>
        <w:jc w:val="both"/>
        <w:rPr>
          <w:rFonts w:eastAsia="Calibri"/>
          <w:lang w:eastAsia="en-US"/>
        </w:rPr>
      </w:pPr>
      <w:r w:rsidRPr="00C03ED1">
        <w:rPr>
          <w:rFonts w:eastAsia="Calibri"/>
          <w:lang w:eastAsia="en-US"/>
        </w:rPr>
        <w:t xml:space="preserve">Прогнозният брой ученици, завършващи седми </w:t>
      </w:r>
      <w:r w:rsidR="00962523">
        <w:rPr>
          <w:rFonts w:eastAsia="Calibri"/>
          <w:lang w:eastAsia="en-US"/>
        </w:rPr>
        <w:t>за периода 2020</w:t>
      </w:r>
      <w:r w:rsidR="00E74048" w:rsidRPr="00C03ED1">
        <w:rPr>
          <w:rFonts w:eastAsia="Calibri"/>
          <w:lang w:eastAsia="en-US"/>
        </w:rPr>
        <w:t xml:space="preserve"> </w:t>
      </w:r>
      <w:r w:rsidR="00F60DB7">
        <w:rPr>
          <w:rFonts w:eastAsia="Calibri"/>
          <w:lang w:eastAsia="en-US"/>
        </w:rPr>
        <w:t xml:space="preserve">- </w:t>
      </w:r>
      <w:r w:rsidR="00E74048" w:rsidRPr="00C03ED1">
        <w:rPr>
          <w:rFonts w:eastAsia="Calibri"/>
          <w:lang w:eastAsia="en-US"/>
        </w:rPr>
        <w:t>20</w:t>
      </w:r>
      <w:r w:rsidR="00B5371E" w:rsidRPr="00C03ED1">
        <w:rPr>
          <w:rFonts w:eastAsia="Calibri"/>
          <w:lang w:eastAsia="en-US"/>
        </w:rPr>
        <w:t>2</w:t>
      </w:r>
      <w:r w:rsidR="00F2741D">
        <w:rPr>
          <w:rFonts w:eastAsia="Calibri"/>
          <w:lang w:eastAsia="en-US"/>
        </w:rPr>
        <w:t>3</w:t>
      </w:r>
      <w:r w:rsidRPr="00C03ED1">
        <w:rPr>
          <w:rFonts w:eastAsia="Calibri"/>
          <w:lang w:eastAsia="en-US"/>
        </w:rPr>
        <w:t xml:space="preserve"> година гарантира добра устойчивост на училищата, приемащи ученици в гимназиален етап на обучение.</w:t>
      </w:r>
    </w:p>
    <w:p w:rsidR="00090209" w:rsidRPr="00C03ED1" w:rsidRDefault="00090209" w:rsidP="00090209">
      <w:pPr>
        <w:jc w:val="both"/>
        <w:rPr>
          <w:bCs/>
          <w:color w:val="000000"/>
        </w:rPr>
      </w:pPr>
    </w:p>
    <w:p w:rsidR="00EF283B" w:rsidRPr="008127EA" w:rsidRDefault="00EF283B" w:rsidP="003F0A4E">
      <w:pPr>
        <w:jc w:val="both"/>
        <w:rPr>
          <w:bCs/>
          <w:i/>
          <w:color w:val="000000"/>
          <w:u w:val="single"/>
        </w:rPr>
      </w:pPr>
      <w:r w:rsidRPr="008127EA">
        <w:rPr>
          <w:bCs/>
          <w:i/>
          <w:color w:val="000000"/>
          <w:u w:val="single"/>
        </w:rPr>
        <w:t>4.2. Прогнозен брой ученици</w:t>
      </w:r>
      <w:r w:rsidR="004478EA">
        <w:rPr>
          <w:bCs/>
          <w:i/>
          <w:color w:val="000000"/>
          <w:u w:val="single"/>
        </w:rPr>
        <w:t>,</w:t>
      </w:r>
      <w:r w:rsidRPr="008127EA">
        <w:rPr>
          <w:bCs/>
          <w:i/>
          <w:color w:val="000000"/>
          <w:u w:val="single"/>
        </w:rPr>
        <w:t xml:space="preserve"> постъпващи в І-ви клас с настоящ адрес /по населени места/ в община </w:t>
      </w:r>
      <w:r w:rsidR="009573BC">
        <w:rPr>
          <w:bCs/>
          <w:i/>
          <w:color w:val="000000"/>
          <w:u w:val="single"/>
        </w:rPr>
        <w:t>Аксаково, родени в периода 201</w:t>
      </w:r>
      <w:r w:rsidR="00962523">
        <w:rPr>
          <w:bCs/>
          <w:i/>
          <w:color w:val="000000"/>
          <w:u w:val="single"/>
        </w:rPr>
        <w:t>4</w:t>
      </w:r>
      <w:r w:rsidRPr="008127EA">
        <w:rPr>
          <w:bCs/>
          <w:i/>
          <w:color w:val="000000"/>
          <w:u w:val="single"/>
        </w:rPr>
        <w:t>-201</w:t>
      </w:r>
      <w:r w:rsidR="00962523">
        <w:rPr>
          <w:bCs/>
          <w:i/>
          <w:color w:val="000000"/>
          <w:u w:val="single"/>
        </w:rPr>
        <w:t>6</w:t>
      </w:r>
      <w:r w:rsidR="008127EA">
        <w:rPr>
          <w:bCs/>
          <w:i/>
          <w:color w:val="000000"/>
          <w:u w:val="single"/>
        </w:rPr>
        <w:t xml:space="preserve"> година</w:t>
      </w:r>
      <w:r w:rsidR="00435DA3" w:rsidRPr="00EF6415">
        <w:rPr>
          <w:bCs/>
          <w:i/>
          <w:color w:val="000000"/>
          <w:u w:val="single"/>
        </w:rPr>
        <w:t xml:space="preserve"> </w:t>
      </w:r>
    </w:p>
    <w:p w:rsidR="000C2593" w:rsidRPr="00C03ED1" w:rsidRDefault="000C2593" w:rsidP="00EF283B">
      <w:pPr>
        <w:ind w:firstLine="720"/>
        <w:rPr>
          <w:bCs/>
          <w:color w:val="000000"/>
        </w:rPr>
      </w:pPr>
    </w:p>
    <w:p w:rsidR="00DA0735" w:rsidRPr="00C03ED1" w:rsidRDefault="00DA0735" w:rsidP="00DA0735">
      <w:pPr>
        <w:overflowPunct w:val="0"/>
        <w:autoSpaceDE w:val="0"/>
        <w:autoSpaceDN w:val="0"/>
        <w:adjustRightInd w:val="0"/>
        <w:jc w:val="both"/>
        <w:rPr>
          <w:color w:val="000000"/>
          <w:lang w:eastAsia="en-US"/>
        </w:rPr>
      </w:pPr>
      <w:r w:rsidRPr="00C03ED1">
        <w:rPr>
          <w:color w:val="000000"/>
          <w:lang w:eastAsia="en-US"/>
        </w:rPr>
        <w:t>По данни от ЕСГРАОН – А</w:t>
      </w:r>
      <w:r w:rsidR="008F1FF0">
        <w:rPr>
          <w:color w:val="000000"/>
          <w:lang w:eastAsia="en-US"/>
        </w:rPr>
        <w:t>ксаково, децата родени през 201</w:t>
      </w:r>
      <w:r w:rsidR="00962523">
        <w:rPr>
          <w:color w:val="000000"/>
          <w:lang w:eastAsia="en-US"/>
        </w:rPr>
        <w:t>4</w:t>
      </w:r>
      <w:r w:rsidR="008F1FF0">
        <w:rPr>
          <w:color w:val="000000"/>
          <w:lang w:eastAsia="en-US"/>
        </w:rPr>
        <w:t xml:space="preserve"> г., 201</w:t>
      </w:r>
      <w:r w:rsidR="00962523">
        <w:rPr>
          <w:color w:val="000000"/>
          <w:lang w:eastAsia="en-US"/>
        </w:rPr>
        <w:t>5</w:t>
      </w:r>
      <w:r w:rsidR="008F1FF0">
        <w:rPr>
          <w:color w:val="000000"/>
          <w:lang w:eastAsia="en-US"/>
        </w:rPr>
        <w:t>г., 201</w:t>
      </w:r>
      <w:r w:rsidR="00962523">
        <w:rPr>
          <w:color w:val="000000"/>
          <w:lang w:eastAsia="en-US"/>
        </w:rPr>
        <w:t>6</w:t>
      </w:r>
      <w:r w:rsidR="008F1FF0">
        <w:rPr>
          <w:color w:val="000000"/>
          <w:lang w:eastAsia="en-US"/>
        </w:rPr>
        <w:t xml:space="preserve">г. </w:t>
      </w:r>
      <w:r w:rsidRPr="00C03ED1">
        <w:rPr>
          <w:color w:val="000000"/>
          <w:lang w:eastAsia="en-US"/>
        </w:rPr>
        <w:t>които следва да</w:t>
      </w:r>
      <w:r w:rsidR="00032D43">
        <w:rPr>
          <w:color w:val="000000"/>
          <w:lang w:eastAsia="en-US"/>
        </w:rPr>
        <w:t xml:space="preserve"> постъпят в І клас до 2023</w:t>
      </w:r>
      <w:r w:rsidRPr="00C03ED1">
        <w:rPr>
          <w:color w:val="000000"/>
          <w:lang w:eastAsia="en-US"/>
        </w:rPr>
        <w:t xml:space="preserve"> г. за Общината в населените м</w:t>
      </w:r>
      <w:r w:rsidR="003C1DFA">
        <w:rPr>
          <w:color w:val="000000"/>
          <w:lang w:val="en-US" w:eastAsia="en-US"/>
        </w:rPr>
        <w:t>e</w:t>
      </w:r>
      <w:r w:rsidRPr="00C03ED1">
        <w:rPr>
          <w:color w:val="000000"/>
          <w:lang w:eastAsia="en-US"/>
        </w:rPr>
        <w:t>ста, където има училища са, като следва:</w:t>
      </w:r>
    </w:p>
    <w:p w:rsidR="00DA0735" w:rsidRPr="00C03ED1" w:rsidRDefault="00DA0735" w:rsidP="00DA0735">
      <w:pPr>
        <w:overflowPunct w:val="0"/>
        <w:autoSpaceDE w:val="0"/>
        <w:autoSpaceDN w:val="0"/>
        <w:adjustRightInd w:val="0"/>
        <w:jc w:val="both"/>
        <w:rPr>
          <w:color w:val="000000"/>
          <w:lang w:eastAsia="en-US"/>
        </w:rPr>
      </w:pPr>
    </w:p>
    <w:tbl>
      <w:tblPr>
        <w:tblStyle w:val="TableGrid2"/>
        <w:tblW w:w="0" w:type="auto"/>
        <w:jc w:val="center"/>
        <w:tblLook w:val="04A0" w:firstRow="1" w:lastRow="0" w:firstColumn="1" w:lastColumn="0" w:noHBand="0" w:noVBand="1"/>
      </w:tblPr>
      <w:tblGrid>
        <w:gridCol w:w="2594"/>
        <w:gridCol w:w="1559"/>
        <w:gridCol w:w="1727"/>
        <w:gridCol w:w="1858"/>
      </w:tblGrid>
      <w:tr w:rsidR="00962523" w:rsidRPr="00032D43" w:rsidTr="00427CDA">
        <w:trPr>
          <w:jc w:val="center"/>
        </w:trPr>
        <w:tc>
          <w:tcPr>
            <w:tcW w:w="2594" w:type="dxa"/>
            <w:shd w:val="clear" w:color="auto" w:fill="C6D9F1" w:themeFill="text2" w:themeFillTint="33"/>
            <w:vAlign w:val="center"/>
          </w:tcPr>
          <w:p w:rsidR="00234254" w:rsidRPr="00032D43" w:rsidRDefault="00234254" w:rsidP="00427CDA">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Населено място</w:t>
            </w:r>
          </w:p>
        </w:tc>
        <w:tc>
          <w:tcPr>
            <w:tcW w:w="1559" w:type="dxa"/>
            <w:shd w:val="clear" w:color="auto" w:fill="C6D9F1" w:themeFill="text2" w:themeFillTint="33"/>
            <w:vAlign w:val="center"/>
          </w:tcPr>
          <w:p w:rsidR="00234254" w:rsidRPr="00032D43" w:rsidRDefault="00234254" w:rsidP="00962523">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деца родени 201</w:t>
            </w:r>
            <w:r w:rsidR="00962523" w:rsidRPr="00032D43">
              <w:rPr>
                <w:rFonts w:ascii="Times New Roman" w:hAnsi="Times New Roman"/>
                <w:color w:val="000000" w:themeColor="text1"/>
              </w:rPr>
              <w:t>4</w:t>
            </w:r>
            <w:r w:rsidRPr="00032D43">
              <w:rPr>
                <w:rFonts w:ascii="Times New Roman" w:hAnsi="Times New Roman"/>
                <w:color w:val="000000" w:themeColor="text1"/>
              </w:rPr>
              <w:t xml:space="preserve"> г.</w:t>
            </w:r>
          </w:p>
        </w:tc>
        <w:tc>
          <w:tcPr>
            <w:tcW w:w="1727" w:type="dxa"/>
            <w:shd w:val="clear" w:color="auto" w:fill="C6D9F1" w:themeFill="text2" w:themeFillTint="33"/>
            <w:vAlign w:val="center"/>
          </w:tcPr>
          <w:p w:rsidR="00234254" w:rsidRPr="00032D43" w:rsidRDefault="00234254" w:rsidP="00962523">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деца родени 201</w:t>
            </w:r>
            <w:r w:rsidR="00962523" w:rsidRPr="00032D43">
              <w:rPr>
                <w:rFonts w:ascii="Times New Roman" w:hAnsi="Times New Roman"/>
                <w:color w:val="000000" w:themeColor="text1"/>
              </w:rPr>
              <w:t>5</w:t>
            </w:r>
            <w:r w:rsidRPr="00032D43">
              <w:rPr>
                <w:rFonts w:ascii="Times New Roman" w:hAnsi="Times New Roman"/>
                <w:color w:val="000000" w:themeColor="text1"/>
              </w:rPr>
              <w:t xml:space="preserve"> г.</w:t>
            </w:r>
          </w:p>
        </w:tc>
        <w:tc>
          <w:tcPr>
            <w:tcW w:w="1858" w:type="dxa"/>
            <w:shd w:val="clear" w:color="auto" w:fill="C6D9F1" w:themeFill="text2" w:themeFillTint="33"/>
            <w:vAlign w:val="center"/>
          </w:tcPr>
          <w:p w:rsidR="00234254" w:rsidRPr="00032D43" w:rsidRDefault="00234254" w:rsidP="00962523">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деца родени 201</w:t>
            </w:r>
            <w:r w:rsidR="00962523" w:rsidRPr="00032D43">
              <w:rPr>
                <w:rFonts w:ascii="Times New Roman" w:hAnsi="Times New Roman"/>
                <w:color w:val="000000" w:themeColor="text1"/>
              </w:rPr>
              <w:t>6</w:t>
            </w:r>
            <w:r w:rsidRPr="00032D43">
              <w:rPr>
                <w:rFonts w:ascii="Times New Roman" w:hAnsi="Times New Roman"/>
                <w:color w:val="000000" w:themeColor="text1"/>
              </w:rPr>
              <w:t xml:space="preserve"> г.</w:t>
            </w:r>
          </w:p>
        </w:tc>
      </w:tr>
      <w:tr w:rsidR="00962523" w:rsidRPr="00032D43" w:rsidTr="00F60DB7">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Аксаково</w:t>
            </w:r>
          </w:p>
        </w:tc>
        <w:tc>
          <w:tcPr>
            <w:tcW w:w="1559" w:type="dxa"/>
          </w:tcPr>
          <w:p w:rsidR="00234254" w:rsidRPr="00032D43" w:rsidRDefault="00B04519" w:rsidP="00DA073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79</w:t>
            </w:r>
          </w:p>
        </w:tc>
        <w:tc>
          <w:tcPr>
            <w:tcW w:w="1727" w:type="dxa"/>
          </w:tcPr>
          <w:p w:rsidR="00234254" w:rsidRPr="00032D43" w:rsidRDefault="00B04519" w:rsidP="00234254">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70</w:t>
            </w:r>
          </w:p>
        </w:tc>
        <w:tc>
          <w:tcPr>
            <w:tcW w:w="1858" w:type="dxa"/>
          </w:tcPr>
          <w:p w:rsidR="00234254" w:rsidRPr="00032D43" w:rsidRDefault="00B04519" w:rsidP="00DA073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71</w:t>
            </w:r>
          </w:p>
        </w:tc>
      </w:tr>
      <w:tr w:rsidR="00962523" w:rsidRPr="00032D43" w:rsidTr="00A06EC5">
        <w:trPr>
          <w:jc w:val="center"/>
        </w:trPr>
        <w:tc>
          <w:tcPr>
            <w:tcW w:w="2594" w:type="dxa"/>
          </w:tcPr>
          <w:p w:rsidR="00234254" w:rsidRPr="00032D43" w:rsidRDefault="00234254" w:rsidP="00F60DB7">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 xml:space="preserve">Игнатиево (приема деца от Доброглед, </w:t>
            </w:r>
            <w:r w:rsidR="00962523" w:rsidRPr="00032D43">
              <w:rPr>
                <w:rFonts w:ascii="Times New Roman" w:hAnsi="Times New Roman"/>
                <w:color w:val="000000" w:themeColor="text1"/>
              </w:rPr>
              <w:t>П</w:t>
            </w:r>
            <w:r w:rsidRPr="00032D43">
              <w:rPr>
                <w:rFonts w:ascii="Times New Roman" w:hAnsi="Times New Roman"/>
                <w:color w:val="000000" w:themeColor="text1"/>
              </w:rPr>
              <w:t>рипек и Слънчево)</w:t>
            </w:r>
          </w:p>
        </w:tc>
        <w:tc>
          <w:tcPr>
            <w:tcW w:w="1559" w:type="dxa"/>
            <w:vAlign w:val="center"/>
          </w:tcPr>
          <w:p w:rsidR="00234254" w:rsidRPr="00032D43" w:rsidRDefault="00C858BE" w:rsidP="00A06EC5">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55</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51</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59</w:t>
            </w:r>
          </w:p>
        </w:tc>
      </w:tr>
      <w:tr w:rsidR="00962523" w:rsidRPr="00032D43" w:rsidTr="00A06EC5">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Въглен (приема деца от Яребична)</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19</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19</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16</w:t>
            </w:r>
          </w:p>
        </w:tc>
      </w:tr>
      <w:tr w:rsidR="00962523" w:rsidRPr="00032D43" w:rsidTr="00A06EC5">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Изворско</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19</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21</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26</w:t>
            </w:r>
          </w:p>
        </w:tc>
      </w:tr>
      <w:tr w:rsidR="00962523" w:rsidRPr="00032D43" w:rsidTr="00A06EC5">
        <w:trPr>
          <w:jc w:val="center"/>
        </w:trPr>
        <w:tc>
          <w:tcPr>
            <w:tcW w:w="2594" w:type="dxa"/>
          </w:tcPr>
          <w:p w:rsidR="00234254" w:rsidRPr="00032D43" w:rsidRDefault="00234254" w:rsidP="00F60DB7">
            <w:pPr>
              <w:overflowPunct w:val="0"/>
              <w:autoSpaceDE w:val="0"/>
              <w:autoSpaceDN w:val="0"/>
              <w:adjustRightInd w:val="0"/>
              <w:rPr>
                <w:rFonts w:ascii="Times New Roman" w:hAnsi="Times New Roman"/>
                <w:color w:val="000000" w:themeColor="text1"/>
              </w:rPr>
            </w:pPr>
            <w:r w:rsidRPr="00032D43">
              <w:rPr>
                <w:rFonts w:ascii="Times New Roman" w:hAnsi="Times New Roman"/>
                <w:color w:val="000000" w:themeColor="text1"/>
              </w:rPr>
              <w:t xml:space="preserve">Кичево (приема деца от Г. Кантарджиево, Климентово, </w:t>
            </w:r>
            <w:r w:rsidR="00F60DB7" w:rsidRPr="00032D43">
              <w:rPr>
                <w:rFonts w:ascii="Times New Roman" w:hAnsi="Times New Roman"/>
                <w:color w:val="000000" w:themeColor="text1"/>
              </w:rPr>
              <w:t>О</w:t>
            </w:r>
            <w:r w:rsidRPr="00032D43">
              <w:rPr>
                <w:rFonts w:ascii="Times New Roman" w:hAnsi="Times New Roman"/>
                <w:color w:val="000000" w:themeColor="text1"/>
              </w:rPr>
              <w:t>сеново, Орешак,Куманово, Долише, Новаково)</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14</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9</w:t>
            </w:r>
          </w:p>
        </w:tc>
      </w:tr>
      <w:tr w:rsidR="00962523" w:rsidRPr="00032D43" w:rsidTr="00A06EC5">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Л. Кара</w:t>
            </w:r>
            <w:r w:rsidR="00962523" w:rsidRPr="00032D43">
              <w:rPr>
                <w:rFonts w:ascii="Times New Roman" w:hAnsi="Times New Roman"/>
                <w:color w:val="000000" w:themeColor="text1"/>
              </w:rPr>
              <w:t>велово (приема деца от Засмяно,</w:t>
            </w:r>
            <w:r w:rsidRPr="00032D43">
              <w:rPr>
                <w:rFonts w:ascii="Times New Roman" w:hAnsi="Times New Roman"/>
                <w:color w:val="000000" w:themeColor="text1"/>
              </w:rPr>
              <w:t xml:space="preserve"> Водица</w:t>
            </w:r>
            <w:r w:rsidR="00962523" w:rsidRPr="00032D43">
              <w:rPr>
                <w:rFonts w:ascii="Times New Roman" w:hAnsi="Times New Roman"/>
                <w:color w:val="000000" w:themeColor="text1"/>
              </w:rPr>
              <w:t xml:space="preserve"> и Крумово</w:t>
            </w:r>
            <w:r w:rsidRPr="00032D43">
              <w:rPr>
                <w:rFonts w:ascii="Times New Roman" w:hAnsi="Times New Roman"/>
                <w:color w:val="000000" w:themeColor="text1"/>
              </w:rPr>
              <w:t>)</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26</w:t>
            </w:r>
          </w:p>
        </w:tc>
        <w:tc>
          <w:tcPr>
            <w:tcW w:w="1727" w:type="dxa"/>
            <w:vAlign w:val="center"/>
          </w:tcPr>
          <w:p w:rsidR="00234254" w:rsidRPr="00032D43" w:rsidRDefault="00032D43" w:rsidP="00B04519">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3</w:t>
            </w:r>
            <w:r w:rsidR="00B04519">
              <w:rPr>
                <w:rFonts w:ascii="Times New Roman" w:hAnsi="Times New Roman"/>
                <w:color w:val="000000" w:themeColor="text1"/>
              </w:rPr>
              <w:t>2</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26</w:t>
            </w:r>
          </w:p>
        </w:tc>
      </w:tr>
    </w:tbl>
    <w:p w:rsidR="000C2593" w:rsidRPr="00C03ED1" w:rsidRDefault="000C2593" w:rsidP="00EF283B">
      <w:pPr>
        <w:ind w:firstLine="720"/>
        <w:rPr>
          <w:bCs/>
          <w:color w:val="000000"/>
        </w:rPr>
      </w:pPr>
    </w:p>
    <w:p w:rsidR="005E16BA" w:rsidRPr="00032D43" w:rsidRDefault="00EF283B" w:rsidP="006D0290">
      <w:pPr>
        <w:jc w:val="both"/>
        <w:rPr>
          <w:bCs/>
          <w:i/>
          <w:color w:val="000000" w:themeColor="text1"/>
        </w:rPr>
      </w:pPr>
      <w:r w:rsidRPr="00032D43">
        <w:rPr>
          <w:bCs/>
          <w:color w:val="000000" w:themeColor="text1"/>
        </w:rPr>
        <w:t xml:space="preserve">Прогнозният брой </w:t>
      </w:r>
      <w:r w:rsidR="006D0290" w:rsidRPr="00032D43">
        <w:rPr>
          <w:bCs/>
          <w:color w:val="000000" w:themeColor="text1"/>
        </w:rPr>
        <w:t>деца родени в периода 201</w:t>
      </w:r>
      <w:r w:rsidR="00962523" w:rsidRPr="00032D43">
        <w:rPr>
          <w:bCs/>
          <w:color w:val="000000" w:themeColor="text1"/>
        </w:rPr>
        <w:t>4</w:t>
      </w:r>
      <w:r w:rsidR="006D0290" w:rsidRPr="00032D43">
        <w:rPr>
          <w:bCs/>
          <w:color w:val="000000" w:themeColor="text1"/>
        </w:rPr>
        <w:t>-201</w:t>
      </w:r>
      <w:r w:rsidR="00962523" w:rsidRPr="00032D43">
        <w:rPr>
          <w:bCs/>
          <w:color w:val="000000" w:themeColor="text1"/>
        </w:rPr>
        <w:t>6</w:t>
      </w:r>
      <w:r w:rsidR="006D0290" w:rsidRPr="00032D43">
        <w:rPr>
          <w:bCs/>
          <w:color w:val="000000" w:themeColor="text1"/>
        </w:rPr>
        <w:t xml:space="preserve"> година</w:t>
      </w:r>
      <w:r w:rsidRPr="00032D43">
        <w:rPr>
          <w:bCs/>
          <w:color w:val="000000" w:themeColor="text1"/>
        </w:rPr>
        <w:t xml:space="preserve">, които трябва да постъпят в  І-ви клас в община </w:t>
      </w:r>
      <w:r w:rsidR="00DA0735" w:rsidRPr="00032D43">
        <w:rPr>
          <w:bCs/>
          <w:color w:val="000000" w:themeColor="text1"/>
        </w:rPr>
        <w:t>Акс</w:t>
      </w:r>
      <w:r w:rsidR="00843092" w:rsidRPr="00032D43">
        <w:rPr>
          <w:bCs/>
          <w:color w:val="000000" w:themeColor="text1"/>
        </w:rPr>
        <w:t>а</w:t>
      </w:r>
      <w:r w:rsidR="00DA0735" w:rsidRPr="00032D43">
        <w:rPr>
          <w:bCs/>
          <w:color w:val="000000" w:themeColor="text1"/>
        </w:rPr>
        <w:t>ково</w:t>
      </w:r>
      <w:r w:rsidR="006D0290" w:rsidRPr="00032D43">
        <w:rPr>
          <w:bCs/>
          <w:color w:val="000000" w:themeColor="text1"/>
        </w:rPr>
        <w:t xml:space="preserve">  пр</w:t>
      </w:r>
      <w:r w:rsidR="00843092" w:rsidRPr="00032D43">
        <w:rPr>
          <w:bCs/>
          <w:color w:val="000000" w:themeColor="text1"/>
        </w:rPr>
        <w:t>е</w:t>
      </w:r>
      <w:r w:rsidR="006D0290" w:rsidRPr="00032D43">
        <w:rPr>
          <w:bCs/>
          <w:color w:val="000000" w:themeColor="text1"/>
        </w:rPr>
        <w:t xml:space="preserve">з </w:t>
      </w:r>
      <w:r w:rsidR="00234254" w:rsidRPr="00032D43">
        <w:rPr>
          <w:bCs/>
          <w:color w:val="000000" w:themeColor="text1"/>
        </w:rPr>
        <w:t xml:space="preserve">учебните </w:t>
      </w:r>
      <w:r w:rsidR="00962523" w:rsidRPr="00032D43">
        <w:rPr>
          <w:bCs/>
          <w:color w:val="000000" w:themeColor="text1"/>
        </w:rPr>
        <w:t>2021</w:t>
      </w:r>
      <w:r w:rsidR="00234254" w:rsidRPr="00032D43">
        <w:rPr>
          <w:bCs/>
          <w:color w:val="000000" w:themeColor="text1"/>
        </w:rPr>
        <w:t>/ 202</w:t>
      </w:r>
      <w:r w:rsidR="00962523" w:rsidRPr="00032D43">
        <w:rPr>
          <w:bCs/>
          <w:color w:val="000000" w:themeColor="text1"/>
        </w:rPr>
        <w:t>2</w:t>
      </w:r>
      <w:r w:rsidR="00234254" w:rsidRPr="00032D43">
        <w:rPr>
          <w:bCs/>
          <w:color w:val="000000" w:themeColor="text1"/>
        </w:rPr>
        <w:t>, 202</w:t>
      </w:r>
      <w:r w:rsidR="00962523" w:rsidRPr="00032D43">
        <w:rPr>
          <w:bCs/>
          <w:color w:val="000000" w:themeColor="text1"/>
        </w:rPr>
        <w:t>2</w:t>
      </w:r>
      <w:r w:rsidR="00234254" w:rsidRPr="00032D43">
        <w:rPr>
          <w:bCs/>
          <w:color w:val="000000" w:themeColor="text1"/>
        </w:rPr>
        <w:t>/202</w:t>
      </w:r>
      <w:r w:rsidR="00962523" w:rsidRPr="00032D43">
        <w:rPr>
          <w:bCs/>
          <w:color w:val="000000" w:themeColor="text1"/>
        </w:rPr>
        <w:t>3</w:t>
      </w:r>
      <w:r w:rsidR="00473A66" w:rsidRPr="00032D43">
        <w:rPr>
          <w:bCs/>
          <w:color w:val="000000" w:themeColor="text1"/>
        </w:rPr>
        <w:t xml:space="preserve"> </w:t>
      </w:r>
      <w:r w:rsidR="00234254" w:rsidRPr="00032D43">
        <w:rPr>
          <w:bCs/>
          <w:color w:val="000000" w:themeColor="text1"/>
        </w:rPr>
        <w:t>и 202</w:t>
      </w:r>
      <w:r w:rsidR="00962523" w:rsidRPr="00032D43">
        <w:rPr>
          <w:bCs/>
          <w:color w:val="000000" w:themeColor="text1"/>
        </w:rPr>
        <w:t>3</w:t>
      </w:r>
      <w:r w:rsidR="00234254" w:rsidRPr="00032D43">
        <w:rPr>
          <w:bCs/>
          <w:color w:val="000000" w:themeColor="text1"/>
        </w:rPr>
        <w:t>/202</w:t>
      </w:r>
      <w:r w:rsidR="00962523" w:rsidRPr="00032D43">
        <w:rPr>
          <w:bCs/>
          <w:color w:val="000000" w:themeColor="text1"/>
        </w:rPr>
        <w:t>4</w:t>
      </w:r>
      <w:r w:rsidR="00234254" w:rsidRPr="00032D43">
        <w:rPr>
          <w:bCs/>
          <w:color w:val="000000" w:themeColor="text1"/>
        </w:rPr>
        <w:t xml:space="preserve"> </w:t>
      </w:r>
      <w:r w:rsidR="006D0290" w:rsidRPr="00032D43">
        <w:rPr>
          <w:bCs/>
          <w:color w:val="000000" w:themeColor="text1"/>
        </w:rPr>
        <w:t>година</w:t>
      </w:r>
      <w:r w:rsidRPr="00032D43">
        <w:rPr>
          <w:bCs/>
          <w:color w:val="000000" w:themeColor="text1"/>
        </w:rPr>
        <w:t xml:space="preserve">, ясно очертава тенденция за </w:t>
      </w:r>
      <w:r w:rsidR="00DA0735" w:rsidRPr="00032D43">
        <w:rPr>
          <w:bCs/>
          <w:color w:val="000000" w:themeColor="text1"/>
        </w:rPr>
        <w:t>запазване</w:t>
      </w:r>
      <w:r w:rsidRPr="00032D43">
        <w:rPr>
          <w:bCs/>
          <w:color w:val="000000" w:themeColor="text1"/>
        </w:rPr>
        <w:t xml:space="preserve"> на броя на паралелките в училища</w:t>
      </w:r>
      <w:r w:rsidR="00032D43" w:rsidRPr="00032D43">
        <w:rPr>
          <w:bCs/>
          <w:color w:val="000000" w:themeColor="text1"/>
        </w:rPr>
        <w:t>.</w:t>
      </w:r>
      <w:r w:rsidR="009573BC" w:rsidRPr="00032D43">
        <w:rPr>
          <w:bCs/>
          <w:color w:val="000000" w:themeColor="text1"/>
        </w:rPr>
        <w:t xml:space="preserve"> </w:t>
      </w:r>
      <w:r w:rsidRPr="00032D43">
        <w:rPr>
          <w:bCs/>
          <w:color w:val="000000" w:themeColor="text1"/>
        </w:rPr>
        <w:t xml:space="preserve">Цифрите </w:t>
      </w:r>
      <w:r w:rsidR="00DA0735" w:rsidRPr="00032D43">
        <w:rPr>
          <w:bCs/>
          <w:color w:val="000000" w:themeColor="text1"/>
        </w:rPr>
        <w:t>в таблицата по горе</w:t>
      </w:r>
      <w:r w:rsidRPr="00032D43">
        <w:rPr>
          <w:bCs/>
          <w:color w:val="000000" w:themeColor="text1"/>
        </w:rPr>
        <w:t xml:space="preserve"> сочат, че  </w:t>
      </w:r>
      <w:r w:rsidR="00DA0735" w:rsidRPr="00032D43">
        <w:rPr>
          <w:bCs/>
          <w:color w:val="000000" w:themeColor="text1"/>
        </w:rPr>
        <w:t xml:space="preserve">няма да </w:t>
      </w:r>
      <w:r w:rsidRPr="00032D43">
        <w:rPr>
          <w:bCs/>
          <w:color w:val="000000" w:themeColor="text1"/>
        </w:rPr>
        <w:t xml:space="preserve">има училища в които да </w:t>
      </w:r>
      <w:r w:rsidR="004478EA" w:rsidRPr="00032D43">
        <w:rPr>
          <w:bCs/>
          <w:color w:val="000000" w:themeColor="text1"/>
        </w:rPr>
        <w:t xml:space="preserve">не </w:t>
      </w:r>
      <w:r w:rsidRPr="00032D43">
        <w:rPr>
          <w:bCs/>
          <w:color w:val="000000" w:themeColor="text1"/>
        </w:rPr>
        <w:t>се сформира първи клас.</w:t>
      </w:r>
      <w:r w:rsidRPr="00032D43">
        <w:rPr>
          <w:bCs/>
          <w:i/>
          <w:color w:val="000000" w:themeColor="text1"/>
        </w:rPr>
        <w:t xml:space="preserve">   </w:t>
      </w:r>
    </w:p>
    <w:p w:rsidR="00EF283B" w:rsidRPr="00000CDA" w:rsidRDefault="00EF283B" w:rsidP="006D0290">
      <w:pPr>
        <w:jc w:val="both"/>
        <w:rPr>
          <w:i/>
          <w:color w:val="FF0000"/>
          <w:u w:val="single"/>
        </w:rPr>
      </w:pPr>
      <w:r w:rsidRPr="00000CDA">
        <w:rPr>
          <w:bCs/>
          <w:i/>
          <w:color w:val="FF0000"/>
        </w:rPr>
        <w:t xml:space="preserve">                                                  </w:t>
      </w:r>
    </w:p>
    <w:p w:rsidR="005E16BA" w:rsidRPr="004248B4" w:rsidRDefault="005E16BA" w:rsidP="005E16BA">
      <w:pPr>
        <w:jc w:val="both"/>
        <w:rPr>
          <w:bCs/>
          <w:i/>
          <w:color w:val="000000" w:themeColor="text1"/>
          <w:u w:val="single"/>
        </w:rPr>
      </w:pPr>
      <w:r w:rsidRPr="004248B4">
        <w:rPr>
          <w:bCs/>
          <w:i/>
          <w:color w:val="000000" w:themeColor="text1"/>
          <w:u w:val="single"/>
        </w:rPr>
        <w:t>4.</w:t>
      </w:r>
      <w:r w:rsidRPr="00EF6415">
        <w:rPr>
          <w:bCs/>
          <w:i/>
          <w:color w:val="000000" w:themeColor="text1"/>
          <w:u w:val="single"/>
        </w:rPr>
        <w:t>3</w:t>
      </w:r>
      <w:r w:rsidRPr="004248B4">
        <w:rPr>
          <w:bCs/>
          <w:i/>
          <w:color w:val="000000" w:themeColor="text1"/>
          <w:u w:val="single"/>
        </w:rPr>
        <w:t xml:space="preserve">. Прогнозен брой </w:t>
      </w:r>
      <w:r w:rsidR="00427CDA" w:rsidRPr="004248B4">
        <w:rPr>
          <w:bCs/>
          <w:i/>
          <w:color w:val="000000" w:themeColor="text1"/>
          <w:u w:val="single"/>
        </w:rPr>
        <w:t>деца</w:t>
      </w:r>
      <w:r w:rsidRPr="004248B4">
        <w:rPr>
          <w:bCs/>
          <w:i/>
          <w:color w:val="000000" w:themeColor="text1"/>
          <w:u w:val="single"/>
        </w:rPr>
        <w:t xml:space="preserve">, постъпващи в </w:t>
      </w:r>
      <w:r w:rsidR="004248B4" w:rsidRPr="004248B4">
        <w:rPr>
          <w:bCs/>
          <w:i/>
          <w:color w:val="000000" w:themeColor="text1"/>
          <w:u w:val="single"/>
        </w:rPr>
        <w:t xml:space="preserve">яслена и </w:t>
      </w:r>
      <w:r w:rsidR="00427CDA" w:rsidRPr="004248B4">
        <w:rPr>
          <w:bCs/>
          <w:i/>
          <w:color w:val="000000" w:themeColor="text1"/>
          <w:u w:val="single"/>
        </w:rPr>
        <w:t>първа група</w:t>
      </w:r>
      <w:r w:rsidRPr="004248B4">
        <w:rPr>
          <w:bCs/>
          <w:i/>
          <w:color w:val="000000" w:themeColor="text1"/>
          <w:u w:val="single"/>
        </w:rPr>
        <w:t xml:space="preserve"> с настоящ адрес /по населени места/ в общин</w:t>
      </w:r>
      <w:r w:rsidR="00427CDA" w:rsidRPr="004248B4">
        <w:rPr>
          <w:bCs/>
          <w:i/>
          <w:color w:val="000000" w:themeColor="text1"/>
          <w:u w:val="single"/>
        </w:rPr>
        <w:t>а Аксаково, родени в периода 201</w:t>
      </w:r>
      <w:r w:rsidR="00000CDA">
        <w:rPr>
          <w:bCs/>
          <w:i/>
          <w:color w:val="000000" w:themeColor="text1"/>
          <w:u w:val="single"/>
        </w:rPr>
        <w:t>8</w:t>
      </w:r>
      <w:r w:rsidR="00427CDA" w:rsidRPr="004248B4">
        <w:rPr>
          <w:bCs/>
          <w:i/>
          <w:color w:val="000000" w:themeColor="text1"/>
          <w:u w:val="single"/>
        </w:rPr>
        <w:t>, 201</w:t>
      </w:r>
      <w:r w:rsidR="00000CDA">
        <w:rPr>
          <w:bCs/>
          <w:i/>
          <w:color w:val="000000" w:themeColor="text1"/>
          <w:u w:val="single"/>
        </w:rPr>
        <w:t>9</w:t>
      </w:r>
      <w:r w:rsidR="00427CDA" w:rsidRPr="004248B4">
        <w:rPr>
          <w:bCs/>
          <w:i/>
          <w:color w:val="000000" w:themeColor="text1"/>
          <w:u w:val="single"/>
        </w:rPr>
        <w:t xml:space="preserve"> и </w:t>
      </w:r>
      <w:r w:rsidR="00000CDA">
        <w:rPr>
          <w:bCs/>
          <w:i/>
          <w:color w:val="000000" w:themeColor="text1"/>
          <w:u w:val="single"/>
        </w:rPr>
        <w:t>2020</w:t>
      </w:r>
      <w:r w:rsidRPr="004248B4">
        <w:rPr>
          <w:bCs/>
          <w:i/>
          <w:color w:val="000000" w:themeColor="text1"/>
          <w:u w:val="single"/>
        </w:rPr>
        <w:t xml:space="preserve"> година</w:t>
      </w:r>
      <w:r w:rsidRPr="00EF6415">
        <w:rPr>
          <w:bCs/>
          <w:i/>
          <w:color w:val="000000" w:themeColor="text1"/>
          <w:u w:val="single"/>
        </w:rPr>
        <w:t xml:space="preserve"> </w:t>
      </w:r>
    </w:p>
    <w:p w:rsidR="005E16BA" w:rsidRPr="004248B4" w:rsidRDefault="005E16BA" w:rsidP="005E16BA">
      <w:pPr>
        <w:ind w:firstLine="720"/>
        <w:rPr>
          <w:bCs/>
          <w:color w:val="000000" w:themeColor="text1"/>
        </w:rPr>
      </w:pPr>
    </w:p>
    <w:p w:rsidR="005E16BA" w:rsidRPr="004248B4" w:rsidRDefault="005E16BA" w:rsidP="005E16BA">
      <w:pPr>
        <w:overflowPunct w:val="0"/>
        <w:autoSpaceDE w:val="0"/>
        <w:autoSpaceDN w:val="0"/>
        <w:adjustRightInd w:val="0"/>
        <w:jc w:val="both"/>
        <w:rPr>
          <w:color w:val="000000" w:themeColor="text1"/>
          <w:lang w:eastAsia="en-US"/>
        </w:rPr>
      </w:pPr>
      <w:r w:rsidRPr="004248B4">
        <w:rPr>
          <w:color w:val="000000" w:themeColor="text1"/>
          <w:lang w:eastAsia="en-US"/>
        </w:rPr>
        <w:t xml:space="preserve">По данни от ЕСГРАОН – Аксаково, децата родени през </w:t>
      </w:r>
      <w:r w:rsidR="00427CDA" w:rsidRPr="004248B4">
        <w:rPr>
          <w:color w:val="000000" w:themeColor="text1"/>
          <w:lang w:eastAsia="en-US"/>
        </w:rPr>
        <w:t>201</w:t>
      </w:r>
      <w:r w:rsidR="00000CDA">
        <w:rPr>
          <w:color w:val="000000" w:themeColor="text1"/>
          <w:lang w:eastAsia="en-US"/>
        </w:rPr>
        <w:t>8</w:t>
      </w:r>
      <w:r w:rsidR="00427CDA" w:rsidRPr="004248B4">
        <w:rPr>
          <w:color w:val="000000" w:themeColor="text1"/>
          <w:lang w:eastAsia="en-US"/>
        </w:rPr>
        <w:t xml:space="preserve">, </w:t>
      </w:r>
      <w:r w:rsidRPr="004248B4">
        <w:rPr>
          <w:color w:val="000000" w:themeColor="text1"/>
          <w:lang w:eastAsia="en-US"/>
        </w:rPr>
        <w:t>201</w:t>
      </w:r>
      <w:r w:rsidR="00000CDA">
        <w:rPr>
          <w:color w:val="000000" w:themeColor="text1"/>
          <w:lang w:eastAsia="en-US"/>
        </w:rPr>
        <w:t>9</w:t>
      </w:r>
      <w:r w:rsidR="00427CDA" w:rsidRPr="004248B4">
        <w:rPr>
          <w:color w:val="000000" w:themeColor="text1"/>
          <w:lang w:eastAsia="en-US"/>
        </w:rPr>
        <w:t xml:space="preserve"> .и</w:t>
      </w:r>
      <w:r w:rsidR="00000CDA">
        <w:rPr>
          <w:color w:val="000000" w:themeColor="text1"/>
          <w:lang w:eastAsia="en-US"/>
        </w:rPr>
        <w:t xml:space="preserve"> 2020 </w:t>
      </w:r>
      <w:r w:rsidRPr="004248B4">
        <w:rPr>
          <w:color w:val="000000" w:themeColor="text1"/>
          <w:lang w:eastAsia="en-US"/>
        </w:rPr>
        <w:t xml:space="preserve">г. които следва да постъпят в </w:t>
      </w:r>
      <w:r w:rsidR="00427CDA" w:rsidRPr="004248B4">
        <w:rPr>
          <w:color w:val="000000" w:themeColor="text1"/>
          <w:lang w:eastAsia="en-US"/>
        </w:rPr>
        <w:t>яслена и  първа група</w:t>
      </w:r>
      <w:r w:rsidRPr="004248B4">
        <w:rPr>
          <w:color w:val="000000" w:themeColor="text1"/>
          <w:lang w:eastAsia="en-US"/>
        </w:rPr>
        <w:t xml:space="preserve"> до 202</w:t>
      </w:r>
      <w:r w:rsidR="00427CDA" w:rsidRPr="004248B4">
        <w:rPr>
          <w:color w:val="000000" w:themeColor="text1"/>
          <w:lang w:eastAsia="en-US"/>
        </w:rPr>
        <w:t>0</w:t>
      </w:r>
      <w:r w:rsidRPr="004248B4">
        <w:rPr>
          <w:color w:val="000000" w:themeColor="text1"/>
          <w:lang w:eastAsia="en-US"/>
        </w:rPr>
        <w:t xml:space="preserve"> г. за Общината в населените м</w:t>
      </w:r>
      <w:r w:rsidRPr="004248B4">
        <w:rPr>
          <w:color w:val="000000" w:themeColor="text1"/>
          <w:lang w:val="en-US" w:eastAsia="en-US"/>
        </w:rPr>
        <w:t>e</w:t>
      </w:r>
      <w:r w:rsidRPr="004248B4">
        <w:rPr>
          <w:color w:val="000000" w:themeColor="text1"/>
          <w:lang w:eastAsia="en-US"/>
        </w:rPr>
        <w:t xml:space="preserve">ста, където има </w:t>
      </w:r>
      <w:r w:rsidR="00427CDA" w:rsidRPr="004248B4">
        <w:rPr>
          <w:color w:val="000000" w:themeColor="text1"/>
          <w:lang w:eastAsia="en-US"/>
        </w:rPr>
        <w:t>детски градини</w:t>
      </w:r>
      <w:r w:rsidRPr="004248B4">
        <w:rPr>
          <w:color w:val="000000" w:themeColor="text1"/>
          <w:lang w:eastAsia="en-US"/>
        </w:rPr>
        <w:t xml:space="preserve"> са, като следва:</w:t>
      </w:r>
    </w:p>
    <w:p w:rsidR="00427CDA" w:rsidRPr="004248B4" w:rsidRDefault="005211AD" w:rsidP="00B7582E">
      <w:pPr>
        <w:ind w:left="360"/>
        <w:jc w:val="both"/>
        <w:rPr>
          <w:i/>
          <w:color w:val="000000" w:themeColor="text1"/>
          <w:u w:val="single"/>
        </w:rPr>
      </w:pPr>
      <w:r w:rsidRPr="004248B4">
        <w:rPr>
          <w:i/>
          <w:color w:val="000000" w:themeColor="text1"/>
          <w:u w:val="single"/>
        </w:rPr>
        <w:t xml:space="preserve">                 </w:t>
      </w:r>
    </w:p>
    <w:tbl>
      <w:tblPr>
        <w:tblStyle w:val="TableGrid2"/>
        <w:tblW w:w="0" w:type="auto"/>
        <w:jc w:val="center"/>
        <w:tblLook w:val="04A0" w:firstRow="1" w:lastRow="0" w:firstColumn="1" w:lastColumn="0" w:noHBand="0" w:noVBand="1"/>
      </w:tblPr>
      <w:tblGrid>
        <w:gridCol w:w="2594"/>
        <w:gridCol w:w="1559"/>
        <w:gridCol w:w="1727"/>
        <w:gridCol w:w="1858"/>
      </w:tblGrid>
      <w:tr w:rsidR="004248B4" w:rsidRPr="00000CDA" w:rsidTr="00427CDA">
        <w:trPr>
          <w:jc w:val="center"/>
        </w:trPr>
        <w:tc>
          <w:tcPr>
            <w:tcW w:w="2594" w:type="dxa"/>
            <w:shd w:val="clear" w:color="auto" w:fill="C6D9F1" w:themeFill="text2" w:themeFillTint="33"/>
            <w:vAlign w:val="center"/>
          </w:tcPr>
          <w:p w:rsidR="00427CDA" w:rsidRPr="001941A9" w:rsidRDefault="00427CDA" w:rsidP="00427CDA">
            <w:pPr>
              <w:overflowPunct w:val="0"/>
              <w:autoSpaceDE w:val="0"/>
              <w:autoSpaceDN w:val="0"/>
              <w:adjustRightInd w:val="0"/>
              <w:jc w:val="center"/>
              <w:rPr>
                <w:rFonts w:ascii="Times New Roman" w:hAnsi="Times New Roman"/>
                <w:color w:val="000000" w:themeColor="text1"/>
              </w:rPr>
            </w:pPr>
            <w:r w:rsidRPr="001941A9">
              <w:rPr>
                <w:rFonts w:ascii="Times New Roman" w:hAnsi="Times New Roman"/>
                <w:color w:val="000000" w:themeColor="text1"/>
              </w:rPr>
              <w:t>Населено място</w:t>
            </w:r>
          </w:p>
        </w:tc>
        <w:tc>
          <w:tcPr>
            <w:tcW w:w="1559" w:type="dxa"/>
            <w:shd w:val="clear" w:color="auto" w:fill="C6D9F1" w:themeFill="text2" w:themeFillTint="33"/>
          </w:tcPr>
          <w:p w:rsidR="00427CDA" w:rsidRPr="001941A9" w:rsidRDefault="00427CDA" w:rsidP="00000CDA">
            <w:pPr>
              <w:overflowPunct w:val="0"/>
              <w:autoSpaceDE w:val="0"/>
              <w:autoSpaceDN w:val="0"/>
              <w:adjustRightInd w:val="0"/>
              <w:jc w:val="center"/>
              <w:rPr>
                <w:rFonts w:ascii="Times New Roman" w:hAnsi="Times New Roman"/>
                <w:color w:val="000000" w:themeColor="text1"/>
              </w:rPr>
            </w:pPr>
            <w:r w:rsidRPr="001941A9">
              <w:rPr>
                <w:rFonts w:ascii="Times New Roman" w:hAnsi="Times New Roman"/>
                <w:color w:val="000000" w:themeColor="text1"/>
              </w:rPr>
              <w:t>деца родени 201</w:t>
            </w:r>
            <w:r w:rsidR="00000CDA" w:rsidRPr="001941A9">
              <w:rPr>
                <w:rFonts w:ascii="Times New Roman" w:hAnsi="Times New Roman"/>
                <w:color w:val="000000" w:themeColor="text1"/>
              </w:rPr>
              <w:t>8</w:t>
            </w:r>
            <w:r w:rsidRPr="001941A9">
              <w:rPr>
                <w:rFonts w:ascii="Times New Roman" w:hAnsi="Times New Roman"/>
                <w:color w:val="000000" w:themeColor="text1"/>
              </w:rPr>
              <w:t xml:space="preserve"> г.</w:t>
            </w:r>
          </w:p>
        </w:tc>
        <w:tc>
          <w:tcPr>
            <w:tcW w:w="1727" w:type="dxa"/>
            <w:shd w:val="clear" w:color="auto" w:fill="C6D9F1" w:themeFill="text2" w:themeFillTint="33"/>
          </w:tcPr>
          <w:p w:rsidR="00427CDA" w:rsidRPr="00B04519" w:rsidRDefault="00000CDA" w:rsidP="00000CDA">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деца родени 2019</w:t>
            </w:r>
            <w:r w:rsidR="00427CDA" w:rsidRPr="00B04519">
              <w:rPr>
                <w:rFonts w:ascii="Times New Roman" w:hAnsi="Times New Roman"/>
                <w:color w:val="000000" w:themeColor="text1"/>
              </w:rPr>
              <w:t xml:space="preserve"> г.</w:t>
            </w:r>
          </w:p>
        </w:tc>
        <w:tc>
          <w:tcPr>
            <w:tcW w:w="1858" w:type="dxa"/>
            <w:shd w:val="clear" w:color="auto" w:fill="C6D9F1" w:themeFill="text2" w:themeFillTint="33"/>
          </w:tcPr>
          <w:p w:rsidR="00427CDA" w:rsidRPr="00B04519" w:rsidRDefault="00000CDA" w:rsidP="00000CDA">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деца родени 2020</w:t>
            </w:r>
            <w:r w:rsidR="00427CDA" w:rsidRPr="00B04519">
              <w:rPr>
                <w:rFonts w:ascii="Times New Roman" w:hAnsi="Times New Roman"/>
                <w:color w:val="000000" w:themeColor="text1"/>
              </w:rPr>
              <w:t xml:space="preserve"> г.</w:t>
            </w:r>
          </w:p>
        </w:tc>
      </w:tr>
      <w:tr w:rsidR="004248B4" w:rsidRPr="00000CDA" w:rsidTr="00A00EBE">
        <w:trPr>
          <w:jc w:val="center"/>
        </w:trPr>
        <w:tc>
          <w:tcPr>
            <w:tcW w:w="2594" w:type="dxa"/>
          </w:tcPr>
          <w:p w:rsidR="00427CDA" w:rsidRPr="001941A9" w:rsidRDefault="00427CDA" w:rsidP="00A00EBE">
            <w:pPr>
              <w:overflowPunct w:val="0"/>
              <w:autoSpaceDE w:val="0"/>
              <w:autoSpaceDN w:val="0"/>
              <w:adjustRightInd w:val="0"/>
              <w:jc w:val="both"/>
              <w:rPr>
                <w:rFonts w:ascii="Times New Roman" w:hAnsi="Times New Roman"/>
                <w:color w:val="000000" w:themeColor="text1"/>
              </w:rPr>
            </w:pPr>
            <w:r w:rsidRPr="001941A9">
              <w:rPr>
                <w:rFonts w:ascii="Times New Roman" w:hAnsi="Times New Roman"/>
                <w:color w:val="000000" w:themeColor="text1"/>
              </w:rPr>
              <w:t>Аксаково</w:t>
            </w:r>
          </w:p>
        </w:tc>
        <w:tc>
          <w:tcPr>
            <w:tcW w:w="1559" w:type="dxa"/>
          </w:tcPr>
          <w:p w:rsidR="00427CDA" w:rsidRPr="001941A9" w:rsidRDefault="00B04519" w:rsidP="00A00EBE">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71</w:t>
            </w:r>
          </w:p>
        </w:tc>
        <w:tc>
          <w:tcPr>
            <w:tcW w:w="1727" w:type="dxa"/>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74</w:t>
            </w:r>
          </w:p>
        </w:tc>
        <w:tc>
          <w:tcPr>
            <w:tcW w:w="1858" w:type="dxa"/>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60</w:t>
            </w:r>
          </w:p>
        </w:tc>
      </w:tr>
      <w:tr w:rsidR="004248B4" w:rsidRPr="00000CDA" w:rsidTr="00A00EBE">
        <w:trPr>
          <w:jc w:val="center"/>
        </w:trPr>
        <w:tc>
          <w:tcPr>
            <w:tcW w:w="2594" w:type="dxa"/>
          </w:tcPr>
          <w:p w:rsidR="00427CDA" w:rsidRPr="001941A9" w:rsidRDefault="00427CDA" w:rsidP="00427CDA">
            <w:pPr>
              <w:overflowPunct w:val="0"/>
              <w:autoSpaceDE w:val="0"/>
              <w:autoSpaceDN w:val="0"/>
              <w:adjustRightInd w:val="0"/>
              <w:jc w:val="both"/>
              <w:rPr>
                <w:rFonts w:ascii="Times New Roman" w:hAnsi="Times New Roman"/>
                <w:color w:val="000000" w:themeColor="text1"/>
              </w:rPr>
            </w:pPr>
            <w:r w:rsidRPr="001941A9">
              <w:rPr>
                <w:rFonts w:ascii="Times New Roman" w:hAnsi="Times New Roman"/>
                <w:color w:val="000000" w:themeColor="text1"/>
              </w:rPr>
              <w:t xml:space="preserve">Игнатиево </w:t>
            </w:r>
          </w:p>
        </w:tc>
        <w:tc>
          <w:tcPr>
            <w:tcW w:w="1559"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60</w:t>
            </w:r>
          </w:p>
        </w:tc>
        <w:tc>
          <w:tcPr>
            <w:tcW w:w="1727"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43</w:t>
            </w:r>
          </w:p>
        </w:tc>
        <w:tc>
          <w:tcPr>
            <w:tcW w:w="1858"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lang w:val="en-US"/>
              </w:rPr>
            </w:pPr>
            <w:r w:rsidRPr="00B04519">
              <w:rPr>
                <w:rFonts w:ascii="Times New Roman" w:hAnsi="Times New Roman"/>
                <w:color w:val="000000" w:themeColor="text1"/>
              </w:rPr>
              <w:t>62</w:t>
            </w:r>
          </w:p>
        </w:tc>
      </w:tr>
      <w:tr w:rsidR="004248B4" w:rsidRPr="00000CDA" w:rsidTr="00A00EBE">
        <w:trPr>
          <w:jc w:val="center"/>
        </w:trPr>
        <w:tc>
          <w:tcPr>
            <w:tcW w:w="2594" w:type="dxa"/>
          </w:tcPr>
          <w:p w:rsidR="00427CDA" w:rsidRPr="001941A9" w:rsidRDefault="00427CDA" w:rsidP="00427CDA">
            <w:pPr>
              <w:overflowPunct w:val="0"/>
              <w:autoSpaceDE w:val="0"/>
              <w:autoSpaceDN w:val="0"/>
              <w:adjustRightInd w:val="0"/>
              <w:jc w:val="both"/>
              <w:rPr>
                <w:rFonts w:ascii="Times New Roman" w:hAnsi="Times New Roman"/>
                <w:color w:val="000000" w:themeColor="text1"/>
              </w:rPr>
            </w:pPr>
            <w:r w:rsidRPr="001941A9">
              <w:rPr>
                <w:rFonts w:ascii="Times New Roman" w:hAnsi="Times New Roman"/>
                <w:color w:val="000000" w:themeColor="text1"/>
              </w:rPr>
              <w:t xml:space="preserve">Въглен </w:t>
            </w:r>
          </w:p>
        </w:tc>
        <w:tc>
          <w:tcPr>
            <w:tcW w:w="1559" w:type="dxa"/>
            <w:vAlign w:val="center"/>
          </w:tcPr>
          <w:p w:rsidR="00427CDA" w:rsidRPr="001941A9" w:rsidRDefault="00E26FFB" w:rsidP="00032D43">
            <w:pPr>
              <w:overflowPunct w:val="0"/>
              <w:autoSpaceDE w:val="0"/>
              <w:autoSpaceDN w:val="0"/>
              <w:adjustRightInd w:val="0"/>
              <w:jc w:val="center"/>
              <w:rPr>
                <w:rFonts w:ascii="Times New Roman" w:hAnsi="Times New Roman"/>
                <w:color w:val="000000" w:themeColor="text1"/>
              </w:rPr>
            </w:pPr>
            <w:r w:rsidRPr="001941A9">
              <w:rPr>
                <w:rFonts w:ascii="Times New Roman" w:hAnsi="Times New Roman"/>
                <w:color w:val="000000" w:themeColor="text1"/>
                <w:lang w:val="en-US"/>
              </w:rPr>
              <w:t>1</w:t>
            </w:r>
            <w:r w:rsidR="00032D43" w:rsidRPr="001941A9">
              <w:rPr>
                <w:rFonts w:ascii="Times New Roman" w:hAnsi="Times New Roman"/>
                <w:color w:val="000000" w:themeColor="text1"/>
              </w:rPr>
              <w:t>3</w:t>
            </w:r>
          </w:p>
        </w:tc>
        <w:tc>
          <w:tcPr>
            <w:tcW w:w="1727"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13</w:t>
            </w:r>
          </w:p>
        </w:tc>
        <w:tc>
          <w:tcPr>
            <w:tcW w:w="1858"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14</w:t>
            </w:r>
          </w:p>
        </w:tc>
      </w:tr>
      <w:tr w:rsidR="004248B4" w:rsidRPr="00000CDA" w:rsidTr="00A00EBE">
        <w:trPr>
          <w:jc w:val="center"/>
        </w:trPr>
        <w:tc>
          <w:tcPr>
            <w:tcW w:w="2594" w:type="dxa"/>
          </w:tcPr>
          <w:p w:rsidR="00427CDA" w:rsidRPr="001941A9" w:rsidRDefault="00427CDA" w:rsidP="00A00EBE">
            <w:pPr>
              <w:overflowPunct w:val="0"/>
              <w:autoSpaceDE w:val="0"/>
              <w:autoSpaceDN w:val="0"/>
              <w:adjustRightInd w:val="0"/>
              <w:jc w:val="both"/>
              <w:rPr>
                <w:rFonts w:ascii="Times New Roman" w:hAnsi="Times New Roman"/>
                <w:color w:val="000000" w:themeColor="text1"/>
              </w:rPr>
            </w:pPr>
            <w:r w:rsidRPr="001941A9">
              <w:rPr>
                <w:rFonts w:ascii="Times New Roman" w:hAnsi="Times New Roman"/>
                <w:color w:val="000000" w:themeColor="text1"/>
              </w:rPr>
              <w:t>Изворско</w:t>
            </w:r>
          </w:p>
        </w:tc>
        <w:tc>
          <w:tcPr>
            <w:tcW w:w="1559" w:type="dxa"/>
            <w:vAlign w:val="center"/>
          </w:tcPr>
          <w:p w:rsidR="00427CDA" w:rsidRPr="001941A9" w:rsidRDefault="00B04519" w:rsidP="00A00EBE">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17</w:t>
            </w:r>
          </w:p>
        </w:tc>
        <w:tc>
          <w:tcPr>
            <w:tcW w:w="1727" w:type="dxa"/>
            <w:vAlign w:val="center"/>
          </w:tcPr>
          <w:p w:rsidR="00427CDA" w:rsidRPr="00B04519" w:rsidRDefault="00E26FFB" w:rsidP="00A00EBE">
            <w:pPr>
              <w:overflowPunct w:val="0"/>
              <w:autoSpaceDE w:val="0"/>
              <w:autoSpaceDN w:val="0"/>
              <w:adjustRightInd w:val="0"/>
              <w:jc w:val="center"/>
              <w:rPr>
                <w:rFonts w:ascii="Times New Roman" w:hAnsi="Times New Roman"/>
                <w:color w:val="000000" w:themeColor="text1"/>
                <w:lang w:val="en-US"/>
              </w:rPr>
            </w:pPr>
            <w:r w:rsidRPr="00B04519">
              <w:rPr>
                <w:rFonts w:ascii="Times New Roman" w:hAnsi="Times New Roman"/>
                <w:color w:val="000000" w:themeColor="text1"/>
                <w:lang w:val="en-US"/>
              </w:rPr>
              <w:t>18</w:t>
            </w:r>
          </w:p>
        </w:tc>
        <w:tc>
          <w:tcPr>
            <w:tcW w:w="1858" w:type="dxa"/>
            <w:vAlign w:val="center"/>
          </w:tcPr>
          <w:p w:rsidR="00427CDA" w:rsidRPr="00B04519" w:rsidRDefault="004248B4" w:rsidP="00A00EBE">
            <w:pPr>
              <w:overflowPunct w:val="0"/>
              <w:autoSpaceDE w:val="0"/>
              <w:autoSpaceDN w:val="0"/>
              <w:adjustRightInd w:val="0"/>
              <w:jc w:val="center"/>
              <w:rPr>
                <w:rFonts w:ascii="Times New Roman" w:hAnsi="Times New Roman"/>
                <w:color w:val="000000" w:themeColor="text1"/>
                <w:lang w:val="en-US"/>
              </w:rPr>
            </w:pPr>
            <w:r w:rsidRPr="00B04519">
              <w:rPr>
                <w:rFonts w:ascii="Times New Roman" w:hAnsi="Times New Roman"/>
                <w:color w:val="000000" w:themeColor="text1"/>
              </w:rPr>
              <w:t>19</w:t>
            </w:r>
            <w:r w:rsidR="00E26FFB" w:rsidRPr="00B04519">
              <w:rPr>
                <w:rFonts w:ascii="Times New Roman" w:hAnsi="Times New Roman"/>
                <w:color w:val="000000" w:themeColor="text1"/>
                <w:lang w:val="en-US"/>
              </w:rPr>
              <w:t xml:space="preserve"> </w:t>
            </w:r>
          </w:p>
        </w:tc>
      </w:tr>
      <w:tr w:rsidR="004248B4" w:rsidRPr="00000CDA" w:rsidTr="00A00EBE">
        <w:trPr>
          <w:jc w:val="center"/>
        </w:trPr>
        <w:tc>
          <w:tcPr>
            <w:tcW w:w="2594" w:type="dxa"/>
          </w:tcPr>
          <w:p w:rsidR="00427CDA" w:rsidRPr="001941A9" w:rsidRDefault="00427CDA" w:rsidP="00427CDA">
            <w:pPr>
              <w:overflowPunct w:val="0"/>
              <w:autoSpaceDE w:val="0"/>
              <w:autoSpaceDN w:val="0"/>
              <w:adjustRightInd w:val="0"/>
              <w:jc w:val="both"/>
              <w:rPr>
                <w:rFonts w:ascii="Times New Roman" w:hAnsi="Times New Roman"/>
                <w:color w:val="000000" w:themeColor="text1"/>
              </w:rPr>
            </w:pPr>
            <w:r w:rsidRPr="001941A9">
              <w:rPr>
                <w:rFonts w:ascii="Times New Roman" w:hAnsi="Times New Roman"/>
                <w:color w:val="000000" w:themeColor="text1"/>
              </w:rPr>
              <w:t xml:space="preserve">Л. Каравелово </w:t>
            </w:r>
          </w:p>
        </w:tc>
        <w:tc>
          <w:tcPr>
            <w:tcW w:w="1559"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28</w:t>
            </w:r>
          </w:p>
        </w:tc>
        <w:tc>
          <w:tcPr>
            <w:tcW w:w="1727"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rPr>
            </w:pPr>
            <w:r w:rsidRPr="00B04519">
              <w:rPr>
                <w:rFonts w:ascii="Times New Roman" w:hAnsi="Times New Roman"/>
                <w:color w:val="000000" w:themeColor="text1"/>
              </w:rPr>
              <w:t>26</w:t>
            </w:r>
          </w:p>
        </w:tc>
        <w:tc>
          <w:tcPr>
            <w:tcW w:w="1858" w:type="dxa"/>
            <w:vAlign w:val="center"/>
          </w:tcPr>
          <w:p w:rsidR="00427CDA" w:rsidRPr="00B04519" w:rsidRDefault="00B04519" w:rsidP="00A00EBE">
            <w:pPr>
              <w:overflowPunct w:val="0"/>
              <w:autoSpaceDE w:val="0"/>
              <w:autoSpaceDN w:val="0"/>
              <w:adjustRightInd w:val="0"/>
              <w:jc w:val="center"/>
              <w:rPr>
                <w:rFonts w:ascii="Times New Roman" w:hAnsi="Times New Roman"/>
                <w:color w:val="000000" w:themeColor="text1"/>
                <w:lang w:val="en-US"/>
              </w:rPr>
            </w:pPr>
            <w:r w:rsidRPr="00B04519">
              <w:rPr>
                <w:rFonts w:ascii="Times New Roman" w:hAnsi="Times New Roman"/>
                <w:color w:val="000000" w:themeColor="text1"/>
              </w:rPr>
              <w:t>21</w:t>
            </w:r>
          </w:p>
        </w:tc>
      </w:tr>
    </w:tbl>
    <w:p w:rsidR="00D359F8" w:rsidRPr="004248B4" w:rsidRDefault="005211AD" w:rsidP="00B7582E">
      <w:pPr>
        <w:ind w:left="360"/>
        <w:jc w:val="both"/>
        <w:rPr>
          <w:b/>
          <w:color w:val="000000" w:themeColor="text1"/>
          <w:u w:val="single"/>
        </w:rPr>
      </w:pPr>
      <w:r w:rsidRPr="004248B4">
        <w:rPr>
          <w:i/>
          <w:color w:val="000000" w:themeColor="text1"/>
          <w:u w:val="single"/>
        </w:rPr>
        <w:t xml:space="preserve">    </w:t>
      </w:r>
      <w:r w:rsidR="003A4DB7" w:rsidRPr="004248B4">
        <w:rPr>
          <w:i/>
          <w:color w:val="000000" w:themeColor="text1"/>
          <w:u w:val="single"/>
        </w:rPr>
        <w:t xml:space="preserve"> </w:t>
      </w:r>
      <w:r w:rsidRPr="004248B4">
        <w:rPr>
          <w:i/>
          <w:color w:val="000000" w:themeColor="text1"/>
          <w:u w:val="single"/>
        </w:rPr>
        <w:t xml:space="preserve">      </w:t>
      </w:r>
    </w:p>
    <w:p w:rsidR="00A00EBE" w:rsidRDefault="00A00EBE" w:rsidP="00A00EBE">
      <w:pPr>
        <w:jc w:val="both"/>
        <w:rPr>
          <w:bCs/>
          <w:i/>
          <w:color w:val="000000" w:themeColor="text1"/>
        </w:rPr>
      </w:pPr>
      <w:r w:rsidRPr="001941A9">
        <w:rPr>
          <w:bCs/>
          <w:color w:val="000000" w:themeColor="text1"/>
        </w:rPr>
        <w:lastRenderedPageBreak/>
        <w:t>Прогнозният брой деца родени в периода 201</w:t>
      </w:r>
      <w:r w:rsidR="00000CDA" w:rsidRPr="001941A9">
        <w:rPr>
          <w:bCs/>
          <w:color w:val="000000" w:themeColor="text1"/>
        </w:rPr>
        <w:t>8-2020</w:t>
      </w:r>
      <w:r w:rsidRPr="001941A9">
        <w:rPr>
          <w:bCs/>
          <w:color w:val="000000" w:themeColor="text1"/>
        </w:rPr>
        <w:t xml:space="preserve"> година, които трябва да постъпят </w:t>
      </w:r>
      <w:r w:rsidR="004248B4" w:rsidRPr="001941A9">
        <w:rPr>
          <w:bCs/>
          <w:color w:val="000000" w:themeColor="text1"/>
        </w:rPr>
        <w:t>яслена и първа група</w:t>
      </w:r>
      <w:r w:rsidRPr="001941A9">
        <w:rPr>
          <w:bCs/>
          <w:color w:val="000000" w:themeColor="text1"/>
        </w:rPr>
        <w:t xml:space="preserve"> в община Акс</w:t>
      </w:r>
      <w:r w:rsidR="00000CDA" w:rsidRPr="001941A9">
        <w:rPr>
          <w:bCs/>
          <w:color w:val="000000" w:themeColor="text1"/>
        </w:rPr>
        <w:t>аково  през учебните 2021/</w:t>
      </w:r>
      <w:r w:rsidR="00244785" w:rsidRPr="001941A9">
        <w:rPr>
          <w:bCs/>
          <w:color w:val="000000" w:themeColor="text1"/>
        </w:rPr>
        <w:t>202</w:t>
      </w:r>
      <w:r w:rsidR="00000CDA" w:rsidRPr="001941A9">
        <w:rPr>
          <w:bCs/>
          <w:color w:val="000000" w:themeColor="text1"/>
        </w:rPr>
        <w:t>2</w:t>
      </w:r>
      <w:r w:rsidR="00244785" w:rsidRPr="001941A9">
        <w:rPr>
          <w:bCs/>
          <w:color w:val="000000" w:themeColor="text1"/>
        </w:rPr>
        <w:t xml:space="preserve"> и</w:t>
      </w:r>
      <w:r w:rsidRPr="001941A9">
        <w:rPr>
          <w:bCs/>
          <w:color w:val="000000" w:themeColor="text1"/>
        </w:rPr>
        <w:t xml:space="preserve"> 202</w:t>
      </w:r>
      <w:r w:rsidR="00000CDA" w:rsidRPr="001941A9">
        <w:rPr>
          <w:bCs/>
          <w:color w:val="000000" w:themeColor="text1"/>
        </w:rPr>
        <w:t>2</w:t>
      </w:r>
      <w:r w:rsidRPr="001941A9">
        <w:rPr>
          <w:bCs/>
          <w:color w:val="000000" w:themeColor="text1"/>
        </w:rPr>
        <w:t>/202</w:t>
      </w:r>
      <w:r w:rsidR="00000CDA" w:rsidRPr="001941A9">
        <w:rPr>
          <w:bCs/>
          <w:color w:val="000000" w:themeColor="text1"/>
        </w:rPr>
        <w:t>3</w:t>
      </w:r>
      <w:r w:rsidRPr="001941A9">
        <w:rPr>
          <w:bCs/>
          <w:color w:val="000000" w:themeColor="text1"/>
        </w:rPr>
        <w:t xml:space="preserve"> година, ясно очертава тенденция за запазване </w:t>
      </w:r>
      <w:r w:rsidR="0038568E" w:rsidRPr="001941A9">
        <w:rPr>
          <w:bCs/>
          <w:color w:val="000000" w:themeColor="text1"/>
        </w:rPr>
        <w:t xml:space="preserve">и увеличаване </w:t>
      </w:r>
      <w:r w:rsidRPr="001941A9">
        <w:rPr>
          <w:bCs/>
          <w:color w:val="000000" w:themeColor="text1"/>
        </w:rPr>
        <w:t xml:space="preserve">на броя на </w:t>
      </w:r>
      <w:r w:rsidR="004248B4" w:rsidRPr="001941A9">
        <w:rPr>
          <w:bCs/>
          <w:color w:val="000000" w:themeColor="text1"/>
        </w:rPr>
        <w:t>групите</w:t>
      </w:r>
      <w:r w:rsidRPr="001941A9">
        <w:rPr>
          <w:bCs/>
          <w:color w:val="000000" w:themeColor="text1"/>
        </w:rPr>
        <w:t xml:space="preserve"> в </w:t>
      </w:r>
      <w:r w:rsidR="0038568E" w:rsidRPr="001941A9">
        <w:rPr>
          <w:bCs/>
          <w:color w:val="000000" w:themeColor="text1"/>
        </w:rPr>
        <w:t>детските градини, съобразно нормативната уредба.</w:t>
      </w:r>
      <w:r w:rsidR="004248B4" w:rsidRPr="001941A9">
        <w:rPr>
          <w:bCs/>
          <w:color w:val="000000" w:themeColor="text1"/>
        </w:rPr>
        <w:t xml:space="preserve"> </w:t>
      </w:r>
      <w:r w:rsidRPr="001941A9">
        <w:rPr>
          <w:bCs/>
          <w:color w:val="000000" w:themeColor="text1"/>
        </w:rPr>
        <w:t xml:space="preserve">Цифрите в таблицата по горе сочат, че  няма да има </w:t>
      </w:r>
      <w:r w:rsidR="004248B4" w:rsidRPr="001941A9">
        <w:rPr>
          <w:bCs/>
          <w:color w:val="000000" w:themeColor="text1"/>
        </w:rPr>
        <w:t>детски градини</w:t>
      </w:r>
      <w:r w:rsidRPr="001941A9">
        <w:rPr>
          <w:bCs/>
          <w:color w:val="000000" w:themeColor="text1"/>
        </w:rPr>
        <w:t xml:space="preserve"> в които да не се сформира </w:t>
      </w:r>
      <w:r w:rsidR="004248B4" w:rsidRPr="001941A9">
        <w:rPr>
          <w:bCs/>
          <w:color w:val="000000" w:themeColor="text1"/>
        </w:rPr>
        <w:t>яслена или първа</w:t>
      </w:r>
      <w:r w:rsidRPr="001941A9">
        <w:rPr>
          <w:bCs/>
          <w:color w:val="000000" w:themeColor="text1"/>
        </w:rPr>
        <w:t xml:space="preserve"> </w:t>
      </w:r>
      <w:r w:rsidR="004248B4" w:rsidRPr="001941A9">
        <w:rPr>
          <w:bCs/>
          <w:color w:val="000000" w:themeColor="text1"/>
        </w:rPr>
        <w:t>група</w:t>
      </w:r>
      <w:r w:rsidRPr="001941A9">
        <w:rPr>
          <w:bCs/>
          <w:color w:val="000000" w:themeColor="text1"/>
        </w:rPr>
        <w:t>.</w:t>
      </w:r>
      <w:r w:rsidRPr="001941A9">
        <w:rPr>
          <w:bCs/>
          <w:i/>
          <w:color w:val="000000" w:themeColor="text1"/>
        </w:rPr>
        <w:t xml:space="preserve">   </w:t>
      </w:r>
    </w:p>
    <w:p w:rsidR="001941A9" w:rsidRDefault="001941A9" w:rsidP="00A00EBE">
      <w:pPr>
        <w:jc w:val="both"/>
        <w:rPr>
          <w:bCs/>
          <w:i/>
          <w:color w:val="000000" w:themeColor="text1"/>
        </w:rPr>
      </w:pPr>
    </w:p>
    <w:p w:rsidR="001941A9" w:rsidRPr="001941A9" w:rsidRDefault="001941A9" w:rsidP="00A00EBE">
      <w:pPr>
        <w:jc w:val="both"/>
        <w:rPr>
          <w:bCs/>
          <w:i/>
          <w:color w:val="000000" w:themeColor="text1"/>
        </w:rPr>
      </w:pPr>
    </w:p>
    <w:p w:rsidR="00D359F8" w:rsidRDefault="00D359F8" w:rsidP="00577899">
      <w:pPr>
        <w:spacing w:line="192" w:lineRule="auto"/>
        <w:textAlignment w:val="baseline"/>
        <w:rPr>
          <w:b/>
          <w:u w:val="single"/>
        </w:rPr>
      </w:pPr>
    </w:p>
    <w:p w:rsidR="00416FE6" w:rsidRPr="00C03ED1" w:rsidRDefault="001E5DB9" w:rsidP="00D359F8">
      <w:pPr>
        <w:spacing w:line="192" w:lineRule="auto"/>
        <w:jc w:val="center"/>
        <w:textAlignment w:val="baseline"/>
        <w:rPr>
          <w:b/>
          <w:u w:val="single"/>
        </w:rPr>
      </w:pPr>
      <w:r>
        <w:rPr>
          <w:b/>
          <w:u w:val="single"/>
          <w:lang w:val="en-US"/>
        </w:rPr>
        <w:t>III</w:t>
      </w:r>
      <w:r w:rsidR="003A4DB7" w:rsidRPr="00C03ED1">
        <w:rPr>
          <w:b/>
          <w:u w:val="single"/>
        </w:rPr>
        <w:t xml:space="preserve">. </w:t>
      </w:r>
      <w:proofErr w:type="gramStart"/>
      <w:r w:rsidR="003B45A9" w:rsidRPr="00C03ED1">
        <w:rPr>
          <w:b/>
          <w:u w:val="single"/>
        </w:rPr>
        <w:t>ОБЩА</w:t>
      </w:r>
      <w:r w:rsidR="00416FE6" w:rsidRPr="00C03ED1">
        <w:rPr>
          <w:b/>
          <w:u w:val="single"/>
        </w:rPr>
        <w:t xml:space="preserve"> </w:t>
      </w:r>
      <w:r w:rsidR="00853600" w:rsidRPr="00C03ED1">
        <w:rPr>
          <w:b/>
          <w:u w:val="single"/>
        </w:rPr>
        <w:t xml:space="preserve"> </w:t>
      </w:r>
      <w:r w:rsidR="00416FE6" w:rsidRPr="00C03ED1">
        <w:rPr>
          <w:b/>
          <w:u w:val="single"/>
        </w:rPr>
        <w:t>ПО</w:t>
      </w:r>
      <w:r w:rsidR="00345D7D">
        <w:rPr>
          <w:b/>
          <w:u w:val="single"/>
        </w:rPr>
        <w:t>Д</w:t>
      </w:r>
      <w:r w:rsidR="00416FE6" w:rsidRPr="00C03ED1">
        <w:rPr>
          <w:b/>
          <w:u w:val="single"/>
        </w:rPr>
        <w:t>КРЕПА</w:t>
      </w:r>
      <w:proofErr w:type="gramEnd"/>
      <w:r w:rsidR="00416FE6" w:rsidRPr="00C03ED1">
        <w:rPr>
          <w:b/>
          <w:u w:val="single"/>
        </w:rPr>
        <w:t xml:space="preserve">  ЗА ЛИЧНОСТНО РАЗВИТИЕ</w:t>
      </w:r>
    </w:p>
    <w:p w:rsidR="00F570BF" w:rsidRPr="00C03ED1" w:rsidRDefault="00F570BF" w:rsidP="003B45A9">
      <w:pPr>
        <w:spacing w:line="192" w:lineRule="auto"/>
        <w:textAlignment w:val="baseline"/>
        <w:rPr>
          <w:u w:val="single"/>
        </w:rPr>
      </w:pPr>
    </w:p>
    <w:p w:rsidR="00D359F8" w:rsidRDefault="00772960" w:rsidP="00D359F8">
      <w:pPr>
        <w:jc w:val="both"/>
      </w:pPr>
      <w:r w:rsidRPr="00C03ED1">
        <w:t xml:space="preserve">Мрежата от училища, детски заведения и обслужващи звена на територията на община </w:t>
      </w:r>
      <w:r w:rsidR="006D0290" w:rsidRPr="00C03ED1">
        <w:t>Акс</w:t>
      </w:r>
      <w:r w:rsidR="008212EA" w:rsidRPr="00C03ED1">
        <w:t>а</w:t>
      </w:r>
      <w:r w:rsidR="006D0290" w:rsidRPr="00C03ED1">
        <w:t>ково</w:t>
      </w:r>
      <w:r w:rsidRPr="00C03ED1">
        <w:t xml:space="preserve"> удовлетворява изискванията от гледна точка на възможността за достъп до образование на всички деца и ученици, подлежащи на задължителна предучилищна подготовка и задължително  обучение. Въпреки това се очертават редица проблеми на общинско ниво, които община </w:t>
      </w:r>
      <w:r w:rsidR="00577899" w:rsidRPr="00C03ED1">
        <w:t>Аксак</w:t>
      </w:r>
      <w:r w:rsidR="008212EA" w:rsidRPr="00C03ED1">
        <w:t>ово</w:t>
      </w:r>
      <w:r w:rsidRPr="00C03ED1">
        <w:t xml:space="preserve"> полага усилия да реши в рамките на своите компетенции.</w:t>
      </w:r>
    </w:p>
    <w:p w:rsidR="00A136E6" w:rsidRPr="00D359F8" w:rsidRDefault="001F2E19" w:rsidP="00D359F8">
      <w:pPr>
        <w:jc w:val="both"/>
      </w:pPr>
      <w:r w:rsidRPr="00C03ED1">
        <w:rPr>
          <w:rFonts w:eastAsia="TimesNewRomanPSMT"/>
          <w:color w:val="000000"/>
        </w:rPr>
        <w:t>Общата подкрепа отговаря преди всичко на нуждата от превенция и навременно разпознаване на трудности в ученето при децата и учениците и на нуждата от разпознаване на дарбите на децата, като включва и всички онези допълнителни дейности, които помагат на децата и учениците да се развиват и учат – дейности за мотивация, допълнително обучение, превенция на психичното здраве, превенция на насилието и тормоза, училищна политика за позитивна дисциплина, кариерно консултиране, здравна грижа и др.,</w:t>
      </w:r>
      <w:r w:rsidR="00C951D7" w:rsidRPr="00C03ED1">
        <w:rPr>
          <w:rFonts w:eastAsia="TimesNewRomanPSMT"/>
          <w:color w:val="000000"/>
        </w:rPr>
        <w:t xml:space="preserve"> които се изпълняват от учителите</w:t>
      </w:r>
      <w:r w:rsidRPr="00C03ED1">
        <w:rPr>
          <w:rFonts w:eastAsia="TimesNewRomanPSMT"/>
          <w:color w:val="000000"/>
        </w:rPr>
        <w:t xml:space="preserve"> и допълнителни специалисти в</w:t>
      </w:r>
      <w:r w:rsidR="00C951D7" w:rsidRPr="00C03ED1">
        <w:rPr>
          <w:rFonts w:eastAsia="TimesNewRomanPSMT"/>
          <w:color w:val="000000"/>
        </w:rPr>
        <w:t xml:space="preserve"> детската градина и в училището</w:t>
      </w:r>
      <w:r w:rsidRPr="00C03ED1">
        <w:rPr>
          <w:rFonts w:eastAsia="TimesNewRomanPSMT"/>
          <w:color w:val="000000"/>
        </w:rPr>
        <w:t>.</w:t>
      </w:r>
    </w:p>
    <w:p w:rsidR="003A4DB7" w:rsidRPr="00C03ED1" w:rsidRDefault="003A4DB7" w:rsidP="00A411EF">
      <w:pPr>
        <w:pStyle w:val="NoSpacing"/>
        <w:ind w:firstLine="360"/>
        <w:jc w:val="both"/>
        <w:rPr>
          <w:rFonts w:ascii="Times New Roman" w:eastAsia="TimesNewRomanPSMT" w:hAnsi="Times New Roman"/>
          <w:color w:val="000000"/>
          <w:sz w:val="24"/>
          <w:szCs w:val="24"/>
          <w:lang w:val="bg-BG"/>
        </w:rPr>
      </w:pPr>
    </w:p>
    <w:p w:rsidR="009D6D5A" w:rsidRPr="008127EA" w:rsidRDefault="008127EA" w:rsidP="008127EA">
      <w:pPr>
        <w:autoSpaceDE w:val="0"/>
        <w:autoSpaceDN w:val="0"/>
        <w:adjustRightInd w:val="0"/>
        <w:rPr>
          <w:rFonts w:eastAsia="TimesNewRomanPSMT"/>
          <w:b/>
          <w:color w:val="000000"/>
          <w:lang w:eastAsia="en-US"/>
        </w:rPr>
      </w:pPr>
      <w:r>
        <w:rPr>
          <w:rFonts w:eastAsia="TimesNewRomanPSMT"/>
          <w:b/>
          <w:color w:val="000000"/>
          <w:lang w:eastAsia="en-US"/>
        </w:rPr>
        <w:t xml:space="preserve">1. </w:t>
      </w:r>
      <w:r w:rsidR="009D6D5A" w:rsidRPr="008127EA">
        <w:rPr>
          <w:rFonts w:eastAsia="TimesNewRomanPSMT"/>
          <w:b/>
          <w:color w:val="000000"/>
          <w:lang w:eastAsia="en-US"/>
        </w:rPr>
        <w:t>Екипна работа между учителите и др</w:t>
      </w:r>
      <w:r w:rsidR="003B45A9" w:rsidRPr="008127EA">
        <w:rPr>
          <w:rFonts w:eastAsia="TimesNewRomanPSMT"/>
          <w:b/>
          <w:color w:val="000000"/>
          <w:lang w:eastAsia="en-US"/>
        </w:rPr>
        <w:t>угите педагогически специалисти</w:t>
      </w:r>
    </w:p>
    <w:p w:rsidR="008127EA" w:rsidRPr="008127EA" w:rsidRDefault="008127EA" w:rsidP="008127EA">
      <w:pPr>
        <w:pStyle w:val="ListParagraph"/>
        <w:autoSpaceDE w:val="0"/>
        <w:autoSpaceDN w:val="0"/>
        <w:adjustRightInd w:val="0"/>
        <w:rPr>
          <w:rFonts w:eastAsia="TimesNewRomanPSMT"/>
          <w:b/>
          <w:color w:val="000000"/>
          <w:lang w:eastAsia="en-US"/>
        </w:rPr>
      </w:pPr>
    </w:p>
    <w:p w:rsidR="002E1E5D" w:rsidRPr="00C03ED1" w:rsidRDefault="00367E7E" w:rsidP="00D359F8">
      <w:pPr>
        <w:pStyle w:val="ListParagraph"/>
        <w:autoSpaceDE w:val="0"/>
        <w:autoSpaceDN w:val="0"/>
        <w:adjustRightInd w:val="0"/>
        <w:ind w:left="0"/>
        <w:jc w:val="both"/>
        <w:rPr>
          <w:rFonts w:eastAsia="TimesNewRomanPSMT"/>
          <w:color w:val="000000"/>
          <w:lang w:eastAsia="en-US"/>
        </w:rPr>
      </w:pPr>
      <w:r w:rsidRPr="00C03ED1">
        <w:rPr>
          <w:rFonts w:eastAsia="TimesNewRomanPSMT"/>
          <w:color w:val="000000"/>
          <w:lang w:eastAsia="en-US"/>
        </w:rPr>
        <w:t xml:space="preserve">За реализиране на подкрепа на децата и учениците </w:t>
      </w:r>
      <w:r w:rsidR="00346CED" w:rsidRPr="00C03ED1">
        <w:rPr>
          <w:rFonts w:eastAsia="TimesNewRomanPSMT"/>
          <w:color w:val="000000"/>
          <w:lang w:eastAsia="en-US"/>
        </w:rPr>
        <w:t xml:space="preserve">е </w:t>
      </w:r>
      <w:r w:rsidRPr="00C03ED1">
        <w:rPr>
          <w:rFonts w:eastAsia="TimesNewRomanPSMT"/>
          <w:color w:val="000000"/>
          <w:lang w:eastAsia="en-US"/>
        </w:rPr>
        <w:t>необходима екипна работа не само на ниво педагогически специалис</w:t>
      </w:r>
      <w:r w:rsidR="00346CED" w:rsidRPr="00C03ED1">
        <w:rPr>
          <w:rFonts w:eastAsia="TimesNewRomanPSMT"/>
          <w:color w:val="000000"/>
          <w:lang w:eastAsia="en-US"/>
        </w:rPr>
        <w:t>т</w:t>
      </w:r>
      <w:r w:rsidR="008212EA" w:rsidRPr="00C03ED1">
        <w:rPr>
          <w:rFonts w:eastAsia="TimesNewRomanPSMT"/>
          <w:color w:val="000000"/>
          <w:lang w:eastAsia="en-US"/>
        </w:rPr>
        <w:t>и от образователната институция</w:t>
      </w:r>
      <w:r w:rsidRPr="00C03ED1">
        <w:rPr>
          <w:rFonts w:eastAsia="TimesNewRomanPSMT"/>
          <w:color w:val="000000"/>
          <w:lang w:eastAsia="en-US"/>
        </w:rPr>
        <w:t>.  Успешен екип на приобщаващото образование е този, в който</w:t>
      </w:r>
      <w:r w:rsidRPr="00C03ED1">
        <w:rPr>
          <w:rFonts w:eastAsia="TimesNewRomanPSMT"/>
          <w:b/>
          <w:color w:val="000000"/>
          <w:lang w:eastAsia="en-US"/>
        </w:rPr>
        <w:t xml:space="preserve"> </w:t>
      </w:r>
      <w:r w:rsidRPr="00C03ED1">
        <w:rPr>
          <w:color w:val="000000"/>
        </w:rPr>
        <w:t>всяко едно дете и всеки възрастен, имащ отношение към образователния</w:t>
      </w:r>
      <w:r w:rsidR="00346CED" w:rsidRPr="00C03ED1">
        <w:rPr>
          <w:color w:val="000000"/>
        </w:rPr>
        <w:t xml:space="preserve"> проц</w:t>
      </w:r>
      <w:r w:rsidR="004478EA">
        <w:rPr>
          <w:color w:val="000000"/>
        </w:rPr>
        <w:t>ес, се чувства добре, подкрепен, ценен</w:t>
      </w:r>
      <w:r w:rsidR="00346CED" w:rsidRPr="00C03ED1">
        <w:rPr>
          <w:color w:val="000000"/>
        </w:rPr>
        <w:t xml:space="preserve"> </w:t>
      </w:r>
      <w:r w:rsidRPr="00C03ED1">
        <w:rPr>
          <w:color w:val="000000"/>
        </w:rPr>
        <w:t xml:space="preserve"> </w:t>
      </w:r>
      <w:r w:rsidR="00346CED" w:rsidRPr="00C03ED1">
        <w:rPr>
          <w:color w:val="000000"/>
        </w:rPr>
        <w:t>и</w:t>
      </w:r>
      <w:r w:rsidR="00BD0B7A" w:rsidRPr="00C03ED1">
        <w:rPr>
          <w:color w:val="000000"/>
        </w:rPr>
        <w:t xml:space="preserve"> имащ</w:t>
      </w:r>
      <w:r w:rsidR="004478EA">
        <w:rPr>
          <w:color w:val="000000"/>
        </w:rPr>
        <w:t xml:space="preserve"> възможност да развива</w:t>
      </w:r>
      <w:r w:rsidRPr="00C03ED1">
        <w:rPr>
          <w:color w:val="000000"/>
        </w:rPr>
        <w:t xml:space="preserve"> своя потенциал</w:t>
      </w:r>
      <w:r w:rsidR="00346CED" w:rsidRPr="00C03ED1">
        <w:rPr>
          <w:color w:val="000000"/>
        </w:rPr>
        <w:t>.</w:t>
      </w:r>
      <w:r w:rsidR="001F2E19" w:rsidRPr="00C03ED1">
        <w:rPr>
          <w:rFonts w:eastAsia="TimesNewRomanPSMT"/>
          <w:color w:val="000000"/>
          <w:lang w:eastAsia="en-US"/>
        </w:rPr>
        <w:t xml:space="preserve">Учителите  от училищата </w:t>
      </w:r>
      <w:r w:rsidR="00C951D7" w:rsidRPr="00C03ED1">
        <w:rPr>
          <w:rFonts w:eastAsia="TimesNewRomanPSMT"/>
          <w:color w:val="000000"/>
          <w:lang w:eastAsia="en-US"/>
        </w:rPr>
        <w:t>и детските градини в</w:t>
      </w:r>
      <w:r w:rsidR="00BD0B7A" w:rsidRPr="00C03ED1">
        <w:rPr>
          <w:rFonts w:eastAsia="TimesNewRomanPSMT"/>
          <w:color w:val="000000"/>
          <w:lang w:eastAsia="en-US"/>
        </w:rPr>
        <w:t xml:space="preserve"> о</w:t>
      </w:r>
      <w:r w:rsidR="001F2E19" w:rsidRPr="00C03ED1">
        <w:rPr>
          <w:rFonts w:eastAsia="TimesNewRomanPSMT"/>
          <w:color w:val="000000"/>
          <w:lang w:eastAsia="en-US"/>
        </w:rPr>
        <w:t xml:space="preserve">бщина </w:t>
      </w:r>
      <w:r w:rsidR="008212EA" w:rsidRPr="00C03ED1">
        <w:rPr>
          <w:rFonts w:eastAsia="TimesNewRomanPSMT"/>
          <w:color w:val="000000"/>
          <w:lang w:eastAsia="en-US"/>
        </w:rPr>
        <w:t>Аксаково</w:t>
      </w:r>
      <w:r w:rsidR="001F2E19" w:rsidRPr="00C03ED1">
        <w:rPr>
          <w:rFonts w:eastAsia="TimesNewRomanPSMT"/>
          <w:color w:val="000000"/>
          <w:lang w:eastAsia="en-US"/>
        </w:rPr>
        <w:t xml:space="preserve">  познават и използват </w:t>
      </w:r>
      <w:r w:rsidR="00346CED" w:rsidRPr="00C03ED1">
        <w:rPr>
          <w:rFonts w:eastAsia="TimesNewRomanPSMT"/>
          <w:color w:val="000000"/>
          <w:lang w:eastAsia="en-US"/>
        </w:rPr>
        <w:t>в своята пряка работа подходи, методи и способи за сформиране на успешни екипи.</w:t>
      </w:r>
    </w:p>
    <w:p w:rsidR="003A4DB7" w:rsidRPr="00C03ED1" w:rsidRDefault="003A4DB7" w:rsidP="00A411EF">
      <w:pPr>
        <w:pStyle w:val="ListParagraph"/>
        <w:autoSpaceDE w:val="0"/>
        <w:autoSpaceDN w:val="0"/>
        <w:adjustRightInd w:val="0"/>
        <w:ind w:left="0" w:firstLine="720"/>
        <w:jc w:val="both"/>
        <w:rPr>
          <w:rFonts w:eastAsia="TimesNewRomanPS-ItalicMT"/>
          <w:iCs/>
          <w:color w:val="000000"/>
          <w:lang w:eastAsia="en-US"/>
        </w:rPr>
      </w:pPr>
    </w:p>
    <w:p w:rsidR="00E24F65" w:rsidRDefault="00BD0B7A" w:rsidP="009C79A7">
      <w:pPr>
        <w:autoSpaceDE w:val="0"/>
        <w:autoSpaceDN w:val="0"/>
        <w:adjustRightInd w:val="0"/>
        <w:jc w:val="both"/>
        <w:rPr>
          <w:rFonts w:eastAsia="TimesNewRomanPS-ItalicMT"/>
          <w:b/>
          <w:iCs/>
          <w:color w:val="000000"/>
          <w:lang w:eastAsia="en-US"/>
        </w:rPr>
      </w:pPr>
      <w:r w:rsidRPr="00C03ED1">
        <w:rPr>
          <w:rFonts w:eastAsia="TimesNewRomanPS-ItalicMT"/>
          <w:b/>
          <w:iCs/>
          <w:color w:val="000000"/>
          <w:lang w:eastAsia="en-US"/>
        </w:rPr>
        <w:t>2.</w:t>
      </w:r>
      <w:r w:rsidR="008127EA">
        <w:rPr>
          <w:rFonts w:eastAsia="TimesNewRomanPS-ItalicMT"/>
          <w:b/>
          <w:iCs/>
          <w:color w:val="000000"/>
          <w:lang w:eastAsia="en-US"/>
        </w:rPr>
        <w:t xml:space="preserve"> </w:t>
      </w:r>
      <w:r w:rsidR="00D151AE" w:rsidRPr="00C03ED1">
        <w:rPr>
          <w:rFonts w:eastAsia="TimesNewRomanPS-ItalicMT"/>
          <w:b/>
          <w:iCs/>
          <w:color w:val="000000"/>
          <w:lang w:eastAsia="en-US"/>
        </w:rPr>
        <w:t xml:space="preserve">Допълнително обучение по учебни </w:t>
      </w:r>
      <w:r w:rsidR="009C79A7">
        <w:rPr>
          <w:rFonts w:eastAsia="TimesNewRomanPS-ItalicMT"/>
          <w:b/>
          <w:iCs/>
          <w:color w:val="000000"/>
          <w:lang w:eastAsia="en-US"/>
        </w:rPr>
        <w:t>предмети при условията на З</w:t>
      </w:r>
      <w:r w:rsidR="00D151AE" w:rsidRPr="00C03ED1">
        <w:rPr>
          <w:rFonts w:eastAsia="TimesNewRomanPS-ItalicMT"/>
          <w:b/>
          <w:iCs/>
          <w:color w:val="000000"/>
          <w:lang w:eastAsia="en-US"/>
        </w:rPr>
        <w:t>акон</w:t>
      </w:r>
      <w:r w:rsidR="009C79A7">
        <w:rPr>
          <w:rFonts w:eastAsia="TimesNewRomanPS-ItalicMT"/>
          <w:b/>
          <w:iCs/>
          <w:color w:val="000000"/>
          <w:lang w:eastAsia="en-US"/>
        </w:rPr>
        <w:t>а за предучилищното и училищното образование</w:t>
      </w:r>
      <w:r w:rsidR="00E24F65" w:rsidRPr="00C03ED1">
        <w:rPr>
          <w:rFonts w:eastAsia="TimesNewRomanPS-ItalicMT"/>
          <w:b/>
          <w:iCs/>
          <w:color w:val="000000"/>
          <w:lang w:eastAsia="en-US"/>
        </w:rPr>
        <w:t xml:space="preserve">  </w:t>
      </w:r>
    </w:p>
    <w:p w:rsidR="008127EA" w:rsidRPr="00C03ED1" w:rsidRDefault="008127EA" w:rsidP="009C79A7">
      <w:pPr>
        <w:autoSpaceDE w:val="0"/>
        <w:autoSpaceDN w:val="0"/>
        <w:adjustRightInd w:val="0"/>
        <w:jc w:val="both"/>
        <w:rPr>
          <w:rFonts w:eastAsia="TimesNewRomanPS-ItalicMT"/>
          <w:b/>
          <w:iCs/>
          <w:color w:val="000000"/>
          <w:lang w:eastAsia="en-US"/>
        </w:rPr>
      </w:pPr>
    </w:p>
    <w:p w:rsidR="002E1E5D" w:rsidRPr="00C03ED1" w:rsidRDefault="00E24F65" w:rsidP="00D359F8">
      <w:pPr>
        <w:pStyle w:val="ListParagraph"/>
        <w:autoSpaceDE w:val="0"/>
        <w:autoSpaceDN w:val="0"/>
        <w:adjustRightInd w:val="0"/>
        <w:ind w:left="0"/>
        <w:jc w:val="both"/>
        <w:rPr>
          <w:rFonts w:eastAsia="TimesNewRomanPS-ItalicMT"/>
          <w:iCs/>
          <w:color w:val="000000"/>
          <w:lang w:eastAsia="en-US"/>
        </w:rPr>
      </w:pPr>
      <w:r w:rsidRPr="00C03ED1">
        <w:rPr>
          <w:rFonts w:eastAsia="TimesNewRomanPS-ItalicMT"/>
          <w:iCs/>
          <w:color w:val="000000"/>
          <w:lang w:eastAsia="en-US"/>
        </w:rPr>
        <w:t>На ниво обща класна стая общата подкрепа е адресирана към онези първи прояви на затрудненията пред ученото, нау</w:t>
      </w:r>
      <w:r w:rsidR="00BD0B7A" w:rsidRPr="00C03ED1">
        <w:rPr>
          <w:rFonts w:eastAsia="TimesNewRomanPS-ItalicMT"/>
          <w:iCs/>
          <w:color w:val="000000"/>
          <w:lang w:eastAsia="en-US"/>
        </w:rPr>
        <w:t xml:space="preserve">чаването и участието на децата, </w:t>
      </w:r>
      <w:r w:rsidRPr="00C03ED1">
        <w:rPr>
          <w:rFonts w:eastAsia="TimesNewRomanPS-ItalicMT"/>
          <w:iCs/>
          <w:color w:val="000000"/>
          <w:lang w:eastAsia="en-US"/>
        </w:rPr>
        <w:t>които с малко помощ могат да  с е преодолеят или е насочена към ранно откриване на дарбите. На това поле се пораждат обучителните отношения и се откриват възможни начини на преподаване и учене, така че всяко дете да бъде прието, да постига напредък и да може да участва.</w:t>
      </w:r>
    </w:p>
    <w:p w:rsidR="00E24F65" w:rsidRPr="00C03ED1" w:rsidRDefault="00E24F65" w:rsidP="00D359F8">
      <w:pPr>
        <w:pStyle w:val="ListParagraph"/>
        <w:autoSpaceDE w:val="0"/>
        <w:autoSpaceDN w:val="0"/>
        <w:adjustRightInd w:val="0"/>
        <w:ind w:left="0"/>
        <w:jc w:val="both"/>
        <w:rPr>
          <w:rFonts w:eastAsia="TimesNewRomanPS-ItalicMT"/>
          <w:iCs/>
          <w:color w:val="000000"/>
          <w:lang w:eastAsia="en-US"/>
        </w:rPr>
      </w:pPr>
      <w:r w:rsidRPr="00C03ED1">
        <w:rPr>
          <w:rFonts w:eastAsia="TimesNewRomanPS-ItalicMT"/>
          <w:iCs/>
          <w:color w:val="000000"/>
          <w:lang w:eastAsia="en-US"/>
        </w:rPr>
        <w:t>Общата подкрепа отговаря преди всичко на нуждата от превенция и навременно разпознаване на трудности в ученето на децата и учениците и на нуждата от разпознаване на дарбите им. Задачата на учителите е да систематизират наличната информация за децата и учениците (ученическо портфолио, тест за училищна готовност, входно ниво, текущи оценки, наблюдение)</w:t>
      </w:r>
      <w:r w:rsidR="002113D0" w:rsidRPr="00C03ED1">
        <w:rPr>
          <w:rFonts w:eastAsia="TimesNewRomanPS-ItalicMT"/>
          <w:iCs/>
          <w:color w:val="000000"/>
          <w:lang w:eastAsia="en-US"/>
        </w:rPr>
        <w:t xml:space="preserve">. В рамките на общата подкрепа учителите обобщават информацията и наблюденията си, за да организират преподаването съобразно потребностите, стиловете на учене, силните страни на децата и учениците. По този начин екипът от учители и специалисти могат аргументирано и навреме да посрещнат първите признаци на затруднения в ученето на всяко дете, както и да отделят допълнително внимание на децата, които се развиват в конкретна област на знанието, спорта или изкуствата, така че да разгърнат своя потенциал. </w:t>
      </w:r>
      <w:r w:rsidR="00BD0B7A" w:rsidRPr="00C03ED1">
        <w:rPr>
          <w:rFonts w:eastAsia="TimesNewRomanPS-ItalicMT"/>
          <w:iCs/>
          <w:color w:val="000000"/>
          <w:lang w:eastAsia="en-US"/>
        </w:rPr>
        <w:t>Допълнителното обучение по учебни предмети се реализира в образователните институции, в задължителните часове по учебен пл</w:t>
      </w:r>
      <w:r w:rsidR="00A00EBE">
        <w:rPr>
          <w:rFonts w:eastAsia="TimesNewRomanPS-ItalicMT"/>
          <w:iCs/>
          <w:color w:val="000000"/>
          <w:lang w:eastAsia="en-US"/>
        </w:rPr>
        <w:t xml:space="preserve">ан, в часовете за консултации, </w:t>
      </w:r>
      <w:r w:rsidR="00BD0B7A" w:rsidRPr="00C03ED1">
        <w:rPr>
          <w:rFonts w:eastAsia="TimesNewRomanPS-ItalicMT"/>
          <w:iCs/>
          <w:color w:val="000000"/>
          <w:lang w:eastAsia="en-US"/>
        </w:rPr>
        <w:t xml:space="preserve"> както и допълнително обучение по различни програми и проекти. </w:t>
      </w:r>
    </w:p>
    <w:p w:rsidR="008B1EE4" w:rsidRPr="00C03ED1" w:rsidRDefault="008B1EE4" w:rsidP="00375899">
      <w:pPr>
        <w:pStyle w:val="ListParagraph"/>
        <w:autoSpaceDE w:val="0"/>
        <w:autoSpaceDN w:val="0"/>
        <w:adjustRightInd w:val="0"/>
        <w:ind w:left="0"/>
        <w:jc w:val="both"/>
        <w:rPr>
          <w:rFonts w:eastAsia="TimesNewRomanPS-ItalicMT"/>
          <w:iCs/>
          <w:lang w:eastAsia="en-US"/>
        </w:rPr>
      </w:pPr>
      <w:r w:rsidRPr="00C03ED1">
        <w:rPr>
          <w:rFonts w:eastAsia="TimesNewRomanPS-ItalicMT"/>
          <w:iCs/>
          <w:lang w:eastAsia="en-US"/>
        </w:rPr>
        <w:lastRenderedPageBreak/>
        <w:t>Дейностите за преодоляване на образователните затруднения на учениците и заниманията по интереси се провеждат в учебно време извън учебните часове. При целодневна организация на учебния ден може да се провеждат и в часовете за занимания по интереси и/ или организиран отдих и физическа активност</w:t>
      </w:r>
      <w:r w:rsidR="00E753CF" w:rsidRPr="00C03ED1">
        <w:rPr>
          <w:rFonts w:eastAsia="TimesNewRomanPS-ItalicMT"/>
          <w:iCs/>
          <w:lang w:eastAsia="en-US"/>
        </w:rPr>
        <w:t>.</w:t>
      </w:r>
    </w:p>
    <w:p w:rsidR="00E753CF" w:rsidRDefault="00E753CF" w:rsidP="008B1EE4">
      <w:pPr>
        <w:pStyle w:val="ListParagraph"/>
        <w:autoSpaceDE w:val="0"/>
        <w:autoSpaceDN w:val="0"/>
        <w:adjustRightInd w:val="0"/>
        <w:ind w:left="0" w:firstLine="720"/>
        <w:jc w:val="both"/>
        <w:rPr>
          <w:rFonts w:eastAsia="TimesNewRomanPS-ItalicMT"/>
          <w:iCs/>
          <w:color w:val="000000"/>
          <w:lang w:val="en-US" w:eastAsia="en-US"/>
        </w:rPr>
      </w:pPr>
    </w:p>
    <w:p w:rsidR="002D279C" w:rsidRPr="002D279C" w:rsidRDefault="002D279C" w:rsidP="008B1EE4">
      <w:pPr>
        <w:pStyle w:val="ListParagraph"/>
        <w:autoSpaceDE w:val="0"/>
        <w:autoSpaceDN w:val="0"/>
        <w:adjustRightInd w:val="0"/>
        <w:ind w:left="0" w:firstLine="720"/>
        <w:jc w:val="both"/>
        <w:rPr>
          <w:rFonts w:eastAsia="TimesNewRomanPS-ItalicMT"/>
          <w:iCs/>
          <w:color w:val="000000"/>
          <w:lang w:val="en-US" w:eastAsia="en-US"/>
        </w:rPr>
      </w:pPr>
    </w:p>
    <w:p w:rsidR="002113D0" w:rsidRDefault="00BD0B7A" w:rsidP="008212EA">
      <w:pPr>
        <w:autoSpaceDE w:val="0"/>
        <w:autoSpaceDN w:val="0"/>
        <w:adjustRightInd w:val="0"/>
        <w:jc w:val="both"/>
        <w:rPr>
          <w:rFonts w:eastAsia="TimesNewRomanPS-ItalicMT"/>
          <w:b/>
          <w:iCs/>
          <w:color w:val="000000"/>
          <w:lang w:eastAsia="en-US"/>
        </w:rPr>
      </w:pPr>
      <w:r w:rsidRPr="00C03ED1">
        <w:rPr>
          <w:rFonts w:eastAsia="TimesNewRomanPS-ItalicMT"/>
          <w:b/>
          <w:iCs/>
          <w:color w:val="000000"/>
          <w:lang w:eastAsia="en-US"/>
        </w:rPr>
        <w:t>3.</w:t>
      </w:r>
      <w:r w:rsidR="00A136E6" w:rsidRPr="00C03ED1">
        <w:rPr>
          <w:rFonts w:eastAsia="TimesNewRomanPS-ItalicMT"/>
          <w:iCs/>
          <w:color w:val="000000"/>
          <w:lang w:eastAsia="en-US"/>
        </w:rPr>
        <w:t xml:space="preserve"> </w:t>
      </w:r>
      <w:r w:rsidR="002E1E5D" w:rsidRPr="00C03ED1">
        <w:rPr>
          <w:rFonts w:eastAsia="TimesNewRomanPS-ItalicMT"/>
          <w:iCs/>
          <w:color w:val="000000"/>
          <w:lang w:eastAsia="en-US"/>
        </w:rPr>
        <w:t xml:space="preserve"> </w:t>
      </w:r>
      <w:r w:rsidR="00D151AE" w:rsidRPr="00C03ED1">
        <w:rPr>
          <w:rFonts w:eastAsia="TimesNewRomanPS-ItalicMT"/>
          <w:b/>
          <w:iCs/>
          <w:color w:val="000000"/>
          <w:lang w:eastAsia="en-US"/>
        </w:rPr>
        <w:t>Допълнителни модули за деца, които не владеят български език</w:t>
      </w:r>
    </w:p>
    <w:p w:rsidR="00131671" w:rsidRDefault="00131671" w:rsidP="00131671">
      <w:pPr>
        <w:pStyle w:val="Default"/>
      </w:pPr>
    </w:p>
    <w:p w:rsidR="00283222" w:rsidRPr="00C03ED1" w:rsidRDefault="00283222" w:rsidP="00283222">
      <w:pPr>
        <w:autoSpaceDE w:val="0"/>
        <w:autoSpaceDN w:val="0"/>
        <w:adjustRightInd w:val="0"/>
        <w:jc w:val="both"/>
        <w:rPr>
          <w:rFonts w:eastAsia="TimesNewRomanPS-ItalicMT"/>
          <w:i/>
          <w:iCs/>
          <w:color w:val="000000"/>
          <w:lang w:eastAsia="en-US"/>
        </w:rPr>
      </w:pPr>
      <w:r w:rsidRPr="00C03ED1">
        <w:t>Изучаването и използването на българския книжовен език в системата на предучилищното и училищното образование е право и задължение на всеки български гражданин.</w:t>
      </w:r>
    </w:p>
    <w:p w:rsidR="00283222" w:rsidRPr="00C03ED1" w:rsidRDefault="00283222" w:rsidP="00283222">
      <w:pPr>
        <w:pStyle w:val="ListParagraph"/>
        <w:autoSpaceDE w:val="0"/>
        <w:autoSpaceDN w:val="0"/>
        <w:adjustRightInd w:val="0"/>
        <w:ind w:left="0"/>
        <w:jc w:val="both"/>
      </w:pPr>
      <w:r w:rsidRPr="00C03ED1">
        <w:t xml:space="preserve">На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 За усвояването на българския книжовен език от децата и учениците, за които българският език не е майчин, се създават допълнителни условия, в т.ч. и безплатно допълнително обучение по български език с цел подпомагане на образователното им приобщаване. </w:t>
      </w:r>
    </w:p>
    <w:p w:rsidR="00145C73" w:rsidRPr="00C03ED1" w:rsidRDefault="00380C19" w:rsidP="00380C19">
      <w:pPr>
        <w:autoSpaceDE w:val="0"/>
        <w:autoSpaceDN w:val="0"/>
        <w:adjustRightInd w:val="0"/>
        <w:jc w:val="both"/>
      </w:pPr>
      <w:r w:rsidRPr="00C03ED1">
        <w:t xml:space="preserve">        </w:t>
      </w:r>
      <w:r w:rsidR="00145C73" w:rsidRPr="00C03ED1">
        <w:t>Усвояването на българск</w:t>
      </w:r>
      <w:r w:rsidR="003B45A9" w:rsidRPr="00C03ED1">
        <w:t>ия книжовен език се изразява в</w:t>
      </w:r>
      <w:r w:rsidR="00145C73" w:rsidRPr="00C03ED1">
        <w:t xml:space="preserve">: </w:t>
      </w:r>
    </w:p>
    <w:p w:rsidR="00CD7B5E" w:rsidRPr="00C03ED1" w:rsidRDefault="00DB52CF" w:rsidP="001E5A31">
      <w:pPr>
        <w:pStyle w:val="ListParagraph"/>
        <w:numPr>
          <w:ilvl w:val="0"/>
          <w:numId w:val="14"/>
        </w:numPr>
        <w:autoSpaceDE w:val="0"/>
        <w:autoSpaceDN w:val="0"/>
        <w:adjustRightInd w:val="0"/>
        <w:jc w:val="both"/>
      </w:pPr>
      <w:r w:rsidRPr="00C03ED1">
        <w:t>О</w:t>
      </w:r>
      <w:r w:rsidR="00145C73" w:rsidRPr="00C03ED1">
        <w:t>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w:t>
      </w:r>
    </w:p>
    <w:p w:rsidR="00CD7B5E" w:rsidRPr="00C03ED1" w:rsidRDefault="00DB52CF" w:rsidP="001E5A31">
      <w:pPr>
        <w:pStyle w:val="ListParagraph"/>
        <w:numPr>
          <w:ilvl w:val="0"/>
          <w:numId w:val="14"/>
        </w:numPr>
        <w:autoSpaceDE w:val="0"/>
        <w:autoSpaceDN w:val="0"/>
        <w:adjustRightInd w:val="0"/>
        <w:jc w:val="both"/>
      </w:pPr>
      <w:r w:rsidRPr="00C03ED1">
        <w:t>О</w:t>
      </w:r>
      <w:r w:rsidR="00145C73" w:rsidRPr="00C03ED1">
        <w:t xml:space="preserve">владяване и прилагане на компетентностите по български език и литература, определени с държавния образователен стандарт за общообразователната подготовка като очаквани резултати от обучението в края на отделните етапи и степени; </w:t>
      </w:r>
    </w:p>
    <w:p w:rsidR="00CD7B5E" w:rsidRPr="00C03ED1" w:rsidRDefault="00DB52CF" w:rsidP="001E5A31">
      <w:pPr>
        <w:pStyle w:val="ListParagraph"/>
        <w:numPr>
          <w:ilvl w:val="0"/>
          <w:numId w:val="14"/>
        </w:numPr>
        <w:autoSpaceDE w:val="0"/>
        <w:autoSpaceDN w:val="0"/>
        <w:adjustRightInd w:val="0"/>
        <w:jc w:val="both"/>
      </w:pPr>
      <w:r w:rsidRPr="00C03ED1">
        <w:t>О</w:t>
      </w:r>
      <w:r w:rsidR="00145C73" w:rsidRPr="00C03ED1">
        <w:t xml:space="preserve">владяване и прилагане на компетентностите, определени с учебните програми по предмета български език и литература; </w:t>
      </w:r>
    </w:p>
    <w:p w:rsidR="00CD7B5E" w:rsidRPr="00C03ED1" w:rsidRDefault="00DB52CF" w:rsidP="001E5A31">
      <w:pPr>
        <w:pStyle w:val="ListParagraph"/>
        <w:numPr>
          <w:ilvl w:val="0"/>
          <w:numId w:val="14"/>
        </w:numPr>
        <w:autoSpaceDE w:val="0"/>
        <w:autoSpaceDN w:val="0"/>
        <w:adjustRightInd w:val="0"/>
        <w:jc w:val="both"/>
      </w:pPr>
      <w:r w:rsidRPr="00C03ED1">
        <w:t>С</w:t>
      </w:r>
      <w:r w:rsidR="00145C73" w:rsidRPr="00C03ED1">
        <w:t xml:space="preserve">пазване на книжовните езикови норми в учебните часове по всички учебни предмети, в дейностите по различните образователни направления, в които обучението се осъществява на български език, както и в дейностите за осигуряване на общата подкрепа за личностно развитие; </w:t>
      </w:r>
    </w:p>
    <w:p w:rsidR="00380C19" w:rsidRPr="00375899" w:rsidRDefault="00DB52CF" w:rsidP="001E5A31">
      <w:pPr>
        <w:pStyle w:val="ListParagraph"/>
        <w:numPr>
          <w:ilvl w:val="0"/>
          <w:numId w:val="14"/>
        </w:numPr>
        <w:autoSpaceDE w:val="0"/>
        <w:autoSpaceDN w:val="0"/>
        <w:adjustRightInd w:val="0"/>
        <w:jc w:val="both"/>
      </w:pPr>
      <w:r w:rsidRPr="00C03ED1">
        <w:t>С</w:t>
      </w:r>
      <w:r w:rsidR="00145C73" w:rsidRPr="00C03ED1">
        <w:t xml:space="preserve">пазване на книжовните езикови норми в процеса на общуване в системата на предучилищното и училищното образование от децата, учениците, учителите, директорите и другите педагогически специалисти и непедагогическия </w:t>
      </w:r>
      <w:r w:rsidR="00145C73" w:rsidRPr="00375899">
        <w:t>персонал.</w:t>
      </w:r>
    </w:p>
    <w:p w:rsidR="00EC323A" w:rsidRPr="000A09A1" w:rsidRDefault="004D2EB2" w:rsidP="00EC323A">
      <w:pPr>
        <w:pStyle w:val="NormalWeb"/>
        <w:shd w:val="clear" w:color="auto" w:fill="FFFFFF"/>
        <w:spacing w:after="150"/>
        <w:ind w:firstLine="0"/>
        <w:rPr>
          <w:bCs w:val="0"/>
          <w:color w:val="000000" w:themeColor="text1"/>
          <w:sz w:val="24"/>
          <w:szCs w:val="24"/>
        </w:rPr>
      </w:pPr>
      <w:r w:rsidRPr="000A09A1">
        <w:rPr>
          <w:rFonts w:eastAsia="Times New Roman"/>
          <w:color w:val="000000" w:themeColor="text1"/>
          <w:sz w:val="24"/>
          <w:szCs w:val="24"/>
          <w:lang w:eastAsia="en-US"/>
        </w:rPr>
        <w:t xml:space="preserve">В </w:t>
      </w:r>
      <w:r w:rsidR="00131671" w:rsidRPr="000A09A1">
        <w:rPr>
          <w:color w:val="000000" w:themeColor="text1"/>
          <w:sz w:val="24"/>
          <w:szCs w:val="24"/>
        </w:rPr>
        <w:t>началото на учебната 2019/2020</w:t>
      </w:r>
      <w:r w:rsidRPr="000A09A1">
        <w:rPr>
          <w:color w:val="000000" w:themeColor="text1"/>
          <w:sz w:val="24"/>
          <w:szCs w:val="24"/>
        </w:rPr>
        <w:t xml:space="preserve"> година</w:t>
      </w:r>
      <w:r w:rsidRPr="000A09A1">
        <w:rPr>
          <w:rFonts w:eastAsia="Times New Roman"/>
          <w:color w:val="000000" w:themeColor="text1"/>
          <w:sz w:val="24"/>
          <w:szCs w:val="24"/>
          <w:lang w:eastAsia="en-US"/>
        </w:rPr>
        <w:t xml:space="preserve">  </w:t>
      </w:r>
      <w:r w:rsidR="00131671" w:rsidRPr="000A09A1">
        <w:rPr>
          <w:rFonts w:eastAsia="Times New Roman"/>
          <w:color w:val="000000" w:themeColor="text1"/>
          <w:sz w:val="24"/>
          <w:szCs w:val="24"/>
          <w:lang w:eastAsia="en-US"/>
        </w:rPr>
        <w:t xml:space="preserve">започна изпълнението </w:t>
      </w:r>
      <w:r w:rsidR="00175F4B" w:rsidRPr="000A09A1">
        <w:rPr>
          <w:bCs w:val="0"/>
          <w:color w:val="000000" w:themeColor="text1"/>
          <w:sz w:val="24"/>
          <w:szCs w:val="24"/>
        </w:rPr>
        <w:t xml:space="preserve">проект </w:t>
      </w:r>
      <w:r w:rsidR="00175F4B" w:rsidRPr="000A09A1">
        <w:rPr>
          <w:bCs w:val="0"/>
          <w:color w:val="000000" w:themeColor="text1"/>
          <w:sz w:val="24"/>
          <w:szCs w:val="24"/>
          <w:lang w:val="en-US"/>
        </w:rPr>
        <w:t>BG</w:t>
      </w:r>
      <w:r w:rsidR="00131671" w:rsidRPr="000A09A1">
        <w:rPr>
          <w:bCs w:val="0"/>
          <w:color w:val="000000" w:themeColor="text1"/>
          <w:sz w:val="24"/>
          <w:szCs w:val="24"/>
        </w:rPr>
        <w:t>05</w:t>
      </w:r>
      <w:r w:rsidR="00283222" w:rsidRPr="000A09A1">
        <w:rPr>
          <w:bCs w:val="0"/>
          <w:color w:val="000000" w:themeColor="text1"/>
          <w:sz w:val="24"/>
          <w:szCs w:val="24"/>
          <w:lang w:val="en-US"/>
        </w:rPr>
        <w:t>M</w:t>
      </w:r>
      <w:r w:rsidR="00283222" w:rsidRPr="000A09A1">
        <w:rPr>
          <w:bCs w:val="0"/>
          <w:color w:val="000000" w:themeColor="text1"/>
          <w:sz w:val="24"/>
          <w:szCs w:val="24"/>
        </w:rPr>
        <w:t>20</w:t>
      </w:r>
      <w:r w:rsidR="00283222" w:rsidRPr="000A09A1">
        <w:rPr>
          <w:bCs w:val="0"/>
          <w:color w:val="000000" w:themeColor="text1"/>
          <w:sz w:val="24"/>
          <w:szCs w:val="24"/>
          <w:lang w:val="en-US"/>
        </w:rPr>
        <w:t>P</w:t>
      </w:r>
      <w:r w:rsidR="00131671" w:rsidRPr="000A09A1">
        <w:rPr>
          <w:bCs w:val="0"/>
          <w:color w:val="000000" w:themeColor="text1"/>
          <w:sz w:val="24"/>
          <w:szCs w:val="24"/>
        </w:rPr>
        <w:t>001-3.005-0004 „</w:t>
      </w:r>
      <w:r w:rsidR="00283222" w:rsidRPr="000A09A1">
        <w:rPr>
          <w:bCs w:val="0"/>
          <w:color w:val="000000" w:themeColor="text1"/>
          <w:sz w:val="24"/>
          <w:szCs w:val="24"/>
          <w:lang w:val="en-US"/>
        </w:rPr>
        <w:t>A</w:t>
      </w:r>
      <w:r w:rsidR="00131671" w:rsidRPr="000A09A1">
        <w:rPr>
          <w:bCs w:val="0"/>
          <w:color w:val="000000" w:themeColor="text1"/>
          <w:sz w:val="24"/>
          <w:szCs w:val="24"/>
        </w:rPr>
        <w:t>ктивно приобщаване в системата на предучилищното образование“, финансиран по Оперативна програма „Наука и образование за интелигентен растеж“ 2014-2020 г., съфинансирана от Европейския социален фонд.</w:t>
      </w:r>
      <w:r w:rsidR="00EC323A" w:rsidRPr="000A09A1">
        <w:rPr>
          <w:bCs w:val="0"/>
          <w:color w:val="000000" w:themeColor="text1"/>
          <w:sz w:val="24"/>
          <w:szCs w:val="24"/>
        </w:rPr>
        <w:t xml:space="preserve"> </w:t>
      </w:r>
    </w:p>
    <w:p w:rsidR="004D2EB2" w:rsidRPr="00EC323A" w:rsidRDefault="00EC323A" w:rsidP="00EC323A">
      <w:pPr>
        <w:pStyle w:val="NormalWeb"/>
        <w:shd w:val="clear" w:color="auto" w:fill="FFFFFF"/>
        <w:spacing w:after="150"/>
        <w:ind w:firstLine="0"/>
        <w:rPr>
          <w:sz w:val="24"/>
          <w:szCs w:val="24"/>
        </w:rPr>
      </w:pPr>
      <w:r w:rsidRPr="00EC323A">
        <w:rPr>
          <w:rFonts w:eastAsia="Times New Roman"/>
          <w:color w:val="333333"/>
          <w:sz w:val="24"/>
          <w:szCs w:val="24"/>
          <w:shd w:val="clear" w:color="auto" w:fill="FFFFFF"/>
        </w:rPr>
        <w:t>По дейност Дейност 1</w:t>
      </w:r>
      <w:r w:rsidRPr="00EC323A">
        <w:rPr>
          <w:rFonts w:eastAsia="Times New Roman"/>
          <w:color w:val="333333"/>
          <w:sz w:val="24"/>
          <w:szCs w:val="24"/>
        </w:rPr>
        <w:t xml:space="preserve"> - Допълнително обучение по български език за деца от уязвими групи, участват ДГ „Мир“, град Игнатиево и ДГ „Славейче“, с. Л. Каравелово.  Мероприятията по тази дейност стартираха през месец януари 2020г. </w:t>
      </w:r>
      <w:r w:rsidR="004D2EB2" w:rsidRPr="00EC323A">
        <w:rPr>
          <w:rFonts w:eastAsia="Times New Roman"/>
          <w:sz w:val="24"/>
          <w:szCs w:val="24"/>
          <w:lang w:eastAsia="en-US"/>
        </w:rPr>
        <w:t xml:space="preserve">В рамките на проекта </w:t>
      </w:r>
      <w:r w:rsidR="00ED6A7C" w:rsidRPr="00EC323A">
        <w:rPr>
          <w:rFonts w:eastAsia="Times New Roman"/>
          <w:sz w:val="24"/>
          <w:szCs w:val="24"/>
          <w:lang w:eastAsia="en-US"/>
        </w:rPr>
        <w:t>бяха</w:t>
      </w:r>
      <w:r w:rsidR="004D2EB2" w:rsidRPr="00EC323A">
        <w:rPr>
          <w:rFonts w:eastAsia="Times New Roman"/>
          <w:sz w:val="24"/>
          <w:szCs w:val="24"/>
          <w:lang w:eastAsia="en-US"/>
        </w:rPr>
        <w:t xml:space="preserve"> изпълнени дейности, които </w:t>
      </w:r>
      <w:r w:rsidR="00ED6A7C" w:rsidRPr="00EC323A">
        <w:rPr>
          <w:rFonts w:eastAsia="Times New Roman"/>
          <w:sz w:val="24"/>
          <w:szCs w:val="24"/>
          <w:lang w:eastAsia="en-US"/>
        </w:rPr>
        <w:t>доведоха</w:t>
      </w:r>
      <w:r w:rsidR="004D2EB2" w:rsidRPr="00EC323A">
        <w:rPr>
          <w:rFonts w:eastAsia="Times New Roman"/>
          <w:sz w:val="24"/>
          <w:szCs w:val="24"/>
          <w:lang w:eastAsia="en-US"/>
        </w:rPr>
        <w:t xml:space="preserve"> до успешна и устойчива образователна интеграция на децата от ромски произход в Община Аксаково и до трайното им задържане в детските гради</w:t>
      </w:r>
      <w:r w:rsidR="00ED6A7C" w:rsidRPr="00EC323A">
        <w:rPr>
          <w:rFonts w:eastAsia="Times New Roman"/>
          <w:sz w:val="24"/>
          <w:szCs w:val="24"/>
          <w:lang w:eastAsia="en-US"/>
        </w:rPr>
        <w:t>ни.</w:t>
      </w:r>
      <w:r w:rsidR="004D2EB2" w:rsidRPr="00EC323A">
        <w:rPr>
          <w:rFonts w:eastAsia="Times New Roman"/>
          <w:sz w:val="24"/>
          <w:szCs w:val="24"/>
          <w:lang w:eastAsia="en-US"/>
        </w:rPr>
        <w:t xml:space="preserve"> Предвидено </w:t>
      </w:r>
      <w:r w:rsidR="00ED6A7C" w:rsidRPr="00EC323A">
        <w:rPr>
          <w:rFonts w:eastAsia="Times New Roman"/>
          <w:sz w:val="24"/>
          <w:szCs w:val="24"/>
          <w:lang w:eastAsia="en-US"/>
        </w:rPr>
        <w:t>беше</w:t>
      </w:r>
      <w:r w:rsidR="004D2EB2" w:rsidRPr="00EC323A">
        <w:rPr>
          <w:rFonts w:eastAsia="Times New Roman"/>
          <w:sz w:val="24"/>
          <w:szCs w:val="24"/>
          <w:lang w:eastAsia="en-US"/>
        </w:rPr>
        <w:t xml:space="preserve"> допълнително обучение по български език, което да подобри владеенето на български език </w:t>
      </w:r>
      <w:r w:rsidR="004D2EB2" w:rsidRPr="00EC323A">
        <w:rPr>
          <w:sz w:val="24"/>
          <w:szCs w:val="24"/>
        </w:rPr>
        <w:t xml:space="preserve"> при децата от предучилищна възраст и подобряване на тяхната функционална грамотност. Това обучение има</w:t>
      </w:r>
      <w:r w:rsidR="00ED6A7C" w:rsidRPr="00EC323A">
        <w:rPr>
          <w:sz w:val="24"/>
          <w:szCs w:val="24"/>
        </w:rPr>
        <w:t>ше</w:t>
      </w:r>
      <w:r w:rsidR="004D2EB2" w:rsidRPr="00EC323A">
        <w:rPr>
          <w:sz w:val="24"/>
          <w:szCs w:val="24"/>
        </w:rPr>
        <w:t xml:space="preserve"> за цел да стимулира желанието на децата за езиково развитие и да предотврати отпадането и</w:t>
      </w:r>
      <w:r w:rsidR="00900658" w:rsidRPr="00EC323A">
        <w:rPr>
          <w:sz w:val="24"/>
          <w:szCs w:val="24"/>
        </w:rPr>
        <w:t>м</w:t>
      </w:r>
      <w:r w:rsidR="004D2EB2" w:rsidRPr="00EC323A">
        <w:rPr>
          <w:sz w:val="24"/>
          <w:szCs w:val="24"/>
        </w:rPr>
        <w:t xml:space="preserve"> от образователния процес, както и загубата им на интерес към учебното съдържание, поради неразбиране на материала, преподаван на български език.</w:t>
      </w:r>
      <w:r w:rsidR="00ED6A7C" w:rsidRPr="00EC323A">
        <w:rPr>
          <w:sz w:val="24"/>
          <w:szCs w:val="24"/>
        </w:rPr>
        <w:t xml:space="preserve"> </w:t>
      </w:r>
    </w:p>
    <w:p w:rsidR="00EC323A" w:rsidRPr="00EC323A" w:rsidRDefault="00EC323A" w:rsidP="00EC323A">
      <w:pPr>
        <w:ind w:right="104"/>
        <w:jc w:val="both"/>
        <w:rPr>
          <w:rFonts w:eastAsia="Times New Roman"/>
          <w:color w:val="333333"/>
          <w:shd w:val="clear" w:color="auto" w:fill="FFFFFF"/>
          <w:lang w:eastAsia="en-US"/>
        </w:rPr>
      </w:pPr>
      <w:r w:rsidRPr="00EC323A">
        <w:rPr>
          <w:rFonts w:eastAsia="Times New Roman"/>
          <w:bCs/>
          <w:color w:val="333333"/>
          <w:shd w:val="clear" w:color="auto" w:fill="FFFFFF"/>
          <w:lang w:eastAsia="en-US"/>
        </w:rPr>
        <w:t xml:space="preserve">Мероприятията по </w:t>
      </w:r>
      <w:proofErr w:type="spellStart"/>
      <w:r w:rsidRPr="00EC323A">
        <w:rPr>
          <w:rFonts w:eastAsia="Times New Roman"/>
          <w:bCs/>
          <w:color w:val="333333"/>
          <w:shd w:val="clear" w:color="auto" w:fill="FFFFFF"/>
          <w:lang w:val="en-GB" w:eastAsia="en-US"/>
        </w:rPr>
        <w:t>Дейност</w:t>
      </w:r>
      <w:proofErr w:type="spellEnd"/>
      <w:r w:rsidRPr="00EC323A">
        <w:rPr>
          <w:rFonts w:eastAsia="Times New Roman"/>
          <w:bCs/>
          <w:color w:val="333333"/>
          <w:shd w:val="clear" w:color="auto" w:fill="FFFFFF"/>
          <w:lang w:val="en-GB" w:eastAsia="en-US"/>
        </w:rPr>
        <w:t xml:space="preserve"> 2</w:t>
      </w:r>
      <w:r w:rsidRPr="00EC323A">
        <w:rPr>
          <w:rFonts w:eastAsia="Times New Roman"/>
          <w:b/>
          <w:bCs/>
          <w:color w:val="333333"/>
          <w:shd w:val="clear" w:color="auto" w:fill="FFFFFF"/>
          <w:lang w:eastAsia="en-US"/>
        </w:rPr>
        <w:t xml:space="preserve"> - </w:t>
      </w:r>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обезпечаване</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на</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средствата</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за</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такси</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на</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детски</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градини</w:t>
      </w:r>
      <w:proofErr w:type="spellEnd"/>
      <w:r w:rsidRPr="00EC323A">
        <w:rPr>
          <w:rFonts w:eastAsia="Times New Roman"/>
          <w:color w:val="333333"/>
          <w:shd w:val="clear" w:color="auto" w:fill="FFFFFF"/>
          <w:lang w:val="en-GB" w:eastAsia="en-US"/>
        </w:rPr>
        <w:t xml:space="preserve"> с </w:t>
      </w:r>
      <w:proofErr w:type="spellStart"/>
      <w:r w:rsidRPr="00EC323A">
        <w:rPr>
          <w:rFonts w:eastAsia="Times New Roman"/>
          <w:color w:val="333333"/>
          <w:shd w:val="clear" w:color="auto" w:fill="FFFFFF"/>
          <w:lang w:val="en-GB" w:eastAsia="en-US"/>
        </w:rPr>
        <w:t>повишена</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концентрация</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на</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деца</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от</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уязвими</w:t>
      </w:r>
      <w:proofErr w:type="spellEnd"/>
      <w:r w:rsidRPr="00EC323A">
        <w:rPr>
          <w:rFonts w:eastAsia="Times New Roman"/>
          <w:color w:val="333333"/>
          <w:shd w:val="clear" w:color="auto" w:fill="FFFFFF"/>
          <w:lang w:val="en-GB" w:eastAsia="en-US"/>
        </w:rPr>
        <w:t xml:space="preserve"> </w:t>
      </w:r>
      <w:proofErr w:type="spellStart"/>
      <w:r w:rsidRPr="00EC323A">
        <w:rPr>
          <w:rFonts w:eastAsia="Times New Roman"/>
          <w:color w:val="333333"/>
          <w:shd w:val="clear" w:color="auto" w:fill="FFFFFF"/>
          <w:lang w:val="en-GB" w:eastAsia="en-US"/>
        </w:rPr>
        <w:t>групи</w:t>
      </w:r>
      <w:proofErr w:type="spellEnd"/>
      <w:r w:rsidRPr="00EC323A">
        <w:rPr>
          <w:rFonts w:eastAsia="Times New Roman"/>
          <w:color w:val="333333"/>
          <w:shd w:val="clear" w:color="auto" w:fill="FFFFFF"/>
          <w:lang w:eastAsia="en-US"/>
        </w:rPr>
        <w:t xml:space="preserve"> стартираха след приключване на извънредното положение обявено на територията на страната и ще продължат 30 месеца. В тази дейност са включени всички детски градини, разположени на територията на Община </w:t>
      </w:r>
      <w:r w:rsidRPr="00EC323A">
        <w:rPr>
          <w:rFonts w:eastAsia="Times New Roman"/>
          <w:color w:val="333333"/>
          <w:shd w:val="clear" w:color="auto" w:fill="FFFFFF"/>
          <w:lang w:eastAsia="en-US"/>
        </w:rPr>
        <w:lastRenderedPageBreak/>
        <w:t>Аксаково. Подпомагане  по тази дейност получават деца, чийто родители без помощта на другиго не могат да задоволят основни жизнени потребности на децата си. Списъците на децата се генерират от Дирекция „Социално подпомагане“ и се изпращат към детските заведения.</w:t>
      </w:r>
    </w:p>
    <w:p w:rsidR="00EC323A" w:rsidRPr="00EF6415" w:rsidRDefault="00EC323A" w:rsidP="00075C23">
      <w:pPr>
        <w:autoSpaceDE w:val="0"/>
        <w:autoSpaceDN w:val="0"/>
        <w:adjustRightInd w:val="0"/>
        <w:rPr>
          <w:rFonts w:eastAsia="TimesNewRomanPSMT"/>
          <w:b/>
          <w:bCs/>
          <w:iCs/>
          <w:lang w:eastAsia="en-US"/>
        </w:rPr>
      </w:pPr>
    </w:p>
    <w:p w:rsidR="00364CE5" w:rsidRPr="00C03ED1" w:rsidRDefault="008B1EE4" w:rsidP="00075C23">
      <w:pPr>
        <w:autoSpaceDE w:val="0"/>
        <w:autoSpaceDN w:val="0"/>
        <w:adjustRightInd w:val="0"/>
        <w:rPr>
          <w:rFonts w:eastAsia="TimesNewRomanPSMT"/>
          <w:bCs/>
          <w:iCs/>
          <w:lang w:eastAsia="en-US"/>
        </w:rPr>
      </w:pPr>
      <w:r w:rsidRPr="00C03ED1">
        <w:rPr>
          <w:rFonts w:eastAsia="TimesNewRomanPSMT"/>
          <w:b/>
          <w:bCs/>
          <w:iCs/>
          <w:lang w:eastAsia="en-US"/>
        </w:rPr>
        <w:t xml:space="preserve">4. </w:t>
      </w:r>
      <w:r w:rsidR="00D151AE" w:rsidRPr="00C03ED1">
        <w:rPr>
          <w:rFonts w:eastAsia="TimesNewRomanPSMT"/>
          <w:b/>
          <w:bCs/>
          <w:iCs/>
          <w:lang w:eastAsia="en-US"/>
        </w:rPr>
        <w:t>К</w:t>
      </w:r>
      <w:r w:rsidR="001F2E19" w:rsidRPr="00C03ED1">
        <w:rPr>
          <w:rFonts w:eastAsia="TimesNewRomanPSMT"/>
          <w:b/>
          <w:bCs/>
          <w:iCs/>
          <w:lang w:eastAsia="en-US"/>
        </w:rPr>
        <w:t>ариерно</w:t>
      </w:r>
      <w:r w:rsidR="00CD7B5E" w:rsidRPr="00C03ED1">
        <w:rPr>
          <w:rFonts w:eastAsia="TimesNewRomanPSMT"/>
          <w:b/>
          <w:bCs/>
          <w:iCs/>
          <w:lang w:eastAsia="en-US"/>
        </w:rPr>
        <w:t>то</w:t>
      </w:r>
      <w:r w:rsidR="001F2E19" w:rsidRPr="00C03ED1">
        <w:rPr>
          <w:rFonts w:eastAsia="TimesNewRomanPSMT"/>
          <w:b/>
          <w:bCs/>
          <w:iCs/>
          <w:lang w:eastAsia="en-US"/>
        </w:rPr>
        <w:t xml:space="preserve"> ориентиране </w:t>
      </w:r>
      <w:r w:rsidR="0059678E" w:rsidRPr="00C03ED1">
        <w:rPr>
          <w:rFonts w:eastAsia="TimesNewRomanPSMT"/>
          <w:b/>
          <w:bCs/>
          <w:iCs/>
          <w:lang w:eastAsia="en-US"/>
        </w:rPr>
        <w:t>се р</w:t>
      </w:r>
      <w:r w:rsidR="00D359F8">
        <w:rPr>
          <w:rFonts w:eastAsia="TimesNewRomanPSMT"/>
          <w:b/>
          <w:bCs/>
          <w:iCs/>
          <w:lang w:eastAsia="en-US"/>
        </w:rPr>
        <w:t>еализира в двете средни училища</w:t>
      </w:r>
    </w:p>
    <w:p w:rsidR="0059678E" w:rsidRPr="00C03ED1" w:rsidRDefault="0059678E" w:rsidP="0059678E">
      <w:pPr>
        <w:overflowPunct w:val="0"/>
        <w:autoSpaceDE w:val="0"/>
        <w:autoSpaceDN w:val="0"/>
        <w:adjustRightInd w:val="0"/>
        <w:contextualSpacing/>
        <w:rPr>
          <w:b/>
          <w:color w:val="000000"/>
          <w:u w:val="single"/>
        </w:rPr>
      </w:pPr>
    </w:p>
    <w:p w:rsidR="0059678E" w:rsidRPr="00D359F8" w:rsidRDefault="00D359F8" w:rsidP="0059678E">
      <w:pPr>
        <w:overflowPunct w:val="0"/>
        <w:autoSpaceDE w:val="0"/>
        <w:autoSpaceDN w:val="0"/>
        <w:adjustRightInd w:val="0"/>
        <w:contextualSpacing/>
        <w:rPr>
          <w:i/>
          <w:color w:val="000000"/>
          <w:u w:val="single"/>
        </w:rPr>
      </w:pPr>
      <w:r w:rsidRPr="00D359F8">
        <w:rPr>
          <w:i/>
          <w:color w:val="000000"/>
          <w:u w:val="single"/>
        </w:rPr>
        <w:t xml:space="preserve">4.1 </w:t>
      </w:r>
      <w:r w:rsidR="0059678E" w:rsidRPr="00D359F8">
        <w:rPr>
          <w:i/>
          <w:color w:val="000000"/>
          <w:u w:val="single"/>
        </w:rPr>
        <w:t>СУ „Св. Св. Кирил и Методий“ – град Игнатиево</w:t>
      </w:r>
    </w:p>
    <w:p w:rsidR="004D45B6" w:rsidRDefault="004D45B6" w:rsidP="0059678E">
      <w:pPr>
        <w:overflowPunct w:val="0"/>
        <w:autoSpaceDE w:val="0"/>
        <w:autoSpaceDN w:val="0"/>
        <w:adjustRightInd w:val="0"/>
        <w:jc w:val="both"/>
        <w:rPr>
          <w:color w:val="000000"/>
        </w:rPr>
      </w:pPr>
    </w:p>
    <w:p w:rsidR="00375899" w:rsidRDefault="0059678E" w:rsidP="00375899">
      <w:pPr>
        <w:overflowPunct w:val="0"/>
        <w:autoSpaceDE w:val="0"/>
        <w:autoSpaceDN w:val="0"/>
        <w:adjustRightInd w:val="0"/>
        <w:jc w:val="both"/>
        <w:rPr>
          <w:color w:val="000000"/>
        </w:rPr>
      </w:pPr>
      <w:r w:rsidRPr="00C03ED1">
        <w:rPr>
          <w:color w:val="000000"/>
        </w:rPr>
        <w:t>Училището осъществява професионално образование от</w:t>
      </w:r>
      <w:r w:rsidRPr="00C03ED1">
        <w:rPr>
          <w:color w:val="000000"/>
          <w:lang w:val="ru-RU"/>
        </w:rPr>
        <w:t xml:space="preserve"> </w:t>
      </w:r>
      <w:r w:rsidRPr="00C03ED1">
        <w:rPr>
          <w:color w:val="000000"/>
        </w:rPr>
        <w:t xml:space="preserve">2009 г. по професии и специалности  „Работник в заведенията за хранене и развлечения, специалност  „Работник в производството на кулинарни изделия в заведенията за хранене и развлечения“ и  професия „Готвач”, специалност „Производство на кулинарни изделия и напитки“. </w:t>
      </w:r>
    </w:p>
    <w:p w:rsidR="001032BE" w:rsidRDefault="001032BE" w:rsidP="00375899">
      <w:pPr>
        <w:overflowPunct w:val="0"/>
        <w:autoSpaceDE w:val="0"/>
        <w:autoSpaceDN w:val="0"/>
        <w:adjustRightInd w:val="0"/>
        <w:jc w:val="both"/>
        <w:rPr>
          <w:color w:val="000000"/>
        </w:rPr>
      </w:pPr>
      <w:r>
        <w:rPr>
          <w:color w:val="000000"/>
        </w:rPr>
        <w:t xml:space="preserve">От 2017/ 2018 учебна година в училището се запази </w:t>
      </w:r>
      <w:r w:rsidRPr="00C03ED1">
        <w:rPr>
          <w:color w:val="000000"/>
        </w:rPr>
        <w:t>специалност  „Работник в производството на кулинарни изделия в заведенията за хранене и развлечения“</w:t>
      </w:r>
      <w:r>
        <w:rPr>
          <w:color w:val="000000"/>
        </w:rPr>
        <w:t>.</w:t>
      </w:r>
    </w:p>
    <w:p w:rsidR="00375899" w:rsidRDefault="0059678E" w:rsidP="00375899">
      <w:pPr>
        <w:overflowPunct w:val="0"/>
        <w:autoSpaceDE w:val="0"/>
        <w:autoSpaceDN w:val="0"/>
        <w:adjustRightInd w:val="0"/>
        <w:jc w:val="both"/>
        <w:rPr>
          <w:color w:val="000000"/>
        </w:rPr>
      </w:pPr>
      <w:r w:rsidRPr="00C03ED1">
        <w:rPr>
          <w:color w:val="000000"/>
        </w:rPr>
        <w:t xml:space="preserve">СУ „ Св. Св. Кирил и Методий”, град Игнатиево има натрупан опит и създадена добра материална база за развитие на образование и обучение по предложените професии.  Училището разполага с кухненски блок за учебни цели. Обучението на новосформираните класове и вече съществуващите, ще се осъществява паралелно. </w:t>
      </w:r>
    </w:p>
    <w:p w:rsidR="0059678E" w:rsidRPr="00375899" w:rsidRDefault="0059678E" w:rsidP="00375899">
      <w:pPr>
        <w:overflowPunct w:val="0"/>
        <w:autoSpaceDE w:val="0"/>
        <w:autoSpaceDN w:val="0"/>
        <w:adjustRightInd w:val="0"/>
        <w:jc w:val="both"/>
        <w:rPr>
          <w:color w:val="000000"/>
        </w:rPr>
      </w:pPr>
      <w:r w:rsidRPr="00C03ED1">
        <w:rPr>
          <w:color w:val="000000"/>
        </w:rPr>
        <w:t>Училищното ръководство работи по проекти на ОПРЧР за провеждане на специализация в заведения за хранене в страни от Европейския съюз. Предвижданата допълнителна специализация има за цел да осигури качествени професионалисти, да изгради доверие у работодателите към подготовката в училището и осигури конкурентоспособност на пазара на труда</w:t>
      </w:r>
      <w:r w:rsidRPr="00C03ED1">
        <w:rPr>
          <w:color w:val="000000"/>
          <w:lang w:val="ru-RU"/>
        </w:rPr>
        <w:t>.</w:t>
      </w:r>
      <w:r w:rsidRPr="00C03ED1">
        <w:rPr>
          <w:color w:val="000000"/>
        </w:rPr>
        <w:t xml:space="preserve">   </w:t>
      </w:r>
      <w:r w:rsidRPr="00C03ED1">
        <w:rPr>
          <w:color w:val="000000"/>
          <w:lang w:val="ru-RU"/>
        </w:rPr>
        <w:t xml:space="preserve"> </w:t>
      </w:r>
    </w:p>
    <w:p w:rsidR="00375899" w:rsidRDefault="0059678E" w:rsidP="00375899">
      <w:pPr>
        <w:jc w:val="both"/>
        <w:rPr>
          <w:color w:val="000000"/>
        </w:rPr>
      </w:pPr>
      <w:r w:rsidRPr="00C03ED1">
        <w:rPr>
          <w:color w:val="000000"/>
        </w:rPr>
        <w:t>Предвид близостта на населеното място до курортните комплекси, избраните професии и специалности са приложими и гарантират реализация на пазара на труда за успешно завършилите младежи и девойки.</w:t>
      </w:r>
    </w:p>
    <w:p w:rsidR="0059678E" w:rsidRPr="00C03ED1" w:rsidRDefault="001032BE" w:rsidP="00375899">
      <w:pPr>
        <w:jc w:val="both"/>
        <w:rPr>
          <w:color w:val="000000"/>
        </w:rPr>
      </w:pPr>
      <w:r>
        <w:rPr>
          <w:bCs/>
          <w:color w:val="000000"/>
        </w:rPr>
        <w:t>Специалността и професията</w:t>
      </w:r>
      <w:r w:rsidR="0059678E" w:rsidRPr="00C03ED1">
        <w:rPr>
          <w:bCs/>
          <w:color w:val="000000"/>
        </w:rPr>
        <w:t xml:space="preserve"> усвоявани в </w:t>
      </w:r>
      <w:r w:rsidR="0059678E" w:rsidRPr="00C03ED1">
        <w:rPr>
          <w:color w:val="000000"/>
        </w:rPr>
        <w:t xml:space="preserve">СУ „Св. Св. Кирил и Методий” – град Игнатиево са приложими и са в съответствие с политиката на Община Аксаково, като център за развитие на бизнес и туризъм. Осъществяваното в населеното място обучение има и голям социален ефект, защото за голяма част от семействата издръжката за пътуване на децата им до училища  </w:t>
      </w:r>
      <w:r w:rsidR="005B29A2">
        <w:rPr>
          <w:color w:val="000000"/>
        </w:rPr>
        <w:t xml:space="preserve">до областния град Варна и </w:t>
      </w:r>
      <w:r w:rsidR="0059678E" w:rsidRPr="00C03ED1">
        <w:rPr>
          <w:color w:val="000000"/>
        </w:rPr>
        <w:t>в съседни населени места е непосилна</w:t>
      </w:r>
    </w:p>
    <w:p w:rsidR="00350159" w:rsidRPr="00C03ED1" w:rsidRDefault="00350159" w:rsidP="0059678E">
      <w:pPr>
        <w:ind w:right="-36"/>
        <w:jc w:val="both"/>
        <w:rPr>
          <w:b/>
          <w:color w:val="000000"/>
          <w:u w:val="single"/>
          <w:lang w:eastAsia="en-US"/>
        </w:rPr>
      </w:pPr>
    </w:p>
    <w:p w:rsidR="0059678E" w:rsidRPr="00D359F8" w:rsidRDefault="00D359F8" w:rsidP="0059678E">
      <w:pPr>
        <w:ind w:right="-36"/>
        <w:jc w:val="both"/>
        <w:rPr>
          <w:i/>
          <w:color w:val="000000"/>
          <w:u w:val="single"/>
          <w:lang w:eastAsia="en-US"/>
        </w:rPr>
      </w:pPr>
      <w:r w:rsidRPr="00D359F8">
        <w:rPr>
          <w:i/>
          <w:color w:val="000000"/>
          <w:u w:val="single"/>
          <w:lang w:eastAsia="en-US"/>
        </w:rPr>
        <w:t xml:space="preserve">4.2. </w:t>
      </w:r>
      <w:r w:rsidR="0059678E" w:rsidRPr="00D359F8">
        <w:rPr>
          <w:i/>
          <w:color w:val="000000"/>
          <w:u w:val="single"/>
          <w:lang w:eastAsia="en-US"/>
        </w:rPr>
        <w:t>СУ „Св. Климент Охридски“ – град Аксаково</w:t>
      </w:r>
    </w:p>
    <w:p w:rsidR="00E322FA" w:rsidRPr="00E322FA" w:rsidRDefault="0059678E" w:rsidP="00E322FA">
      <w:pPr>
        <w:jc w:val="both"/>
        <w:rPr>
          <w:rFonts w:eastAsia="Times New Roman"/>
        </w:rPr>
      </w:pPr>
      <w:r w:rsidRPr="00C03ED1">
        <w:rPr>
          <w:color w:val="000000"/>
          <w:lang w:eastAsia="en-US"/>
        </w:rPr>
        <w:t xml:space="preserve">                                                                                                                                                                                                                  </w:t>
      </w:r>
      <w:r w:rsidRPr="00C03ED1">
        <w:rPr>
          <w:color w:val="000000"/>
        </w:rPr>
        <w:t xml:space="preserve">В училището има вече натрупан опит в професионалното образование - през 2012 година завърши своето обучение випуск по професия „Продавач-консултант”. През учебната 2012/2013 година бе разкрита паралелка в същата област на образование по професия „Сътрудник в маркетингови дейности“, през 2013/2014 година приемът бе 100% реализиран още на първия етап от класирането за професия „Финансов отчетник”, през учебните 2014/2015 и 2015/2016 години за професия „Сътрудник в маркетингови дейности“. През учебната 2016/2017 година продължава обучението по професия </w:t>
      </w:r>
      <w:r w:rsidR="005B29A2">
        <w:rPr>
          <w:color w:val="000000"/>
        </w:rPr>
        <w:t>„</w:t>
      </w:r>
      <w:r w:rsidRPr="00C03ED1">
        <w:rPr>
          <w:rFonts w:eastAsia="Calibri"/>
          <w:color w:val="000000"/>
          <w:lang w:eastAsia="en-US"/>
        </w:rPr>
        <w:t>Финансов отчетник</w:t>
      </w:r>
      <w:r w:rsidR="005B29A2">
        <w:rPr>
          <w:rFonts w:eastAsia="Calibri"/>
          <w:color w:val="000000"/>
          <w:lang w:eastAsia="en-US"/>
        </w:rPr>
        <w:t>“</w:t>
      </w:r>
      <w:r w:rsidRPr="00C03ED1">
        <w:rPr>
          <w:rFonts w:eastAsia="Calibri"/>
          <w:color w:val="000000"/>
          <w:lang w:eastAsia="en-US"/>
        </w:rPr>
        <w:t>, с</w:t>
      </w:r>
      <w:r w:rsidRPr="00C03ED1">
        <w:rPr>
          <w:color w:val="000000"/>
        </w:rPr>
        <w:t xml:space="preserve">пециалност </w:t>
      </w:r>
      <w:r w:rsidR="005B29A2">
        <w:rPr>
          <w:color w:val="000000"/>
        </w:rPr>
        <w:t>„</w:t>
      </w:r>
      <w:r w:rsidRPr="00C03ED1">
        <w:rPr>
          <w:rFonts w:eastAsia="Calibri"/>
          <w:color w:val="000000"/>
          <w:lang w:eastAsia="en-US"/>
        </w:rPr>
        <w:t>Финансова отчетност</w:t>
      </w:r>
      <w:r w:rsidR="005B29A2">
        <w:rPr>
          <w:rFonts w:eastAsia="Calibri"/>
          <w:color w:val="000000"/>
          <w:lang w:eastAsia="en-US"/>
        </w:rPr>
        <w:t>“</w:t>
      </w:r>
      <w:r w:rsidRPr="00C03ED1">
        <w:rPr>
          <w:rFonts w:eastAsia="Calibri"/>
          <w:color w:val="000000"/>
          <w:lang w:eastAsia="en-US"/>
        </w:rPr>
        <w:t xml:space="preserve"> и </w:t>
      </w:r>
      <w:r w:rsidRPr="00C03ED1">
        <w:rPr>
          <w:color w:val="000000"/>
        </w:rPr>
        <w:t xml:space="preserve">професия </w:t>
      </w:r>
      <w:r w:rsidR="005B29A2">
        <w:rPr>
          <w:color w:val="000000"/>
        </w:rPr>
        <w:t>„</w:t>
      </w:r>
      <w:r w:rsidRPr="00C03ED1">
        <w:rPr>
          <w:color w:val="000000"/>
        </w:rPr>
        <w:t>Сътрудник в маркетингови дейности</w:t>
      </w:r>
      <w:r w:rsidR="005B29A2">
        <w:rPr>
          <w:color w:val="000000"/>
        </w:rPr>
        <w:t>“</w:t>
      </w:r>
      <w:r w:rsidRPr="00C03ED1">
        <w:rPr>
          <w:color w:val="000000"/>
        </w:rPr>
        <w:t xml:space="preserve">, специалност </w:t>
      </w:r>
      <w:r w:rsidR="005B29A2">
        <w:rPr>
          <w:color w:val="000000"/>
        </w:rPr>
        <w:t>„</w:t>
      </w:r>
      <w:r w:rsidRPr="00C03ED1">
        <w:rPr>
          <w:color w:val="000000"/>
        </w:rPr>
        <w:t>Маркетингови проучвания</w:t>
      </w:r>
      <w:r w:rsidR="005B29A2">
        <w:rPr>
          <w:color w:val="000000"/>
        </w:rPr>
        <w:t>“</w:t>
      </w:r>
      <w:r w:rsidRPr="00C03ED1">
        <w:rPr>
          <w:color w:val="000000"/>
        </w:rPr>
        <w:t>.</w:t>
      </w:r>
      <w:r w:rsidR="001032BE">
        <w:rPr>
          <w:color w:val="000000"/>
        </w:rPr>
        <w:t xml:space="preserve"> През учебната 2017/2018 година започна обучение по </w:t>
      </w:r>
      <w:r w:rsidR="001032BE" w:rsidRPr="001032BE">
        <w:rPr>
          <w:color w:val="000000"/>
        </w:rPr>
        <w:t>п</w:t>
      </w:r>
      <w:r w:rsidR="001032BE" w:rsidRPr="001032BE">
        <w:rPr>
          <w:rFonts w:eastAsia="Times New Roman"/>
        </w:rPr>
        <w:t>рофесия</w:t>
      </w:r>
      <w:r w:rsidR="001032BE">
        <w:rPr>
          <w:rFonts w:eastAsia="Times New Roman"/>
          <w:b/>
        </w:rPr>
        <w:t xml:space="preserve"> „</w:t>
      </w:r>
      <w:r w:rsidR="001032BE" w:rsidRPr="001032BE">
        <w:rPr>
          <w:rFonts w:eastAsia="Times New Roman"/>
        </w:rPr>
        <w:t>Търговски представител</w:t>
      </w:r>
      <w:r w:rsidR="001032BE">
        <w:rPr>
          <w:rFonts w:eastAsia="Times New Roman"/>
        </w:rPr>
        <w:t>“</w:t>
      </w:r>
      <w:r w:rsidR="00656569">
        <w:rPr>
          <w:rFonts w:eastAsia="Times New Roman"/>
        </w:rPr>
        <w:t>, специалност „Търговия на едро и дребно“</w:t>
      </w:r>
      <w:r w:rsidR="001032BE">
        <w:rPr>
          <w:rFonts w:eastAsia="Times New Roman"/>
        </w:rPr>
        <w:t xml:space="preserve">.  През учебната 2018/2019 година продължава обучението </w:t>
      </w:r>
      <w:r w:rsidR="001032BE" w:rsidRPr="00C03ED1">
        <w:rPr>
          <w:color w:val="000000"/>
        </w:rPr>
        <w:t xml:space="preserve">професия </w:t>
      </w:r>
      <w:r w:rsidR="001032BE">
        <w:rPr>
          <w:color w:val="000000"/>
        </w:rPr>
        <w:t>„</w:t>
      </w:r>
      <w:r w:rsidR="001032BE" w:rsidRPr="00C03ED1">
        <w:rPr>
          <w:color w:val="000000"/>
        </w:rPr>
        <w:t>Сътрудник в маркетингови дейности</w:t>
      </w:r>
      <w:r w:rsidR="001032BE">
        <w:rPr>
          <w:color w:val="000000"/>
        </w:rPr>
        <w:t xml:space="preserve">“ и </w:t>
      </w:r>
      <w:r w:rsidR="001032BE" w:rsidRPr="001032BE">
        <w:rPr>
          <w:color w:val="000000"/>
        </w:rPr>
        <w:t>п</w:t>
      </w:r>
      <w:r w:rsidR="001032BE" w:rsidRPr="001032BE">
        <w:rPr>
          <w:rFonts w:eastAsia="Times New Roman"/>
        </w:rPr>
        <w:t>рофесия</w:t>
      </w:r>
      <w:r w:rsidR="001032BE">
        <w:rPr>
          <w:rFonts w:eastAsia="Times New Roman"/>
          <w:b/>
        </w:rPr>
        <w:t xml:space="preserve"> „</w:t>
      </w:r>
      <w:r w:rsidR="001032BE" w:rsidRPr="001032BE">
        <w:rPr>
          <w:rFonts w:eastAsia="Times New Roman"/>
        </w:rPr>
        <w:t>Търговски представител</w:t>
      </w:r>
      <w:r w:rsidR="001032BE">
        <w:rPr>
          <w:rFonts w:eastAsia="Times New Roman"/>
        </w:rPr>
        <w:t>“. За учебната 2019/2020 година</w:t>
      </w:r>
      <w:r w:rsidR="00656569">
        <w:rPr>
          <w:rFonts w:eastAsia="Times New Roman"/>
        </w:rPr>
        <w:t>,</w:t>
      </w:r>
      <w:r w:rsidR="001032BE">
        <w:rPr>
          <w:rFonts w:eastAsia="Times New Roman"/>
        </w:rPr>
        <w:t xml:space="preserve"> </w:t>
      </w:r>
      <w:r w:rsidR="00656569" w:rsidRPr="00656569">
        <w:rPr>
          <w:rFonts w:eastAsia="Times New Roman"/>
        </w:rPr>
        <w:t>в изпълнение на политиката на правителството за ориентиране на приема към STEM профили, технически и IT професии</w:t>
      </w:r>
      <w:r w:rsidR="0038568E">
        <w:rPr>
          <w:rFonts w:eastAsia="Times New Roman"/>
        </w:rPr>
        <w:t>,</w:t>
      </w:r>
      <w:r w:rsidR="00656569">
        <w:rPr>
          <w:rFonts w:eastAsia="Times New Roman"/>
        </w:rPr>
        <w:t xml:space="preserve"> предложението е учениците да се обучават по </w:t>
      </w:r>
      <w:r w:rsidR="00656569" w:rsidRPr="00656569">
        <w:rPr>
          <w:rFonts w:eastAsia="Times New Roman"/>
        </w:rPr>
        <w:t>професия   „Организатор Интернет приложения“, специалност  „Електронна търговия“.</w:t>
      </w:r>
      <w:r w:rsidR="00B371EE">
        <w:rPr>
          <w:rFonts w:eastAsia="Times New Roman"/>
        </w:rPr>
        <w:t xml:space="preserve"> През учебната 202/2021 година, прием след седми клас се осъществи </w:t>
      </w:r>
      <w:r w:rsidR="00E322FA">
        <w:rPr>
          <w:rFonts w:eastAsia="Times New Roman"/>
        </w:rPr>
        <w:t>по професия</w:t>
      </w:r>
      <w:r w:rsidR="00E322FA" w:rsidRPr="00E322FA">
        <w:rPr>
          <w:rFonts w:eastAsia="Times New Roman"/>
          <w:b/>
        </w:rPr>
        <w:t xml:space="preserve"> </w:t>
      </w:r>
      <w:r w:rsidR="00E322FA" w:rsidRPr="00E322FA">
        <w:rPr>
          <w:rFonts w:eastAsia="Times New Roman"/>
        </w:rPr>
        <w:t>„Организатор Интернет приложения“</w:t>
      </w:r>
      <w:r w:rsidR="00E322FA">
        <w:rPr>
          <w:rFonts w:eastAsia="Times New Roman"/>
        </w:rPr>
        <w:t>,</w:t>
      </w:r>
      <w:r w:rsidR="00E322FA" w:rsidRPr="00E322FA">
        <w:rPr>
          <w:rFonts w:eastAsia="Times New Roman"/>
          <w:b/>
        </w:rPr>
        <w:t xml:space="preserve"> </w:t>
      </w:r>
      <w:r w:rsidR="00E322FA">
        <w:rPr>
          <w:rFonts w:eastAsia="Times New Roman"/>
        </w:rPr>
        <w:t>с</w:t>
      </w:r>
      <w:r w:rsidR="00E322FA" w:rsidRPr="00E322FA">
        <w:rPr>
          <w:rFonts w:eastAsia="Times New Roman"/>
        </w:rPr>
        <w:t>пециалност „Електронна търговия“</w:t>
      </w:r>
      <w:r w:rsidR="00E322FA">
        <w:rPr>
          <w:rFonts w:eastAsia="Times New Roman"/>
        </w:rPr>
        <w:t xml:space="preserve"> с </w:t>
      </w:r>
      <w:r w:rsidR="00E322FA" w:rsidRPr="00E322FA">
        <w:rPr>
          <w:rFonts w:eastAsia="Times New Roman"/>
        </w:rPr>
        <w:t>разширено изучаване на английски език.  За учебната 2021/2022 година план – приемът отново ще се осъществява по професия</w:t>
      </w:r>
      <w:r w:rsidR="00E322FA" w:rsidRPr="00E322FA">
        <w:rPr>
          <w:rFonts w:eastAsia="Times New Roman"/>
          <w:b/>
        </w:rPr>
        <w:t xml:space="preserve"> </w:t>
      </w:r>
      <w:r w:rsidR="00E322FA" w:rsidRPr="00E322FA">
        <w:rPr>
          <w:rFonts w:eastAsia="Times New Roman"/>
        </w:rPr>
        <w:t>„Организатор Интернет приложения“,</w:t>
      </w:r>
      <w:r w:rsidR="00E322FA" w:rsidRPr="00E322FA">
        <w:rPr>
          <w:rFonts w:eastAsia="Times New Roman"/>
          <w:b/>
        </w:rPr>
        <w:t xml:space="preserve"> </w:t>
      </w:r>
      <w:r w:rsidR="00E322FA" w:rsidRPr="00E322FA">
        <w:rPr>
          <w:rFonts w:eastAsia="Times New Roman"/>
        </w:rPr>
        <w:t>специалност „Електронна търговия“ с разширено изучаване на английски език.</w:t>
      </w:r>
    </w:p>
    <w:p w:rsidR="0059678E" w:rsidRPr="00C03ED1" w:rsidRDefault="0059678E" w:rsidP="0059678E">
      <w:pPr>
        <w:jc w:val="both"/>
        <w:rPr>
          <w:color w:val="000000"/>
        </w:rPr>
      </w:pPr>
      <w:r w:rsidRPr="00C03ED1">
        <w:rPr>
          <w:color w:val="000000"/>
        </w:rPr>
        <w:lastRenderedPageBreak/>
        <w:t xml:space="preserve">За удовлетворяване на изискванията за качествено професионално образование в училището са оборудвани два кабинета с персонални компютри, свързани в мрежа и включен интернет, мултифункционално устройство, мултимедия и интерактивна дъска. На разположение на учениците и техните учители са още два кабинета, оборудвани с компютърна техника. Училището разполага с три интерактивни дъски. Има добре поддържани кабинети за общообразователна подготовка, физкултурен салон и игрище за спорт. </w:t>
      </w:r>
    </w:p>
    <w:p w:rsidR="00D359F8" w:rsidRDefault="0059678E" w:rsidP="0059678E">
      <w:pPr>
        <w:jc w:val="both"/>
        <w:rPr>
          <w:color w:val="000000"/>
        </w:rPr>
      </w:pPr>
      <w:r w:rsidRPr="00C03ED1">
        <w:rPr>
          <w:color w:val="000000"/>
        </w:rPr>
        <w:t>С цел да се повиши качеството на професионално образование</w:t>
      </w:r>
      <w:r w:rsidR="005B29A2">
        <w:rPr>
          <w:color w:val="000000"/>
        </w:rPr>
        <w:t>,</w:t>
      </w:r>
      <w:r w:rsidRPr="00C03ED1">
        <w:rPr>
          <w:color w:val="000000"/>
        </w:rPr>
        <w:t xml:space="preserve"> училището участва вече за втора година в проект „Ученически практики“ и в секторна програма „Леонардо да Винчи“, програма „Учене през целия живот“. Посочените проект и програма дават възможност на учениците да провеждат п</w:t>
      </w:r>
      <w:r w:rsidR="00D359F8">
        <w:rPr>
          <w:color w:val="000000"/>
        </w:rPr>
        <w:t>рактика в реална работна среда.</w:t>
      </w:r>
    </w:p>
    <w:p w:rsidR="0059678E" w:rsidRPr="00C03ED1" w:rsidRDefault="0059678E" w:rsidP="0059678E">
      <w:pPr>
        <w:jc w:val="both"/>
        <w:rPr>
          <w:color w:val="000000"/>
        </w:rPr>
      </w:pPr>
      <w:r w:rsidRPr="00C03ED1">
        <w:rPr>
          <w:color w:val="000000"/>
        </w:rPr>
        <w:t>СУ „Св. Климент Охридски” разполага с необходимия брой педагогически кадри със специалности от висшето образование в направление „Икономика“ за обезпечаване на учебния процес.</w:t>
      </w:r>
    </w:p>
    <w:p w:rsidR="0059678E" w:rsidRPr="00C03ED1" w:rsidRDefault="0059678E" w:rsidP="0059678E">
      <w:pPr>
        <w:jc w:val="both"/>
        <w:rPr>
          <w:color w:val="000000"/>
        </w:rPr>
      </w:pPr>
      <w:r w:rsidRPr="00C03ED1">
        <w:rPr>
          <w:color w:val="000000"/>
        </w:rPr>
        <w:t xml:space="preserve">Повечето от учениците от Изворско, Любен Каравелово, </w:t>
      </w:r>
      <w:r w:rsidR="005B29A2">
        <w:rPr>
          <w:color w:val="000000"/>
        </w:rPr>
        <w:t xml:space="preserve">Въглен, </w:t>
      </w:r>
      <w:r w:rsidRPr="00C03ED1">
        <w:rPr>
          <w:color w:val="000000"/>
        </w:rPr>
        <w:t>Водица и др., са с произход от малцинствени етнически групи. Задържането им в училище и интегрирането им е една основна за нас задачи, част от решението на която е професионалното образование.</w:t>
      </w:r>
    </w:p>
    <w:p w:rsidR="0059678E" w:rsidRPr="00C03ED1" w:rsidRDefault="00D359F8" w:rsidP="0059678E">
      <w:pPr>
        <w:jc w:val="both"/>
        <w:rPr>
          <w:b/>
          <w:bCs/>
          <w:color w:val="000000"/>
        </w:rPr>
      </w:pPr>
      <w:r>
        <w:rPr>
          <w:color w:val="000000"/>
        </w:rPr>
        <w:t xml:space="preserve"> </w:t>
      </w:r>
      <w:r w:rsidR="0059678E" w:rsidRPr="00C03ED1">
        <w:rPr>
          <w:color w:val="000000"/>
        </w:rPr>
        <w:t xml:space="preserve">За пътуващите от тези населени места общинска администрация осигурява безплатен </w:t>
      </w:r>
      <w:r w:rsidR="005B29A2">
        <w:rPr>
          <w:color w:val="000000"/>
        </w:rPr>
        <w:t xml:space="preserve">транспорт </w:t>
      </w:r>
      <w:r w:rsidR="0059678E" w:rsidRPr="00C03ED1">
        <w:rPr>
          <w:color w:val="000000"/>
        </w:rPr>
        <w:t xml:space="preserve">до училището в </w:t>
      </w:r>
      <w:r w:rsidR="005B29A2">
        <w:rPr>
          <w:color w:val="000000"/>
        </w:rPr>
        <w:t>гр.</w:t>
      </w:r>
      <w:r w:rsidR="0059678E" w:rsidRPr="00C03ED1">
        <w:rPr>
          <w:color w:val="000000"/>
        </w:rPr>
        <w:t xml:space="preserve">Аксаково, като това е възможност за получаване на образование  и на децата от социално слаби семейства, каквито в по-голямата си част са семействата от селата. </w:t>
      </w:r>
    </w:p>
    <w:p w:rsidR="0059678E" w:rsidRPr="00C03ED1" w:rsidRDefault="0059678E" w:rsidP="0059678E">
      <w:pPr>
        <w:ind w:right="-36"/>
        <w:jc w:val="both"/>
        <w:rPr>
          <w:color w:val="000000"/>
          <w:lang w:eastAsia="en-US"/>
        </w:rPr>
      </w:pPr>
      <w:r w:rsidRPr="00C03ED1">
        <w:rPr>
          <w:color w:val="000000"/>
        </w:rPr>
        <w:t>Досегашният опит показва, че професионалното образование е предпочитано от учениците и техните родители. За реализация на всеки млад човек в съвременните обществени условия е нужна добра общообразователна подготовка, но и придобити специфични знания и умения, които учебно заведение, има готовност да  осигури.</w:t>
      </w:r>
      <w:r w:rsidRPr="00C03ED1">
        <w:rPr>
          <w:color w:val="000000"/>
          <w:lang w:eastAsia="en-US"/>
        </w:rPr>
        <w:t xml:space="preserve">   </w:t>
      </w:r>
    </w:p>
    <w:p w:rsidR="00E322FA" w:rsidRDefault="00E322FA" w:rsidP="00075C23">
      <w:pPr>
        <w:rPr>
          <w:rFonts w:eastAsia="TimesNewRomanPSMT"/>
          <w:b/>
          <w:color w:val="000000" w:themeColor="text1"/>
        </w:rPr>
      </w:pPr>
    </w:p>
    <w:p w:rsidR="006507FC" w:rsidRPr="006507FC" w:rsidRDefault="006507FC" w:rsidP="00075C23">
      <w:pPr>
        <w:rPr>
          <w:rFonts w:eastAsia="TimesNewRomanPSMT"/>
          <w:i/>
          <w:color w:val="000000" w:themeColor="text1"/>
        </w:rPr>
      </w:pPr>
      <w:r w:rsidRPr="006507FC">
        <w:rPr>
          <w:rFonts w:eastAsia="TimesNewRomanPSMT"/>
          <w:i/>
          <w:color w:val="000000" w:themeColor="text1"/>
        </w:rPr>
        <w:t>4.3. Обединено училище „Иван Вазов“, село Любен Каравелово</w:t>
      </w:r>
    </w:p>
    <w:p w:rsidR="006507FC" w:rsidRPr="006507FC" w:rsidRDefault="006507FC" w:rsidP="00EC323A">
      <w:pPr>
        <w:spacing w:line="264" w:lineRule="exact"/>
        <w:ind w:right="20"/>
        <w:jc w:val="both"/>
        <w:rPr>
          <w:rFonts w:eastAsia="Times New Roman"/>
          <w:lang w:val="en-US"/>
        </w:rPr>
      </w:pPr>
      <w:r w:rsidRPr="006507FC">
        <w:rPr>
          <w:rFonts w:eastAsia="Times New Roman"/>
        </w:rPr>
        <w:t xml:space="preserve">Основно училище „Иван Вазов” с. Любен Каравелово е приемащо училище на ученици от селата Водица, Засмяно и Крумово. Организацията на учебния процес е целодневна. Там се обучават общо </w:t>
      </w:r>
      <w:r>
        <w:rPr>
          <w:rFonts w:eastAsia="Times New Roman"/>
          <w:color w:val="000000"/>
        </w:rPr>
        <w:t>198</w:t>
      </w:r>
      <w:r w:rsidRPr="006507FC">
        <w:rPr>
          <w:rFonts w:eastAsia="Times New Roman"/>
        </w:rPr>
        <w:t xml:space="preserve"> ученици</w:t>
      </w:r>
      <w:r w:rsidRPr="006507FC">
        <w:rPr>
          <w:rFonts w:eastAsia="Times New Roman"/>
          <w:lang w:val="en-US"/>
        </w:rPr>
        <w:t xml:space="preserve"> </w:t>
      </w:r>
      <w:r w:rsidRPr="006507FC">
        <w:rPr>
          <w:rFonts w:eastAsia="Times New Roman"/>
        </w:rPr>
        <w:t xml:space="preserve">от подготвителна група до седми клас. </w:t>
      </w:r>
      <w:r w:rsidRPr="006507FC">
        <w:rPr>
          <w:rFonts w:eastAsia="Times New Roman"/>
          <w:lang w:val="en-US"/>
        </w:rPr>
        <w:t xml:space="preserve">     </w:t>
      </w:r>
    </w:p>
    <w:p w:rsidR="006507FC" w:rsidRPr="006507FC" w:rsidRDefault="006507FC" w:rsidP="00EC323A">
      <w:pPr>
        <w:spacing w:line="264" w:lineRule="exact"/>
        <w:ind w:right="20"/>
        <w:jc w:val="both"/>
        <w:rPr>
          <w:rFonts w:eastAsia="Times New Roman"/>
          <w:color w:val="000000"/>
        </w:rPr>
      </w:pPr>
      <w:r w:rsidRPr="006507FC">
        <w:rPr>
          <w:rFonts w:eastAsia="Times New Roman"/>
          <w:color w:val="000000"/>
        </w:rPr>
        <w:t>Училището има над стогодишна история, добри образователни традиции и съвременна материална база. Двуетажната сграда разполага с единадесет класни стаи, един компютърен кабинет, зала за спортни дейности, библиотека, допълнителни помещения. Отоплението се извършва с парна инсталация, работеща с дизелово гориво.Училището разполага с голямо дворно пространство, спортна площадка и футболно игрище. Храненето на учениците се извършва в разливочна,  в която са спазени всички изисквания на контролните органи. Училището е преимуществен ползвател на ученически автобус за транспорт на пътуващите ученици.</w:t>
      </w:r>
    </w:p>
    <w:p w:rsidR="006507FC" w:rsidRPr="006507FC" w:rsidRDefault="006507FC" w:rsidP="00EC323A">
      <w:pPr>
        <w:spacing w:line="264" w:lineRule="exact"/>
        <w:ind w:right="20"/>
        <w:jc w:val="both"/>
        <w:rPr>
          <w:rFonts w:eastAsia="Times New Roman"/>
        </w:rPr>
      </w:pPr>
      <w:r w:rsidRPr="006507FC">
        <w:rPr>
          <w:rFonts w:eastAsia="Times New Roman"/>
        </w:rPr>
        <w:t xml:space="preserve">Преобладаващата част от учениците в Основно училище „Иван Вазов” са от социално слаби семейства от ромски произход, при които процента на отпадане от образователния процес след завършване на основно образование е значителен. Водещи причини за този негативен факт са социалните нагласи в семействата и ниската мотивация за придобиване на професия. Част от родителите мотивират нежелание да изпращат децата си в училище след VII клас със страх от промяна в поведението им в големия град и невъзможността да се справят с нарасналите разходи по издръжката им. Процесът на отпадане е свързан и с особеностите на етноса - слаба мотивация за учене и ранни бракове. </w:t>
      </w:r>
    </w:p>
    <w:p w:rsidR="006507FC" w:rsidRPr="006507FC" w:rsidRDefault="006507FC" w:rsidP="00EC323A">
      <w:pPr>
        <w:spacing w:line="264" w:lineRule="exact"/>
        <w:ind w:right="20"/>
        <w:jc w:val="both"/>
        <w:rPr>
          <w:rFonts w:eastAsia="Times New Roman"/>
          <w:color w:val="000000" w:themeColor="text1"/>
        </w:rPr>
      </w:pPr>
      <w:r>
        <w:rPr>
          <w:rFonts w:eastAsia="Times New Roman"/>
        </w:rPr>
        <w:t xml:space="preserve">Във тази връзка и с цел задържане на учениците в образователната система, Кметът на Община Аксаково внесе предложени до Общински съвет – Аксаково за преобразуване </w:t>
      </w:r>
      <w:r w:rsidRPr="006507FC">
        <w:rPr>
          <w:rFonts w:eastAsia="Times New Roman"/>
        </w:rPr>
        <w:t>чрез промяна на Основно училище „Иван Вазов” с. Любен Каравелово в Обединено училище „Иван Вазов” с. Любен Каравелово, считано от учебната 2021/2022 година</w:t>
      </w:r>
      <w:r>
        <w:rPr>
          <w:rFonts w:eastAsia="Times New Roman"/>
        </w:rPr>
        <w:t xml:space="preserve">. </w:t>
      </w:r>
      <w:r w:rsidRPr="006507FC">
        <w:rPr>
          <w:rFonts w:eastAsia="Times New Roman"/>
        </w:rPr>
        <w:t>Основната цел на предложение</w:t>
      </w:r>
      <w:r>
        <w:rPr>
          <w:rFonts w:eastAsia="Times New Roman"/>
        </w:rPr>
        <w:t>то за преобразуване, беше</w:t>
      </w:r>
      <w:r w:rsidRPr="006507FC">
        <w:rPr>
          <w:rFonts w:eastAsia="Times New Roman"/>
        </w:rPr>
        <w:t xml:space="preserve"> да се подобрят условията за равен достъп на учениците до качествено образование, успешно завършване на първи гимназиален етап на средно образование и придобиване на квалификация по част от професия, актуална за пазара на труда, с възможност за професионална реализация в сферата на </w:t>
      </w:r>
      <w:r w:rsidRPr="006507FC">
        <w:rPr>
          <w:rFonts w:eastAsia="Times New Roman"/>
          <w:color w:val="000000" w:themeColor="text1"/>
        </w:rPr>
        <w:t>услугите.</w:t>
      </w:r>
    </w:p>
    <w:p w:rsidR="006507FC" w:rsidRPr="00EC323A" w:rsidRDefault="006507FC" w:rsidP="00EC323A">
      <w:pPr>
        <w:jc w:val="both"/>
        <w:rPr>
          <w:rFonts w:eastAsia="Times New Roman"/>
          <w:color w:val="000000" w:themeColor="text1"/>
          <w:lang w:val="en-US"/>
        </w:rPr>
      </w:pPr>
      <w:r w:rsidRPr="00EC323A">
        <w:rPr>
          <w:rFonts w:eastAsia="Times New Roman"/>
          <w:color w:val="000000" w:themeColor="text1"/>
        </w:rPr>
        <w:t>Предложението на Кмета на Общината беше подкрепено от общинските съветници с</w:t>
      </w:r>
      <w:r w:rsidR="00EC323A" w:rsidRPr="00EC323A">
        <w:rPr>
          <w:rFonts w:eastAsia="Times New Roman"/>
          <w:color w:val="000000" w:themeColor="text1"/>
        </w:rPr>
        <w:t xml:space="preserve"> </w:t>
      </w:r>
      <w:r w:rsidRPr="00EC323A">
        <w:rPr>
          <w:rFonts w:eastAsia="Times New Roman"/>
          <w:color w:val="000000" w:themeColor="text1"/>
        </w:rPr>
        <w:t xml:space="preserve"> </w:t>
      </w:r>
      <w:r w:rsidR="00EC323A" w:rsidRPr="00EC323A">
        <w:rPr>
          <w:rFonts w:eastAsia="Times New Roman"/>
          <w:color w:val="000000" w:themeColor="text1"/>
        </w:rPr>
        <w:t>Решение №18.10/24.11.2020 г от Протокол № 18/24.11.2020 година</w:t>
      </w:r>
      <w:r w:rsidR="00423BD5">
        <w:rPr>
          <w:rFonts w:eastAsia="Times New Roman"/>
          <w:color w:val="000000" w:themeColor="text1"/>
        </w:rPr>
        <w:t xml:space="preserve">. Решението на Общински съвет – Аксаково, както и мотивирано предложение на Кмета на Общината беше изпратено </w:t>
      </w:r>
      <w:r w:rsidR="00423BD5">
        <w:rPr>
          <w:rFonts w:eastAsia="Times New Roman"/>
          <w:color w:val="000000" w:themeColor="text1"/>
        </w:rPr>
        <w:lastRenderedPageBreak/>
        <w:t xml:space="preserve">на Министъра на образованието и науката, който със своя Заповед РД-14-3 от 21 януари 2021 година обяви </w:t>
      </w:r>
      <w:r w:rsidR="00423BD5" w:rsidRPr="006507FC">
        <w:rPr>
          <w:rFonts w:eastAsia="Times New Roman"/>
        </w:rPr>
        <w:t>на Основно училище „Иван Вазов” с. Любен Каравелово за Обединено училище „Иван Вазов” с. Любен Каравелово</w:t>
      </w:r>
      <w:r w:rsidR="00423BD5">
        <w:rPr>
          <w:rFonts w:eastAsia="Times New Roman"/>
        </w:rPr>
        <w:t>.</w:t>
      </w:r>
    </w:p>
    <w:p w:rsidR="006507FC" w:rsidRPr="006507FC" w:rsidRDefault="006507FC" w:rsidP="006507FC">
      <w:pPr>
        <w:ind w:firstLine="709"/>
        <w:jc w:val="both"/>
        <w:rPr>
          <w:rFonts w:eastAsia="Times New Roman"/>
          <w:color w:val="FF0000"/>
          <w:u w:val="single"/>
        </w:rPr>
      </w:pPr>
      <w:r w:rsidRPr="006507FC">
        <w:rPr>
          <w:rFonts w:eastAsia="Times New Roman"/>
        </w:rPr>
        <w:t xml:space="preserve">След обявяване на Основно училище „Иван Вазов” с. Любен Каравелово за Обединено училище „Иван Вазов” с. Любен Каравелово учениците </w:t>
      </w:r>
      <w:r w:rsidRPr="006507FC">
        <w:rPr>
          <w:rFonts w:eastAsia="Times New Roman"/>
          <w:color w:val="000000"/>
        </w:rPr>
        <w:t xml:space="preserve">завършили основно образование </w:t>
      </w:r>
      <w:r w:rsidRPr="006507FC">
        <w:rPr>
          <w:rFonts w:eastAsia="Times New Roman"/>
        </w:rPr>
        <w:t xml:space="preserve">ще се обучават три години в:  </w:t>
      </w:r>
      <w:r w:rsidRPr="006507FC">
        <w:rPr>
          <w:rFonts w:eastAsia="Times New Roman"/>
          <w:color w:val="FF0000"/>
          <w:u w:val="single"/>
        </w:rPr>
        <w:t xml:space="preserve"> </w:t>
      </w:r>
    </w:p>
    <w:p w:rsidR="006507FC" w:rsidRPr="006507FC" w:rsidRDefault="006507FC" w:rsidP="006507FC">
      <w:pPr>
        <w:jc w:val="both"/>
        <w:rPr>
          <w:rFonts w:eastAsia="Times New Roman"/>
          <w:color w:val="000000"/>
        </w:rPr>
      </w:pPr>
      <w:r w:rsidRPr="006507FC">
        <w:rPr>
          <w:rFonts w:eastAsia="Times New Roman"/>
          <w:b/>
          <w:color w:val="000000"/>
        </w:rPr>
        <w:t xml:space="preserve">Професионално направление: </w:t>
      </w:r>
      <w:r w:rsidRPr="006507FC">
        <w:rPr>
          <w:rFonts w:eastAsia="Times New Roman"/>
          <w:color w:val="000000"/>
        </w:rPr>
        <w:t>код 482 „Приложна информатика”;</w:t>
      </w:r>
    </w:p>
    <w:p w:rsidR="006507FC" w:rsidRPr="006507FC" w:rsidRDefault="006507FC" w:rsidP="006507FC">
      <w:pPr>
        <w:jc w:val="both"/>
        <w:rPr>
          <w:rFonts w:eastAsia="Times New Roman"/>
          <w:color w:val="000000"/>
        </w:rPr>
      </w:pPr>
      <w:r w:rsidRPr="006507FC">
        <w:rPr>
          <w:rFonts w:eastAsia="Times New Roman"/>
          <w:b/>
          <w:color w:val="000000"/>
        </w:rPr>
        <w:t>Професия :</w:t>
      </w:r>
      <w:r w:rsidRPr="006507FC">
        <w:rPr>
          <w:rFonts w:eastAsia="Times New Roman"/>
          <w:color w:val="000000"/>
        </w:rPr>
        <w:t xml:space="preserve"> код 482030 „Оператор на компютър” ;</w:t>
      </w:r>
    </w:p>
    <w:p w:rsidR="006507FC" w:rsidRPr="006507FC" w:rsidRDefault="006507FC" w:rsidP="006507FC">
      <w:pPr>
        <w:jc w:val="both"/>
        <w:rPr>
          <w:rFonts w:eastAsia="Times New Roman"/>
          <w:color w:val="000000"/>
        </w:rPr>
      </w:pPr>
      <w:r w:rsidRPr="006507FC">
        <w:rPr>
          <w:rFonts w:eastAsia="Times New Roman"/>
          <w:b/>
          <w:color w:val="000000"/>
        </w:rPr>
        <w:t xml:space="preserve">Специалност: </w:t>
      </w:r>
      <w:r w:rsidRPr="006507FC">
        <w:rPr>
          <w:rFonts w:eastAsia="Times New Roman"/>
          <w:color w:val="000000"/>
        </w:rPr>
        <w:t>код 4820301 „Текстообработване”;</w:t>
      </w:r>
    </w:p>
    <w:p w:rsidR="006507FC" w:rsidRPr="006507FC" w:rsidRDefault="006507FC" w:rsidP="006507FC">
      <w:pPr>
        <w:jc w:val="both"/>
        <w:rPr>
          <w:rFonts w:eastAsia="Times New Roman"/>
          <w:color w:val="000000"/>
        </w:rPr>
      </w:pPr>
      <w:r w:rsidRPr="006507FC">
        <w:rPr>
          <w:rFonts w:eastAsia="Times New Roman"/>
          <w:b/>
          <w:color w:val="000000"/>
        </w:rPr>
        <w:t>Професионална квалификация:</w:t>
      </w:r>
      <w:r w:rsidRPr="006507FC">
        <w:rPr>
          <w:rFonts w:eastAsia="Times New Roman"/>
          <w:color w:val="000000"/>
        </w:rPr>
        <w:t xml:space="preserve"> първа степен;</w:t>
      </w:r>
    </w:p>
    <w:p w:rsidR="006507FC" w:rsidRPr="006507FC" w:rsidRDefault="006507FC" w:rsidP="006507FC">
      <w:pPr>
        <w:jc w:val="both"/>
        <w:rPr>
          <w:rFonts w:eastAsia="Times New Roman"/>
          <w:color w:val="000000"/>
        </w:rPr>
      </w:pPr>
      <w:r w:rsidRPr="006507FC">
        <w:rPr>
          <w:rFonts w:eastAsia="Times New Roman"/>
          <w:b/>
          <w:color w:val="000000"/>
        </w:rPr>
        <w:t>Форма на обучение:</w:t>
      </w:r>
      <w:r w:rsidRPr="006507FC">
        <w:rPr>
          <w:rFonts w:eastAsia="Times New Roman"/>
          <w:color w:val="000000"/>
        </w:rPr>
        <w:t xml:space="preserve"> дневна.</w:t>
      </w:r>
    </w:p>
    <w:p w:rsidR="006507FC" w:rsidRPr="006507FC" w:rsidRDefault="006507FC" w:rsidP="006507FC">
      <w:pPr>
        <w:ind w:firstLine="709"/>
        <w:jc w:val="both"/>
        <w:rPr>
          <w:rFonts w:eastAsia="Times New Roman"/>
        </w:rPr>
      </w:pPr>
    </w:p>
    <w:p w:rsidR="00675CB7" w:rsidRPr="00C03ED1" w:rsidRDefault="00720724" w:rsidP="00075C23">
      <w:pPr>
        <w:rPr>
          <w:rFonts w:eastAsia="TimesNewRomanPSMT"/>
          <w:b/>
          <w:color w:val="000000" w:themeColor="text1"/>
        </w:rPr>
      </w:pPr>
      <w:r w:rsidRPr="00C03ED1">
        <w:rPr>
          <w:rFonts w:eastAsia="TimesNewRomanPSMT"/>
          <w:b/>
          <w:color w:val="000000" w:themeColor="text1"/>
        </w:rPr>
        <w:t>5.</w:t>
      </w:r>
      <w:r w:rsidR="00EB1C19" w:rsidRPr="00C03ED1">
        <w:rPr>
          <w:rFonts w:eastAsia="TimesNewRomanPSMT"/>
          <w:b/>
          <w:color w:val="000000" w:themeColor="text1"/>
        </w:rPr>
        <w:t>Занимания по интереси</w:t>
      </w:r>
    </w:p>
    <w:p w:rsidR="009F491F" w:rsidRPr="00EF6415" w:rsidRDefault="009F491F" w:rsidP="0059678E">
      <w:pPr>
        <w:pStyle w:val="NormalWeb"/>
        <w:spacing w:before="0" w:after="0" w:line="20" w:lineRule="atLeast"/>
        <w:ind w:firstLine="0"/>
        <w:contextualSpacing/>
        <w:rPr>
          <w:i/>
          <w:color w:val="000000" w:themeColor="text1"/>
          <w:sz w:val="24"/>
          <w:szCs w:val="24"/>
          <w:u w:val="single"/>
        </w:rPr>
      </w:pPr>
    </w:p>
    <w:p w:rsidR="0064153E" w:rsidRPr="00C03ED1" w:rsidRDefault="00720724" w:rsidP="0059678E">
      <w:pPr>
        <w:pStyle w:val="NormalWeb"/>
        <w:spacing w:before="0" w:after="0" w:line="20" w:lineRule="atLeast"/>
        <w:ind w:firstLine="0"/>
        <w:contextualSpacing/>
        <w:rPr>
          <w:i/>
          <w:color w:val="000000" w:themeColor="text1"/>
          <w:sz w:val="24"/>
          <w:szCs w:val="24"/>
        </w:rPr>
      </w:pPr>
      <w:r w:rsidRPr="00C03ED1">
        <w:rPr>
          <w:i/>
          <w:color w:val="000000" w:themeColor="text1"/>
          <w:sz w:val="24"/>
          <w:szCs w:val="24"/>
          <w:u w:val="single"/>
        </w:rPr>
        <w:t>5.1.</w:t>
      </w:r>
      <w:r w:rsidR="005B29A2">
        <w:rPr>
          <w:i/>
          <w:color w:val="000000" w:themeColor="text1"/>
          <w:sz w:val="24"/>
          <w:szCs w:val="24"/>
          <w:u w:val="single"/>
        </w:rPr>
        <w:t>Център</w:t>
      </w:r>
      <w:r w:rsidR="00675CB7" w:rsidRPr="00C03ED1">
        <w:rPr>
          <w:i/>
          <w:color w:val="000000" w:themeColor="text1"/>
          <w:sz w:val="24"/>
          <w:szCs w:val="24"/>
          <w:u w:val="single"/>
        </w:rPr>
        <w:t xml:space="preserve"> за </w:t>
      </w:r>
      <w:r w:rsidR="004008F9" w:rsidRPr="00C03ED1">
        <w:rPr>
          <w:i/>
          <w:color w:val="000000" w:themeColor="text1"/>
          <w:sz w:val="24"/>
          <w:szCs w:val="24"/>
          <w:u w:val="single"/>
        </w:rPr>
        <w:t xml:space="preserve">подкрепа </w:t>
      </w:r>
      <w:r w:rsidR="005B29A2">
        <w:rPr>
          <w:i/>
          <w:color w:val="000000" w:themeColor="text1"/>
          <w:sz w:val="24"/>
          <w:szCs w:val="24"/>
          <w:u w:val="single"/>
        </w:rPr>
        <w:t xml:space="preserve">за </w:t>
      </w:r>
      <w:r w:rsidR="004008F9" w:rsidRPr="00C03ED1">
        <w:rPr>
          <w:i/>
          <w:color w:val="000000" w:themeColor="text1"/>
          <w:sz w:val="24"/>
          <w:szCs w:val="24"/>
          <w:u w:val="single"/>
        </w:rPr>
        <w:t>личностно развитие</w:t>
      </w:r>
      <w:r w:rsidR="00675CB7" w:rsidRPr="00C03ED1">
        <w:rPr>
          <w:i/>
          <w:color w:val="000000" w:themeColor="text1"/>
          <w:sz w:val="24"/>
          <w:szCs w:val="24"/>
          <w:u w:val="single"/>
        </w:rPr>
        <w:t xml:space="preserve">  </w:t>
      </w:r>
    </w:p>
    <w:p w:rsidR="00675CB7" w:rsidRDefault="00FC2512" w:rsidP="00FC2512">
      <w:pPr>
        <w:pStyle w:val="NoSpacing"/>
        <w:suppressAutoHyphens w:val="0"/>
        <w:spacing w:line="240" w:lineRule="auto"/>
        <w:ind w:firstLine="708"/>
        <w:jc w:val="both"/>
        <w:rPr>
          <w:rFonts w:ascii="Times New Roman" w:eastAsia="Calibri" w:hAnsi="Times New Roman"/>
          <w:color w:val="000000" w:themeColor="text1"/>
          <w:sz w:val="24"/>
          <w:szCs w:val="24"/>
          <w:lang w:val="bg-BG"/>
        </w:rPr>
      </w:pPr>
      <w:r w:rsidRPr="00C03ED1">
        <w:rPr>
          <w:rFonts w:ascii="Times New Roman" w:hAnsi="Times New Roman"/>
          <w:color w:val="000000" w:themeColor="text1"/>
          <w:sz w:val="24"/>
          <w:szCs w:val="24"/>
          <w:lang w:val="bg-BG"/>
        </w:rPr>
        <w:t xml:space="preserve">За пълноценно  организиране на свободното време на децата и учениците, задоволяване на личните им потребности в различните области на науката и изкуството и предоставяне на възможности  за  личностна изява са сформирани </w:t>
      </w:r>
      <w:r w:rsidRPr="00C03ED1">
        <w:rPr>
          <w:rFonts w:ascii="Times New Roman" w:eastAsia="Calibri" w:hAnsi="Times New Roman"/>
          <w:color w:val="000000" w:themeColor="text1"/>
          <w:sz w:val="24"/>
          <w:szCs w:val="24"/>
          <w:lang w:val="bg-BG"/>
        </w:rPr>
        <w:t xml:space="preserve">следните  </w:t>
      </w:r>
      <w:r w:rsidR="004F141B" w:rsidRPr="00C03ED1">
        <w:rPr>
          <w:rFonts w:ascii="Times New Roman" w:eastAsia="Calibri" w:hAnsi="Times New Roman"/>
          <w:color w:val="000000" w:themeColor="text1"/>
          <w:sz w:val="24"/>
          <w:szCs w:val="24"/>
          <w:lang w:val="bg-BG"/>
        </w:rPr>
        <w:t>експедиции</w:t>
      </w:r>
      <w:r w:rsidR="00745BC4" w:rsidRPr="00C03ED1">
        <w:rPr>
          <w:rFonts w:ascii="Times New Roman" w:eastAsia="Calibri" w:hAnsi="Times New Roman"/>
          <w:color w:val="000000" w:themeColor="text1"/>
          <w:sz w:val="24"/>
          <w:szCs w:val="24"/>
          <w:lang w:val="bg-BG"/>
        </w:rPr>
        <w:t>, клубове</w:t>
      </w:r>
      <w:r w:rsidR="004F141B" w:rsidRPr="00C03ED1">
        <w:rPr>
          <w:rFonts w:ascii="Times New Roman" w:eastAsia="Calibri" w:hAnsi="Times New Roman"/>
          <w:color w:val="000000" w:themeColor="text1"/>
          <w:sz w:val="24"/>
          <w:szCs w:val="24"/>
          <w:lang w:val="bg-BG"/>
        </w:rPr>
        <w:t xml:space="preserve"> и </w:t>
      </w:r>
      <w:r w:rsidRPr="00C03ED1">
        <w:rPr>
          <w:rFonts w:ascii="Times New Roman" w:eastAsia="Calibri" w:hAnsi="Times New Roman"/>
          <w:color w:val="000000" w:themeColor="text1"/>
          <w:sz w:val="24"/>
          <w:szCs w:val="24"/>
          <w:lang w:val="bg-BG"/>
        </w:rPr>
        <w:t>школи:</w:t>
      </w:r>
    </w:p>
    <w:p w:rsidR="00A10169" w:rsidRPr="00C03ED1" w:rsidRDefault="00A10169" w:rsidP="00FC2512">
      <w:pPr>
        <w:pStyle w:val="NoSpacing"/>
        <w:suppressAutoHyphens w:val="0"/>
        <w:spacing w:line="240" w:lineRule="auto"/>
        <w:ind w:firstLine="708"/>
        <w:jc w:val="both"/>
        <w:rPr>
          <w:rFonts w:ascii="Times New Roman" w:hAnsi="Times New Roman"/>
          <w:color w:val="000000" w:themeColor="text1"/>
          <w:sz w:val="24"/>
          <w:szCs w:val="24"/>
          <w:lang w:val="bg-BG"/>
        </w:rPr>
      </w:pPr>
    </w:p>
    <w:p w:rsidR="00675CB7" w:rsidRPr="00A10169" w:rsidRDefault="004F141B" w:rsidP="001E5A31">
      <w:pPr>
        <w:pStyle w:val="ListParagraph"/>
        <w:numPr>
          <w:ilvl w:val="0"/>
          <w:numId w:val="9"/>
        </w:numPr>
        <w:ind w:left="1276" w:hanging="283"/>
        <w:jc w:val="both"/>
        <w:rPr>
          <w:rFonts w:eastAsia="Calibri"/>
          <w:color w:val="000000" w:themeColor="text1"/>
          <w:lang w:eastAsia="en-US"/>
        </w:rPr>
      </w:pPr>
      <w:r w:rsidRPr="00A10169">
        <w:rPr>
          <w:rFonts w:eastAsia="Calibri"/>
          <w:color w:val="000000" w:themeColor="text1"/>
          <w:lang w:eastAsia="en-US"/>
        </w:rPr>
        <w:t xml:space="preserve">Експедиция </w:t>
      </w:r>
      <w:r w:rsidR="005231A0" w:rsidRPr="00A10169">
        <w:rPr>
          <w:rFonts w:eastAsia="Calibri"/>
          <w:color w:val="000000" w:themeColor="text1"/>
          <w:lang w:eastAsia="en-US"/>
        </w:rPr>
        <w:t xml:space="preserve"> „</w:t>
      </w:r>
      <w:r w:rsidRPr="00A10169">
        <w:rPr>
          <w:rFonts w:eastAsia="Calibri"/>
          <w:color w:val="000000" w:themeColor="text1"/>
          <w:lang w:eastAsia="en-US"/>
        </w:rPr>
        <w:t>Краезнание</w:t>
      </w:r>
      <w:r w:rsidR="00675CB7" w:rsidRPr="00A10169">
        <w:rPr>
          <w:rFonts w:eastAsia="Calibri"/>
          <w:color w:val="000000" w:themeColor="text1"/>
          <w:lang w:eastAsia="en-US"/>
        </w:rPr>
        <w:t xml:space="preserve">” – </w:t>
      </w:r>
      <w:r w:rsidRPr="00A10169">
        <w:rPr>
          <w:rFonts w:eastAsia="Calibri"/>
          <w:color w:val="000000" w:themeColor="text1"/>
          <w:lang w:eastAsia="en-US"/>
        </w:rPr>
        <w:t xml:space="preserve"> 5-7 клас  </w:t>
      </w:r>
      <w:r w:rsidR="00675CB7" w:rsidRPr="00A10169">
        <w:rPr>
          <w:rFonts w:eastAsia="Calibri"/>
          <w:color w:val="000000" w:themeColor="text1"/>
          <w:lang w:eastAsia="en-US"/>
        </w:rPr>
        <w:t xml:space="preserve"> </w:t>
      </w:r>
      <w:r w:rsidR="00851A47" w:rsidRPr="00A10169">
        <w:rPr>
          <w:rFonts w:eastAsia="Calibri"/>
          <w:color w:val="000000" w:themeColor="text1"/>
          <w:lang w:eastAsia="en-US"/>
        </w:rPr>
        <w:t>–</w:t>
      </w:r>
      <w:r w:rsidR="00675CB7" w:rsidRPr="00A10169">
        <w:rPr>
          <w:rFonts w:eastAsia="Calibri"/>
          <w:color w:val="000000" w:themeColor="text1"/>
          <w:lang w:eastAsia="en-US"/>
        </w:rPr>
        <w:t xml:space="preserve"> 1</w:t>
      </w:r>
      <w:r w:rsidR="009662FD" w:rsidRPr="00A10169">
        <w:rPr>
          <w:rFonts w:eastAsia="Calibri"/>
          <w:color w:val="000000" w:themeColor="text1"/>
          <w:lang w:eastAsia="en-US"/>
        </w:rPr>
        <w:t>4</w:t>
      </w:r>
      <w:r w:rsidR="00675CB7" w:rsidRPr="00A10169">
        <w:rPr>
          <w:rFonts w:eastAsia="Calibri"/>
          <w:color w:val="000000" w:themeColor="text1"/>
          <w:lang w:eastAsia="en-US"/>
        </w:rPr>
        <w:t xml:space="preserve"> ученици;</w:t>
      </w:r>
    </w:p>
    <w:p w:rsidR="00D055EB" w:rsidRPr="00A10169" w:rsidRDefault="00D055EB" w:rsidP="00D055EB">
      <w:pPr>
        <w:pStyle w:val="ListParagraph"/>
        <w:numPr>
          <w:ilvl w:val="0"/>
          <w:numId w:val="9"/>
        </w:numPr>
        <w:ind w:left="1276" w:hanging="283"/>
        <w:jc w:val="both"/>
        <w:rPr>
          <w:rFonts w:eastAsia="Calibri"/>
          <w:color w:val="000000" w:themeColor="text1"/>
          <w:lang w:eastAsia="en-US"/>
        </w:rPr>
      </w:pPr>
      <w:r w:rsidRPr="00A10169">
        <w:rPr>
          <w:rFonts w:eastAsia="Calibri"/>
          <w:color w:val="000000" w:themeColor="text1"/>
          <w:lang w:eastAsia="en-US"/>
        </w:rPr>
        <w:t>Клуб</w:t>
      </w:r>
      <w:r w:rsidR="005231A0" w:rsidRPr="00A10169">
        <w:rPr>
          <w:rFonts w:eastAsia="Calibri"/>
          <w:color w:val="000000" w:themeColor="text1"/>
          <w:lang w:eastAsia="en-US"/>
        </w:rPr>
        <w:t xml:space="preserve"> „</w:t>
      </w:r>
      <w:r w:rsidRPr="00A10169">
        <w:rPr>
          <w:rFonts w:eastAsia="Calibri"/>
          <w:color w:val="000000" w:themeColor="text1"/>
          <w:lang w:eastAsia="en-US"/>
        </w:rPr>
        <w:t>Художествено слово</w:t>
      </w:r>
      <w:r w:rsidR="005231A0" w:rsidRPr="00A10169">
        <w:rPr>
          <w:rFonts w:eastAsia="Calibri"/>
          <w:color w:val="000000" w:themeColor="text1"/>
          <w:lang w:eastAsia="en-US"/>
        </w:rPr>
        <w:t xml:space="preserve">” – </w:t>
      </w:r>
      <w:r w:rsidRPr="00A10169">
        <w:rPr>
          <w:rFonts w:eastAsia="Calibri"/>
          <w:color w:val="000000" w:themeColor="text1"/>
          <w:lang w:val="en-US" w:eastAsia="en-US"/>
        </w:rPr>
        <w:t>I</w:t>
      </w:r>
      <w:r w:rsidR="004F141B" w:rsidRPr="00A10169">
        <w:rPr>
          <w:rFonts w:eastAsia="Calibri"/>
          <w:color w:val="000000" w:themeColor="text1"/>
          <w:lang w:eastAsia="en-US"/>
        </w:rPr>
        <w:t xml:space="preserve"> равнище</w:t>
      </w:r>
      <w:r w:rsidR="00674BF3" w:rsidRPr="00A10169">
        <w:rPr>
          <w:rFonts w:eastAsia="Calibri"/>
          <w:color w:val="000000" w:themeColor="text1"/>
          <w:lang w:eastAsia="en-US"/>
        </w:rPr>
        <w:t xml:space="preserve"> </w:t>
      </w:r>
      <w:r w:rsidR="00851A47" w:rsidRPr="00A10169">
        <w:rPr>
          <w:rFonts w:eastAsia="Calibri"/>
          <w:color w:val="000000" w:themeColor="text1"/>
          <w:lang w:eastAsia="en-US"/>
        </w:rPr>
        <w:t>–</w:t>
      </w:r>
      <w:r w:rsidR="004F141B" w:rsidRPr="00A10169">
        <w:rPr>
          <w:rFonts w:eastAsia="Calibri"/>
          <w:color w:val="000000" w:themeColor="text1"/>
          <w:lang w:eastAsia="en-US"/>
        </w:rPr>
        <w:t xml:space="preserve"> </w:t>
      </w:r>
      <w:r w:rsidRPr="00A10169">
        <w:rPr>
          <w:rFonts w:eastAsia="Calibri"/>
          <w:color w:val="000000" w:themeColor="text1"/>
          <w:lang w:eastAsia="en-US"/>
        </w:rPr>
        <w:t xml:space="preserve">16 </w:t>
      </w:r>
      <w:r w:rsidR="00675CB7" w:rsidRPr="00A10169">
        <w:rPr>
          <w:rFonts w:eastAsia="Calibri"/>
          <w:color w:val="000000" w:themeColor="text1"/>
          <w:lang w:eastAsia="en-US"/>
        </w:rPr>
        <w:t>ученици;</w:t>
      </w:r>
    </w:p>
    <w:p w:rsidR="00D055EB" w:rsidRPr="00A10169" w:rsidRDefault="00D055EB" w:rsidP="00D055EB">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 xml:space="preserve">Школа „Гражданска защита” – 5-7 клас – 13 ученици; </w:t>
      </w:r>
    </w:p>
    <w:p w:rsidR="00D055EB" w:rsidRPr="00A10169" w:rsidRDefault="00D055EB" w:rsidP="00D055EB">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 xml:space="preserve">Състав „Вокална група” – </w:t>
      </w:r>
      <w:r w:rsidRPr="00A10169">
        <w:rPr>
          <w:rFonts w:eastAsia="Calibri"/>
          <w:color w:val="000000" w:themeColor="text1"/>
          <w:lang w:val="en-US" w:eastAsia="en-US"/>
        </w:rPr>
        <w:t>I</w:t>
      </w:r>
      <w:r w:rsidRPr="00A10169">
        <w:rPr>
          <w:rFonts w:eastAsia="Calibri"/>
          <w:color w:val="000000" w:themeColor="text1"/>
          <w:lang w:eastAsia="en-US"/>
        </w:rPr>
        <w:t xml:space="preserve"> равнище  – 15 ученици; </w:t>
      </w:r>
    </w:p>
    <w:p w:rsidR="00D055EB" w:rsidRPr="00A10169" w:rsidRDefault="00D055EB" w:rsidP="00D055EB">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 xml:space="preserve">Школа „Изобразително изкуство” – </w:t>
      </w:r>
      <w:r w:rsidRPr="00A10169">
        <w:rPr>
          <w:rFonts w:eastAsia="Calibri"/>
          <w:color w:val="000000" w:themeColor="text1"/>
          <w:lang w:val="en-US" w:eastAsia="en-US"/>
        </w:rPr>
        <w:t>I</w:t>
      </w:r>
      <w:r w:rsidRPr="00A10169">
        <w:rPr>
          <w:rFonts w:eastAsia="Calibri"/>
          <w:color w:val="000000" w:themeColor="text1"/>
          <w:lang w:eastAsia="en-US"/>
        </w:rPr>
        <w:t xml:space="preserve"> равнище  – </w:t>
      </w:r>
      <w:r w:rsidR="00A10169" w:rsidRPr="00A10169">
        <w:rPr>
          <w:rFonts w:eastAsia="Calibri"/>
          <w:color w:val="000000" w:themeColor="text1"/>
          <w:lang w:eastAsia="en-US"/>
        </w:rPr>
        <w:t>13</w:t>
      </w:r>
      <w:r w:rsidRPr="00A10169">
        <w:rPr>
          <w:rFonts w:eastAsia="Calibri"/>
          <w:color w:val="000000" w:themeColor="text1"/>
          <w:lang w:eastAsia="en-US"/>
        </w:rPr>
        <w:t xml:space="preserve"> ученици;</w:t>
      </w:r>
    </w:p>
    <w:p w:rsidR="00A10169" w:rsidRPr="00A10169" w:rsidRDefault="00A10169" w:rsidP="00A10169">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 xml:space="preserve">Школа „Изобразително изкуство” – </w:t>
      </w:r>
      <w:r w:rsidRPr="00A10169">
        <w:rPr>
          <w:rFonts w:eastAsia="Calibri"/>
          <w:color w:val="000000" w:themeColor="text1"/>
          <w:lang w:val="en-US" w:eastAsia="en-US"/>
        </w:rPr>
        <w:t>I</w:t>
      </w:r>
      <w:r w:rsidRPr="00A10169">
        <w:rPr>
          <w:rFonts w:eastAsia="Calibri"/>
          <w:color w:val="000000" w:themeColor="text1"/>
          <w:lang w:eastAsia="en-US"/>
        </w:rPr>
        <w:t xml:space="preserve"> равнище  – 13 ученици;</w:t>
      </w:r>
    </w:p>
    <w:p w:rsidR="00D055EB" w:rsidRPr="00A10169" w:rsidRDefault="00D055EB" w:rsidP="00D055EB">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Школа „Народни танци” –1-4 клас – 14 ученици;</w:t>
      </w:r>
    </w:p>
    <w:p w:rsidR="00D055EB" w:rsidRPr="00A10169" w:rsidRDefault="00D055EB" w:rsidP="00D055EB">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Школа „Народни танци” –</w:t>
      </w:r>
      <w:r w:rsidRPr="00A10169">
        <w:rPr>
          <w:rFonts w:eastAsia="Calibri"/>
          <w:color w:val="000000" w:themeColor="text1"/>
          <w:lang w:val="en-US" w:eastAsia="en-US"/>
        </w:rPr>
        <w:t>II</w:t>
      </w:r>
      <w:r w:rsidRPr="00A10169">
        <w:rPr>
          <w:rFonts w:eastAsia="Calibri"/>
          <w:color w:val="000000" w:themeColor="text1"/>
          <w:lang w:eastAsia="en-US"/>
        </w:rPr>
        <w:t xml:space="preserve"> равнище  – 18 ученици;</w:t>
      </w:r>
    </w:p>
    <w:p w:rsidR="00D055EB" w:rsidRPr="00A10169" w:rsidRDefault="00D055EB" w:rsidP="00D055EB">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Школа „Народни танци” – На мегдана –21 ученици;</w:t>
      </w:r>
    </w:p>
    <w:p w:rsidR="004F141B" w:rsidRPr="00A10169" w:rsidRDefault="00D055EB" w:rsidP="001E5A31">
      <w:pPr>
        <w:pStyle w:val="ListParagraph"/>
        <w:numPr>
          <w:ilvl w:val="0"/>
          <w:numId w:val="9"/>
        </w:numPr>
        <w:ind w:left="1276" w:hanging="283"/>
        <w:jc w:val="both"/>
        <w:rPr>
          <w:rFonts w:eastAsia="Calibri"/>
          <w:color w:val="000000" w:themeColor="text1"/>
          <w:lang w:eastAsia="en-US"/>
        </w:rPr>
      </w:pPr>
      <w:r w:rsidRPr="00A10169">
        <w:rPr>
          <w:rFonts w:eastAsia="Calibri"/>
          <w:color w:val="000000" w:themeColor="text1"/>
          <w:lang w:eastAsia="en-US"/>
        </w:rPr>
        <w:t>Клуб</w:t>
      </w:r>
      <w:r w:rsidR="004F141B" w:rsidRPr="00A10169">
        <w:rPr>
          <w:rFonts w:eastAsia="Calibri"/>
          <w:color w:val="000000" w:themeColor="text1"/>
          <w:lang w:eastAsia="en-US"/>
        </w:rPr>
        <w:t xml:space="preserve"> „</w:t>
      </w:r>
      <w:r w:rsidRPr="00A10169">
        <w:rPr>
          <w:rFonts w:eastAsia="Calibri"/>
          <w:color w:val="000000" w:themeColor="text1"/>
          <w:lang w:eastAsia="en-US"/>
        </w:rPr>
        <w:t>Мажоретки</w:t>
      </w:r>
      <w:r w:rsidR="004F141B" w:rsidRPr="00A10169">
        <w:rPr>
          <w:rFonts w:eastAsia="Calibri"/>
          <w:color w:val="000000" w:themeColor="text1"/>
          <w:lang w:eastAsia="en-US"/>
        </w:rPr>
        <w:t xml:space="preserve">” – </w:t>
      </w:r>
      <w:r w:rsidR="004F141B" w:rsidRPr="00A10169">
        <w:rPr>
          <w:rFonts w:eastAsia="Calibri"/>
          <w:color w:val="000000" w:themeColor="text1"/>
          <w:lang w:val="en-US" w:eastAsia="en-US"/>
        </w:rPr>
        <w:t>I</w:t>
      </w:r>
      <w:r w:rsidR="004F141B" w:rsidRPr="00A10169">
        <w:rPr>
          <w:rFonts w:eastAsia="Calibri"/>
          <w:color w:val="000000" w:themeColor="text1"/>
          <w:lang w:eastAsia="en-US"/>
        </w:rPr>
        <w:t xml:space="preserve"> равнище – </w:t>
      </w:r>
      <w:r w:rsidRPr="00A10169">
        <w:rPr>
          <w:rFonts w:eastAsia="Calibri"/>
          <w:color w:val="000000" w:themeColor="text1"/>
          <w:lang w:eastAsia="en-US"/>
        </w:rPr>
        <w:t>12</w:t>
      </w:r>
      <w:r w:rsidR="004F141B" w:rsidRPr="00A10169">
        <w:rPr>
          <w:rFonts w:eastAsia="Calibri"/>
          <w:color w:val="000000" w:themeColor="text1"/>
          <w:lang w:eastAsia="en-US"/>
        </w:rPr>
        <w:t xml:space="preserve"> ученици;</w:t>
      </w:r>
    </w:p>
    <w:p w:rsidR="004F141B" w:rsidRPr="00A10169" w:rsidRDefault="00D055EB" w:rsidP="001E5A31">
      <w:pPr>
        <w:pStyle w:val="ListParagraph"/>
        <w:numPr>
          <w:ilvl w:val="0"/>
          <w:numId w:val="9"/>
        </w:numPr>
        <w:ind w:left="1276" w:hanging="283"/>
        <w:jc w:val="both"/>
        <w:rPr>
          <w:rFonts w:eastAsia="Calibri"/>
          <w:color w:val="000000" w:themeColor="text1"/>
          <w:lang w:eastAsia="en-US"/>
        </w:rPr>
      </w:pPr>
      <w:r w:rsidRPr="00A10169">
        <w:rPr>
          <w:rFonts w:eastAsia="Calibri"/>
          <w:color w:val="000000" w:themeColor="text1"/>
          <w:lang w:eastAsia="en-US"/>
        </w:rPr>
        <w:t>Студио</w:t>
      </w:r>
      <w:r w:rsidR="004F141B" w:rsidRPr="00A10169">
        <w:rPr>
          <w:rFonts w:eastAsia="Calibri"/>
          <w:color w:val="000000" w:themeColor="text1"/>
          <w:lang w:eastAsia="en-US"/>
        </w:rPr>
        <w:t xml:space="preserve"> „</w:t>
      </w:r>
      <w:r w:rsidRPr="00A10169">
        <w:rPr>
          <w:rFonts w:eastAsia="Calibri"/>
          <w:color w:val="000000" w:themeColor="text1"/>
          <w:lang w:eastAsia="en-US"/>
        </w:rPr>
        <w:t>Театър и слово</w:t>
      </w:r>
      <w:r w:rsidR="004F141B" w:rsidRPr="00A10169">
        <w:rPr>
          <w:rFonts w:eastAsia="Calibri"/>
          <w:color w:val="000000" w:themeColor="text1"/>
          <w:lang w:eastAsia="en-US"/>
        </w:rPr>
        <w:t xml:space="preserve">” – </w:t>
      </w:r>
      <w:r w:rsidRPr="00A10169">
        <w:rPr>
          <w:rFonts w:eastAsia="Calibri"/>
          <w:color w:val="000000" w:themeColor="text1"/>
          <w:lang w:eastAsia="en-US"/>
        </w:rPr>
        <w:t>сборна група – 15</w:t>
      </w:r>
      <w:r w:rsidR="004F141B" w:rsidRPr="00A10169">
        <w:rPr>
          <w:rFonts w:eastAsia="Calibri"/>
          <w:color w:val="000000" w:themeColor="text1"/>
          <w:lang w:eastAsia="en-US"/>
        </w:rPr>
        <w:t xml:space="preserve"> ученици;</w:t>
      </w:r>
    </w:p>
    <w:p w:rsidR="00D055EB" w:rsidRPr="00A10169" w:rsidRDefault="00D055EB" w:rsidP="001E5A31">
      <w:pPr>
        <w:pStyle w:val="ListParagraph"/>
        <w:numPr>
          <w:ilvl w:val="0"/>
          <w:numId w:val="9"/>
        </w:numPr>
        <w:ind w:left="1276" w:hanging="283"/>
        <w:jc w:val="both"/>
        <w:rPr>
          <w:rFonts w:eastAsia="Calibri"/>
          <w:color w:val="000000" w:themeColor="text1"/>
          <w:lang w:eastAsia="en-US"/>
        </w:rPr>
      </w:pPr>
      <w:r w:rsidRPr="00A10169">
        <w:rPr>
          <w:rFonts w:eastAsia="Calibri"/>
          <w:color w:val="000000" w:themeColor="text1"/>
          <w:lang w:eastAsia="en-US"/>
        </w:rPr>
        <w:t>Школа Гражданско образование „младежки парламент“ – 8-10 клас – 14 ученици;</w:t>
      </w:r>
    </w:p>
    <w:p w:rsidR="004F141B" w:rsidRPr="00A10169" w:rsidRDefault="00D055EB" w:rsidP="001E5A31">
      <w:pPr>
        <w:pStyle w:val="ListParagraph"/>
        <w:numPr>
          <w:ilvl w:val="0"/>
          <w:numId w:val="9"/>
        </w:numPr>
        <w:ind w:left="1276" w:hanging="283"/>
        <w:jc w:val="both"/>
        <w:rPr>
          <w:rFonts w:eastAsia="Calibri"/>
          <w:color w:val="000000" w:themeColor="text1"/>
          <w:lang w:eastAsia="en-US"/>
        </w:rPr>
      </w:pPr>
      <w:r w:rsidRPr="00A10169">
        <w:rPr>
          <w:rFonts w:eastAsia="Calibri"/>
          <w:color w:val="000000" w:themeColor="text1"/>
          <w:lang w:eastAsia="en-US"/>
        </w:rPr>
        <w:t>Клуб</w:t>
      </w:r>
      <w:r w:rsidR="004F141B" w:rsidRPr="00A10169">
        <w:rPr>
          <w:rFonts w:eastAsia="Calibri"/>
          <w:color w:val="000000" w:themeColor="text1"/>
          <w:lang w:eastAsia="en-US"/>
        </w:rPr>
        <w:t xml:space="preserve"> „</w:t>
      </w:r>
      <w:r w:rsidRPr="00A10169">
        <w:rPr>
          <w:rFonts w:eastAsia="Calibri"/>
          <w:color w:val="000000" w:themeColor="text1"/>
          <w:lang w:eastAsia="en-US"/>
        </w:rPr>
        <w:t>Двигателна култура</w:t>
      </w:r>
      <w:r w:rsidR="004F141B" w:rsidRPr="00A10169">
        <w:rPr>
          <w:rFonts w:eastAsia="Calibri"/>
          <w:color w:val="000000" w:themeColor="text1"/>
          <w:lang w:eastAsia="en-US"/>
        </w:rPr>
        <w:t xml:space="preserve">” – </w:t>
      </w:r>
      <w:r w:rsidRPr="00A10169">
        <w:rPr>
          <w:rFonts w:eastAsia="Calibri"/>
          <w:color w:val="000000" w:themeColor="text1"/>
          <w:lang w:eastAsia="en-US"/>
        </w:rPr>
        <w:t>5-7 клас – 19</w:t>
      </w:r>
      <w:r w:rsidR="004F141B" w:rsidRPr="00A10169">
        <w:rPr>
          <w:rFonts w:eastAsia="Calibri"/>
          <w:color w:val="000000" w:themeColor="text1"/>
          <w:lang w:eastAsia="en-US"/>
        </w:rPr>
        <w:t xml:space="preserve"> ученици;</w:t>
      </w:r>
    </w:p>
    <w:p w:rsidR="00FC2512" w:rsidRPr="00A10169" w:rsidRDefault="00D055EB" w:rsidP="001E5A31">
      <w:pPr>
        <w:pStyle w:val="ListParagraph"/>
        <w:numPr>
          <w:ilvl w:val="0"/>
          <w:numId w:val="11"/>
        </w:numPr>
        <w:ind w:left="1276" w:hanging="283"/>
        <w:jc w:val="both"/>
        <w:rPr>
          <w:rFonts w:eastAsia="Calibri"/>
          <w:color w:val="000000" w:themeColor="text1"/>
          <w:lang w:eastAsia="en-US"/>
        </w:rPr>
      </w:pPr>
      <w:r w:rsidRPr="00A10169">
        <w:rPr>
          <w:rFonts w:eastAsia="Calibri"/>
          <w:color w:val="000000" w:themeColor="text1"/>
          <w:lang w:eastAsia="en-US"/>
        </w:rPr>
        <w:t>Театрална трупа „Танцът и словото“</w:t>
      </w:r>
      <w:r w:rsidR="00674BF3" w:rsidRPr="00A10169">
        <w:rPr>
          <w:rFonts w:eastAsia="Calibri"/>
          <w:color w:val="000000" w:themeColor="text1"/>
          <w:lang w:eastAsia="en-US"/>
        </w:rPr>
        <w:t xml:space="preserve">– </w:t>
      </w:r>
      <w:r w:rsidRPr="00A10169">
        <w:rPr>
          <w:rFonts w:eastAsia="Calibri"/>
          <w:color w:val="000000" w:themeColor="text1"/>
          <w:lang w:val="en-US" w:eastAsia="en-US"/>
        </w:rPr>
        <w:t>I</w:t>
      </w:r>
      <w:r w:rsidRPr="00A10169">
        <w:rPr>
          <w:rFonts w:eastAsia="Calibri"/>
          <w:color w:val="000000" w:themeColor="text1"/>
          <w:lang w:eastAsia="en-US"/>
        </w:rPr>
        <w:t xml:space="preserve"> равнище  – 15</w:t>
      </w:r>
      <w:r w:rsidR="004F141B" w:rsidRPr="00A10169">
        <w:rPr>
          <w:rFonts w:eastAsia="Calibri"/>
          <w:color w:val="000000" w:themeColor="text1"/>
          <w:lang w:eastAsia="en-US"/>
        </w:rPr>
        <w:t xml:space="preserve"> ученици</w:t>
      </w:r>
      <w:r w:rsidR="00FB53F6" w:rsidRPr="00A10169">
        <w:rPr>
          <w:rFonts w:eastAsia="Calibri"/>
          <w:color w:val="000000" w:themeColor="text1"/>
          <w:lang w:eastAsia="en-US"/>
        </w:rPr>
        <w:t>;</w:t>
      </w:r>
    </w:p>
    <w:p w:rsidR="00A10169" w:rsidRPr="00A10169" w:rsidRDefault="00A10169" w:rsidP="00DE2DF4">
      <w:pPr>
        <w:pStyle w:val="ListParagraph"/>
        <w:ind w:left="0"/>
        <w:jc w:val="both"/>
        <w:rPr>
          <w:rFonts w:eastAsia="Calibri"/>
          <w:color w:val="000000" w:themeColor="text1"/>
        </w:rPr>
      </w:pPr>
    </w:p>
    <w:p w:rsidR="00DE2DF4" w:rsidRPr="00C03ED1" w:rsidRDefault="00DE2DF4" w:rsidP="00DE2DF4">
      <w:pPr>
        <w:pStyle w:val="ListParagraph"/>
        <w:ind w:left="0"/>
        <w:jc w:val="both"/>
        <w:rPr>
          <w:rFonts w:eastAsia="Calibri"/>
          <w:color w:val="000000" w:themeColor="text1"/>
          <w:lang w:eastAsia="en-US"/>
        </w:rPr>
      </w:pPr>
      <w:r w:rsidRPr="00C03ED1">
        <w:rPr>
          <w:rFonts w:eastAsia="Calibri"/>
          <w:color w:val="000000" w:themeColor="text1"/>
        </w:rPr>
        <w:t>В експедициите, клубовете  и школите, о</w:t>
      </w:r>
      <w:r w:rsidR="009662FD">
        <w:rPr>
          <w:rFonts w:eastAsia="Calibri"/>
          <w:color w:val="000000" w:themeColor="text1"/>
        </w:rPr>
        <w:t xml:space="preserve">рганизирани в  ЦПРЛ  участват </w:t>
      </w:r>
      <w:r w:rsidR="00D055EB">
        <w:rPr>
          <w:rFonts w:eastAsia="Calibri"/>
          <w:color w:val="000000" w:themeColor="text1"/>
        </w:rPr>
        <w:t>213</w:t>
      </w:r>
      <w:r w:rsidRPr="00C03ED1">
        <w:rPr>
          <w:rFonts w:eastAsia="Calibri"/>
          <w:color w:val="000000" w:themeColor="text1"/>
        </w:rPr>
        <w:t xml:space="preserve"> ученици.</w:t>
      </w:r>
    </w:p>
    <w:p w:rsidR="00651F9E" w:rsidRPr="00C03ED1" w:rsidRDefault="00651F9E" w:rsidP="00651F9E">
      <w:pPr>
        <w:pStyle w:val="NoSpacing"/>
        <w:suppressAutoHyphens w:val="0"/>
        <w:spacing w:line="240" w:lineRule="auto"/>
        <w:jc w:val="both"/>
        <w:rPr>
          <w:rFonts w:ascii="Times New Roman" w:eastAsia="Calibri" w:hAnsi="Times New Roman"/>
          <w:i/>
          <w:color w:val="000000" w:themeColor="text1"/>
          <w:sz w:val="24"/>
          <w:szCs w:val="24"/>
          <w:u w:val="single"/>
          <w:lang w:val="bg-BG"/>
        </w:rPr>
      </w:pPr>
    </w:p>
    <w:p w:rsidR="00651F9E" w:rsidRPr="00A10169" w:rsidRDefault="00651F9E" w:rsidP="00651F9E">
      <w:pPr>
        <w:pStyle w:val="NoSpacing"/>
        <w:suppressAutoHyphens w:val="0"/>
        <w:spacing w:line="240" w:lineRule="auto"/>
        <w:jc w:val="both"/>
        <w:rPr>
          <w:rFonts w:ascii="Times New Roman" w:eastAsia="Calibri" w:hAnsi="Times New Roman"/>
          <w:i/>
          <w:color w:val="000000" w:themeColor="text1"/>
          <w:sz w:val="24"/>
          <w:szCs w:val="24"/>
          <w:u w:val="single"/>
          <w:lang w:val="bg-BG"/>
        </w:rPr>
      </w:pPr>
      <w:r w:rsidRPr="00CF1333">
        <w:rPr>
          <w:rFonts w:ascii="Times New Roman" w:eastAsia="Calibri" w:hAnsi="Times New Roman"/>
          <w:i/>
          <w:color w:val="000000" w:themeColor="text1"/>
          <w:sz w:val="24"/>
          <w:szCs w:val="24"/>
          <w:u w:val="single"/>
          <w:lang w:val="bg-BG"/>
        </w:rPr>
        <w:t xml:space="preserve">5.2 </w:t>
      </w:r>
      <w:r w:rsidR="00AB75C7" w:rsidRPr="00CF1333">
        <w:rPr>
          <w:rFonts w:ascii="Times New Roman" w:eastAsia="Calibri" w:hAnsi="Times New Roman"/>
          <w:i/>
          <w:color w:val="000000" w:themeColor="text1"/>
          <w:sz w:val="24"/>
          <w:szCs w:val="24"/>
          <w:u w:val="single"/>
          <w:lang w:val="bg-BG"/>
        </w:rPr>
        <w:t xml:space="preserve">Школи при НЧ „Просвета </w:t>
      </w:r>
      <w:r w:rsidR="00C81E36" w:rsidRPr="00CF1333">
        <w:rPr>
          <w:rFonts w:ascii="Times New Roman" w:eastAsia="Calibri" w:hAnsi="Times New Roman"/>
          <w:i/>
          <w:color w:val="000000" w:themeColor="text1"/>
          <w:sz w:val="24"/>
          <w:szCs w:val="24"/>
          <w:u w:val="single"/>
          <w:lang w:val="bg-BG"/>
        </w:rPr>
        <w:t xml:space="preserve">1908“, </w:t>
      </w:r>
      <w:r w:rsidRPr="00CF1333">
        <w:rPr>
          <w:rFonts w:ascii="Times New Roman" w:eastAsia="Calibri" w:hAnsi="Times New Roman"/>
          <w:i/>
          <w:color w:val="000000" w:themeColor="text1"/>
          <w:sz w:val="24"/>
          <w:szCs w:val="24"/>
          <w:u w:val="single"/>
          <w:lang w:val="bg-BG"/>
        </w:rPr>
        <w:t xml:space="preserve">град Аксаково, НЧ „Антим </w:t>
      </w:r>
      <w:r w:rsidRPr="00CF1333">
        <w:rPr>
          <w:rFonts w:ascii="Times New Roman" w:eastAsia="Calibri" w:hAnsi="Times New Roman"/>
          <w:i/>
          <w:color w:val="000000" w:themeColor="text1"/>
          <w:sz w:val="24"/>
          <w:szCs w:val="24"/>
          <w:u w:val="single"/>
        </w:rPr>
        <w:t>I</w:t>
      </w:r>
      <w:r w:rsidR="00AB75C7" w:rsidRPr="00CF1333">
        <w:rPr>
          <w:rFonts w:ascii="Times New Roman" w:eastAsia="Calibri" w:hAnsi="Times New Roman"/>
          <w:i/>
          <w:color w:val="000000" w:themeColor="text1"/>
          <w:sz w:val="24"/>
          <w:szCs w:val="24"/>
          <w:u w:val="single"/>
          <w:lang w:val="bg-BG"/>
        </w:rPr>
        <w:t xml:space="preserve"> </w:t>
      </w:r>
      <w:r w:rsidR="00C81E36" w:rsidRPr="00CF1333">
        <w:rPr>
          <w:rFonts w:ascii="Times New Roman" w:eastAsia="Calibri" w:hAnsi="Times New Roman"/>
          <w:i/>
          <w:color w:val="000000" w:themeColor="text1"/>
          <w:sz w:val="24"/>
          <w:szCs w:val="24"/>
          <w:u w:val="single"/>
          <w:lang w:val="bg-BG"/>
        </w:rPr>
        <w:t xml:space="preserve">1906“, </w:t>
      </w:r>
      <w:r w:rsidRPr="00CF1333">
        <w:rPr>
          <w:rFonts w:ascii="Times New Roman" w:eastAsia="Calibri" w:hAnsi="Times New Roman"/>
          <w:i/>
          <w:color w:val="000000" w:themeColor="text1"/>
          <w:sz w:val="24"/>
          <w:szCs w:val="24"/>
          <w:u w:val="single"/>
          <w:lang w:val="bg-BG"/>
        </w:rPr>
        <w:t xml:space="preserve"> гра</w:t>
      </w:r>
      <w:r w:rsidR="00AB75C7" w:rsidRPr="00CF1333">
        <w:rPr>
          <w:rFonts w:ascii="Times New Roman" w:eastAsia="Calibri" w:hAnsi="Times New Roman"/>
          <w:i/>
          <w:color w:val="000000" w:themeColor="text1"/>
          <w:sz w:val="24"/>
          <w:szCs w:val="24"/>
          <w:u w:val="single"/>
          <w:lang w:val="bg-BG"/>
        </w:rPr>
        <w:t xml:space="preserve">д Игнатиево, НЧ „Въглен </w:t>
      </w:r>
      <w:r w:rsidR="00C81E36" w:rsidRPr="00CF1333">
        <w:rPr>
          <w:rFonts w:ascii="Times New Roman" w:eastAsia="Calibri" w:hAnsi="Times New Roman"/>
          <w:i/>
          <w:color w:val="000000" w:themeColor="text1"/>
          <w:sz w:val="24"/>
          <w:szCs w:val="24"/>
          <w:u w:val="single"/>
          <w:lang w:val="bg-BG"/>
        </w:rPr>
        <w:t xml:space="preserve">1884“, </w:t>
      </w:r>
      <w:r w:rsidRPr="00CF1333">
        <w:rPr>
          <w:rFonts w:ascii="Times New Roman" w:eastAsia="Calibri" w:hAnsi="Times New Roman"/>
          <w:i/>
          <w:color w:val="000000" w:themeColor="text1"/>
          <w:sz w:val="24"/>
          <w:szCs w:val="24"/>
          <w:u w:val="single"/>
          <w:lang w:val="bg-BG"/>
        </w:rPr>
        <w:t>село Въ</w:t>
      </w:r>
      <w:r w:rsidR="00C81E36" w:rsidRPr="00CF1333">
        <w:rPr>
          <w:rFonts w:ascii="Times New Roman" w:eastAsia="Calibri" w:hAnsi="Times New Roman"/>
          <w:i/>
          <w:color w:val="000000" w:themeColor="text1"/>
          <w:sz w:val="24"/>
          <w:szCs w:val="24"/>
          <w:u w:val="single"/>
          <w:lang w:val="bg-BG"/>
        </w:rPr>
        <w:t>г</w:t>
      </w:r>
      <w:r w:rsidR="00AB75C7" w:rsidRPr="00CF1333">
        <w:rPr>
          <w:rFonts w:ascii="Times New Roman" w:eastAsia="Calibri" w:hAnsi="Times New Roman"/>
          <w:i/>
          <w:color w:val="000000" w:themeColor="text1"/>
          <w:sz w:val="24"/>
          <w:szCs w:val="24"/>
          <w:u w:val="single"/>
          <w:lang w:val="bg-BG"/>
        </w:rPr>
        <w:t xml:space="preserve">лен, НЧ „Христо Ботев </w:t>
      </w:r>
      <w:r w:rsidR="00C81E36" w:rsidRPr="00CF1333">
        <w:rPr>
          <w:rFonts w:ascii="Times New Roman" w:eastAsia="Calibri" w:hAnsi="Times New Roman"/>
          <w:i/>
          <w:color w:val="000000" w:themeColor="text1"/>
          <w:sz w:val="24"/>
          <w:szCs w:val="24"/>
          <w:u w:val="single"/>
          <w:lang w:val="bg-BG"/>
        </w:rPr>
        <w:t>1927“,</w:t>
      </w:r>
      <w:r w:rsidRPr="00CF1333">
        <w:rPr>
          <w:rFonts w:ascii="Times New Roman" w:eastAsia="Calibri" w:hAnsi="Times New Roman"/>
          <w:i/>
          <w:color w:val="000000" w:themeColor="text1"/>
          <w:sz w:val="24"/>
          <w:szCs w:val="24"/>
          <w:u w:val="single"/>
          <w:lang w:val="bg-BG"/>
        </w:rPr>
        <w:t xml:space="preserve"> село Кичево</w:t>
      </w:r>
      <w:r w:rsidR="00C81E36" w:rsidRPr="00CF1333">
        <w:rPr>
          <w:rFonts w:ascii="Times New Roman" w:eastAsia="Calibri" w:hAnsi="Times New Roman"/>
          <w:i/>
          <w:color w:val="000000" w:themeColor="text1"/>
          <w:sz w:val="24"/>
          <w:szCs w:val="24"/>
          <w:u w:val="single"/>
          <w:lang w:val="bg-BG"/>
        </w:rPr>
        <w:t xml:space="preserve"> и </w:t>
      </w:r>
      <w:r w:rsidR="00C81E36" w:rsidRPr="00A10169">
        <w:rPr>
          <w:rFonts w:ascii="Times New Roman" w:eastAsia="Calibri" w:hAnsi="Times New Roman"/>
          <w:i/>
          <w:color w:val="000000" w:themeColor="text1"/>
          <w:sz w:val="24"/>
          <w:szCs w:val="24"/>
          <w:u w:val="single"/>
          <w:lang w:val="bg-BG"/>
        </w:rPr>
        <w:t>НЧ „Васил Левски 1927“, село Изворско</w:t>
      </w:r>
    </w:p>
    <w:p w:rsidR="00651F9E" w:rsidRPr="00CF1333" w:rsidRDefault="00651F9E"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НЧ „Просвета -1908“ – град Аксаково</w:t>
      </w:r>
    </w:p>
    <w:p w:rsidR="00651F9E" w:rsidRPr="00CF1333" w:rsidRDefault="00651F9E"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 xml:space="preserve">Танцов ансамбъл „Изворче“ – </w:t>
      </w:r>
      <w:r w:rsidR="00CF1333" w:rsidRPr="00CF1333">
        <w:rPr>
          <w:rFonts w:ascii="Times New Roman" w:eastAsia="Calibri" w:hAnsi="Times New Roman"/>
          <w:color w:val="000000" w:themeColor="text1"/>
          <w:sz w:val="24"/>
          <w:szCs w:val="24"/>
          <w:lang w:val="bg-BG"/>
        </w:rPr>
        <w:t>60</w:t>
      </w:r>
      <w:r w:rsidR="00372843" w:rsidRPr="00CF1333">
        <w:rPr>
          <w:rFonts w:ascii="Times New Roman" w:eastAsia="Calibri" w:hAnsi="Times New Roman"/>
          <w:color w:val="000000" w:themeColor="text1"/>
          <w:sz w:val="24"/>
          <w:szCs w:val="24"/>
          <w:lang w:val="bg-BG"/>
        </w:rPr>
        <w:t xml:space="preserve"> </w:t>
      </w:r>
      <w:r w:rsidRPr="00CF1333">
        <w:rPr>
          <w:rFonts w:ascii="Times New Roman" w:eastAsia="Calibri" w:hAnsi="Times New Roman"/>
          <w:color w:val="000000" w:themeColor="text1"/>
          <w:sz w:val="24"/>
          <w:szCs w:val="24"/>
          <w:lang w:val="bg-BG"/>
        </w:rPr>
        <w:t xml:space="preserve">деца и младежи </w:t>
      </w:r>
      <w:r w:rsidR="00990DF8" w:rsidRPr="00CF1333">
        <w:rPr>
          <w:rFonts w:ascii="Times New Roman" w:eastAsia="Calibri" w:hAnsi="Times New Roman"/>
          <w:color w:val="000000" w:themeColor="text1"/>
          <w:sz w:val="24"/>
          <w:szCs w:val="24"/>
          <w:lang w:val="bg-BG"/>
        </w:rPr>
        <w:t>на възраст</w:t>
      </w:r>
      <w:r w:rsidR="00372843" w:rsidRPr="00CF1333">
        <w:rPr>
          <w:rFonts w:ascii="Times New Roman" w:eastAsia="Calibri" w:hAnsi="Times New Roman"/>
          <w:color w:val="000000" w:themeColor="text1"/>
          <w:sz w:val="24"/>
          <w:szCs w:val="24"/>
          <w:lang w:val="bg-BG"/>
        </w:rPr>
        <w:t>, разпределени в три възрастови групи</w:t>
      </w:r>
      <w:r w:rsidR="00CF1333" w:rsidRPr="00CF1333">
        <w:rPr>
          <w:rFonts w:ascii="Times New Roman" w:eastAsia="Calibri" w:hAnsi="Times New Roman"/>
          <w:color w:val="000000" w:themeColor="text1"/>
          <w:sz w:val="24"/>
          <w:szCs w:val="24"/>
          <w:lang w:val="bg-BG"/>
        </w:rPr>
        <w:t xml:space="preserve"> от  7</w:t>
      </w:r>
      <w:r w:rsidR="004325A9" w:rsidRPr="00CF1333">
        <w:rPr>
          <w:rFonts w:ascii="Times New Roman" w:eastAsia="Calibri" w:hAnsi="Times New Roman"/>
          <w:color w:val="000000" w:themeColor="text1"/>
          <w:sz w:val="24"/>
          <w:szCs w:val="24"/>
          <w:lang w:val="bg-BG"/>
        </w:rPr>
        <w:t xml:space="preserve">  до 17 години</w:t>
      </w:r>
      <w:r w:rsidR="00372843" w:rsidRPr="00CF1333">
        <w:rPr>
          <w:rFonts w:ascii="Times New Roman" w:eastAsia="Calibri" w:hAnsi="Times New Roman"/>
          <w:color w:val="000000" w:themeColor="text1"/>
          <w:sz w:val="24"/>
          <w:szCs w:val="24"/>
          <w:lang w:val="bg-BG"/>
        </w:rPr>
        <w:t>;</w:t>
      </w:r>
    </w:p>
    <w:p w:rsidR="00372843" w:rsidRPr="00CF1333" w:rsidRDefault="007639B1" w:rsidP="00372843">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 xml:space="preserve">Танцов </w:t>
      </w:r>
      <w:r w:rsidR="00A10169" w:rsidRPr="00CF1333">
        <w:rPr>
          <w:rFonts w:ascii="Times New Roman" w:eastAsia="Calibri" w:hAnsi="Times New Roman"/>
          <w:color w:val="000000" w:themeColor="text1"/>
          <w:sz w:val="24"/>
          <w:szCs w:val="24"/>
          <w:lang w:val="bg-BG"/>
        </w:rPr>
        <w:t>състав</w:t>
      </w:r>
      <w:r w:rsidRPr="00CF1333">
        <w:rPr>
          <w:rFonts w:ascii="Times New Roman" w:eastAsia="Calibri" w:hAnsi="Times New Roman"/>
          <w:color w:val="000000" w:themeColor="text1"/>
          <w:sz w:val="24"/>
          <w:szCs w:val="24"/>
          <w:lang w:val="bg-BG"/>
        </w:rPr>
        <w:t xml:space="preserve"> „Аксаково“ – </w:t>
      </w:r>
      <w:r w:rsidR="00CF1333" w:rsidRPr="00CF1333">
        <w:rPr>
          <w:rFonts w:ascii="Times New Roman" w:eastAsia="Calibri" w:hAnsi="Times New Roman"/>
          <w:color w:val="000000" w:themeColor="text1"/>
          <w:sz w:val="24"/>
          <w:szCs w:val="24"/>
          <w:lang w:val="bg-BG"/>
        </w:rPr>
        <w:t>54</w:t>
      </w:r>
      <w:r w:rsidR="00372843" w:rsidRPr="00CF1333">
        <w:rPr>
          <w:rFonts w:ascii="Times New Roman" w:eastAsia="Calibri" w:hAnsi="Times New Roman"/>
          <w:color w:val="000000" w:themeColor="text1"/>
          <w:sz w:val="24"/>
          <w:szCs w:val="24"/>
          <w:lang w:val="bg-BG"/>
        </w:rPr>
        <w:t xml:space="preserve"> </w:t>
      </w:r>
      <w:r w:rsidRPr="00CF1333">
        <w:rPr>
          <w:rFonts w:ascii="Times New Roman" w:eastAsia="Calibri" w:hAnsi="Times New Roman"/>
          <w:color w:val="000000" w:themeColor="text1"/>
          <w:sz w:val="24"/>
          <w:szCs w:val="24"/>
          <w:lang w:val="bg-BG"/>
        </w:rPr>
        <w:t xml:space="preserve">деца и младежи </w:t>
      </w:r>
      <w:r w:rsidR="00372843" w:rsidRPr="00CF1333">
        <w:rPr>
          <w:rFonts w:ascii="Times New Roman" w:eastAsia="Calibri" w:hAnsi="Times New Roman"/>
          <w:color w:val="000000" w:themeColor="text1"/>
          <w:sz w:val="24"/>
          <w:szCs w:val="24"/>
          <w:lang w:val="bg-BG"/>
        </w:rPr>
        <w:t xml:space="preserve">разпределени в </w:t>
      </w:r>
      <w:r w:rsidR="004325A9" w:rsidRPr="00CF1333">
        <w:rPr>
          <w:rFonts w:ascii="Times New Roman" w:eastAsia="Calibri" w:hAnsi="Times New Roman"/>
          <w:color w:val="000000" w:themeColor="text1"/>
          <w:sz w:val="24"/>
          <w:szCs w:val="24"/>
          <w:lang w:val="bg-BG"/>
        </w:rPr>
        <w:t>две</w:t>
      </w:r>
      <w:r w:rsidR="00372843" w:rsidRPr="00CF1333">
        <w:rPr>
          <w:rFonts w:ascii="Times New Roman" w:eastAsia="Calibri" w:hAnsi="Times New Roman"/>
          <w:color w:val="000000" w:themeColor="text1"/>
          <w:sz w:val="24"/>
          <w:szCs w:val="24"/>
          <w:lang w:val="bg-BG"/>
        </w:rPr>
        <w:t xml:space="preserve"> възрастови групи</w:t>
      </w:r>
      <w:r w:rsidR="004325A9" w:rsidRPr="00CF1333">
        <w:rPr>
          <w:rFonts w:ascii="Times New Roman" w:eastAsia="Calibri" w:hAnsi="Times New Roman"/>
          <w:color w:val="000000" w:themeColor="text1"/>
          <w:sz w:val="24"/>
          <w:szCs w:val="24"/>
          <w:lang w:val="bg-BG"/>
        </w:rPr>
        <w:t xml:space="preserve"> от  6 до 17 години</w:t>
      </w:r>
      <w:r w:rsidR="00372843" w:rsidRPr="00CF1333">
        <w:rPr>
          <w:rFonts w:ascii="Times New Roman" w:eastAsia="Calibri" w:hAnsi="Times New Roman"/>
          <w:color w:val="000000" w:themeColor="text1"/>
          <w:sz w:val="24"/>
          <w:szCs w:val="24"/>
          <w:lang w:val="bg-BG"/>
        </w:rPr>
        <w:t>;</w:t>
      </w:r>
    </w:p>
    <w:p w:rsidR="00372843" w:rsidRPr="00CF1333" w:rsidRDefault="00372843" w:rsidP="007639B1">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 xml:space="preserve">Школа по инструменти – </w:t>
      </w:r>
      <w:r w:rsidR="00834230" w:rsidRPr="00CF1333">
        <w:rPr>
          <w:rFonts w:ascii="Times New Roman" w:eastAsia="Calibri" w:hAnsi="Times New Roman"/>
          <w:color w:val="000000" w:themeColor="text1"/>
          <w:sz w:val="24"/>
          <w:szCs w:val="24"/>
          <w:lang w:val="bg-BG"/>
        </w:rPr>
        <w:t>10</w:t>
      </w:r>
      <w:r w:rsidR="00CF1333" w:rsidRPr="00CF1333">
        <w:rPr>
          <w:rFonts w:ascii="Times New Roman" w:eastAsia="Calibri" w:hAnsi="Times New Roman"/>
          <w:color w:val="000000" w:themeColor="text1"/>
          <w:sz w:val="24"/>
          <w:szCs w:val="24"/>
          <w:lang w:val="bg-BG"/>
        </w:rPr>
        <w:t xml:space="preserve"> деца  и младежи от 7</w:t>
      </w:r>
      <w:r w:rsidRPr="00CF1333">
        <w:rPr>
          <w:rFonts w:ascii="Times New Roman" w:eastAsia="Calibri" w:hAnsi="Times New Roman"/>
          <w:color w:val="000000" w:themeColor="text1"/>
          <w:sz w:val="24"/>
          <w:szCs w:val="24"/>
          <w:lang w:val="bg-BG"/>
        </w:rPr>
        <w:t xml:space="preserve"> – 1</w:t>
      </w:r>
      <w:r w:rsidR="00CF1333" w:rsidRPr="00CF1333">
        <w:rPr>
          <w:rFonts w:ascii="Times New Roman" w:eastAsia="Calibri" w:hAnsi="Times New Roman"/>
          <w:color w:val="000000" w:themeColor="text1"/>
          <w:sz w:val="24"/>
          <w:szCs w:val="24"/>
          <w:lang w:val="bg-BG"/>
        </w:rPr>
        <w:t>6</w:t>
      </w:r>
      <w:r w:rsidRPr="00CF1333">
        <w:rPr>
          <w:rFonts w:ascii="Times New Roman" w:eastAsia="Calibri" w:hAnsi="Times New Roman"/>
          <w:color w:val="000000" w:themeColor="text1"/>
          <w:sz w:val="24"/>
          <w:szCs w:val="24"/>
          <w:lang w:val="bg-BG"/>
        </w:rPr>
        <w:t xml:space="preserve"> години;</w:t>
      </w:r>
    </w:p>
    <w:p w:rsidR="00A10169" w:rsidRPr="00CF1333" w:rsidRDefault="00A10169" w:rsidP="007639B1">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Школа за модерен балет „МОНД“ –</w:t>
      </w:r>
      <w:r w:rsidR="00CF1333" w:rsidRPr="00CF1333">
        <w:rPr>
          <w:rFonts w:ascii="Times New Roman" w:eastAsia="Calibri" w:hAnsi="Times New Roman"/>
          <w:color w:val="000000" w:themeColor="text1"/>
          <w:sz w:val="24"/>
          <w:szCs w:val="24"/>
          <w:lang w:val="bg-BG"/>
        </w:rPr>
        <w:t xml:space="preserve"> 8</w:t>
      </w:r>
      <w:r w:rsidRPr="00CF1333">
        <w:rPr>
          <w:rFonts w:ascii="Times New Roman" w:eastAsia="Calibri" w:hAnsi="Times New Roman"/>
          <w:color w:val="000000" w:themeColor="text1"/>
          <w:sz w:val="24"/>
          <w:szCs w:val="24"/>
          <w:lang w:val="bg-BG"/>
        </w:rPr>
        <w:t xml:space="preserve"> деца от </w:t>
      </w:r>
      <w:r w:rsidR="00CF1333" w:rsidRPr="00CF1333">
        <w:rPr>
          <w:rFonts w:ascii="Times New Roman" w:eastAsia="Calibri" w:hAnsi="Times New Roman"/>
          <w:color w:val="000000" w:themeColor="text1"/>
          <w:sz w:val="24"/>
          <w:szCs w:val="24"/>
          <w:lang w:val="bg-BG"/>
        </w:rPr>
        <w:t>1-4 клас.</w:t>
      </w:r>
    </w:p>
    <w:p w:rsidR="00651F9E" w:rsidRPr="00CF1333" w:rsidRDefault="00651F9E"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 xml:space="preserve">НЧ „Антим </w:t>
      </w:r>
      <w:r w:rsidRPr="00CF1333">
        <w:rPr>
          <w:rFonts w:ascii="Times New Roman" w:eastAsia="Calibri" w:hAnsi="Times New Roman"/>
          <w:color w:val="000000" w:themeColor="text1"/>
          <w:sz w:val="24"/>
          <w:szCs w:val="24"/>
        </w:rPr>
        <w:t>I</w:t>
      </w:r>
      <w:r w:rsidR="00AB75C7" w:rsidRPr="00CF1333">
        <w:rPr>
          <w:rFonts w:ascii="Times New Roman" w:eastAsia="Calibri" w:hAnsi="Times New Roman"/>
          <w:color w:val="000000" w:themeColor="text1"/>
          <w:sz w:val="24"/>
          <w:szCs w:val="24"/>
          <w:lang w:val="bg-BG"/>
        </w:rPr>
        <w:t xml:space="preserve"> 1906“, </w:t>
      </w:r>
      <w:r w:rsidRPr="00CF1333">
        <w:rPr>
          <w:rFonts w:ascii="Times New Roman" w:eastAsia="Calibri" w:hAnsi="Times New Roman"/>
          <w:color w:val="000000" w:themeColor="text1"/>
          <w:sz w:val="24"/>
          <w:szCs w:val="24"/>
          <w:lang w:val="bg-BG"/>
        </w:rPr>
        <w:t>град Игнатиево</w:t>
      </w:r>
    </w:p>
    <w:p w:rsidR="00372843" w:rsidRPr="00CF1333" w:rsidRDefault="00372843" w:rsidP="00372843">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Школа за народни танци – 1</w:t>
      </w:r>
      <w:r w:rsidR="00CF1333" w:rsidRPr="00CF1333">
        <w:rPr>
          <w:rFonts w:ascii="Times New Roman" w:eastAsia="Calibri" w:hAnsi="Times New Roman"/>
          <w:color w:val="000000" w:themeColor="text1"/>
          <w:sz w:val="24"/>
          <w:szCs w:val="24"/>
          <w:lang w:val="bg-BG"/>
        </w:rPr>
        <w:t>2</w:t>
      </w:r>
      <w:r w:rsidRPr="00CF1333">
        <w:rPr>
          <w:rFonts w:ascii="Times New Roman" w:eastAsia="Calibri" w:hAnsi="Times New Roman"/>
          <w:color w:val="000000" w:themeColor="text1"/>
          <w:sz w:val="24"/>
          <w:szCs w:val="24"/>
          <w:lang w:val="bg-BG"/>
        </w:rPr>
        <w:t xml:space="preserve"> деца на възраст от 5-8 години;</w:t>
      </w:r>
    </w:p>
    <w:p w:rsidR="00372843" w:rsidRPr="00CF1333" w:rsidRDefault="00372843" w:rsidP="00372843">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Дет</w:t>
      </w:r>
      <w:r w:rsidR="00CF1333" w:rsidRPr="00CF1333">
        <w:rPr>
          <w:rFonts w:ascii="Times New Roman" w:eastAsia="Calibri" w:hAnsi="Times New Roman"/>
          <w:color w:val="000000" w:themeColor="text1"/>
          <w:sz w:val="24"/>
          <w:szCs w:val="24"/>
          <w:lang w:val="bg-BG"/>
        </w:rPr>
        <w:t>ски танцов състав „Детелини“ – 50</w:t>
      </w:r>
      <w:r w:rsidRPr="00CF1333">
        <w:rPr>
          <w:rFonts w:ascii="Times New Roman" w:eastAsia="Calibri" w:hAnsi="Times New Roman"/>
          <w:color w:val="000000" w:themeColor="text1"/>
          <w:sz w:val="24"/>
          <w:szCs w:val="24"/>
          <w:lang w:val="bg-BG"/>
        </w:rPr>
        <w:t xml:space="preserve"> деца от 8 – 1</w:t>
      </w:r>
      <w:r w:rsidR="00CF1333" w:rsidRPr="00CF1333">
        <w:rPr>
          <w:rFonts w:ascii="Times New Roman" w:eastAsia="Calibri" w:hAnsi="Times New Roman"/>
          <w:color w:val="000000" w:themeColor="text1"/>
          <w:sz w:val="24"/>
          <w:szCs w:val="24"/>
          <w:lang w:val="bg-BG"/>
        </w:rPr>
        <w:t>8</w:t>
      </w:r>
      <w:r w:rsidRPr="00CF1333">
        <w:rPr>
          <w:rFonts w:ascii="Times New Roman" w:eastAsia="Calibri" w:hAnsi="Times New Roman"/>
          <w:color w:val="000000" w:themeColor="text1"/>
          <w:sz w:val="24"/>
          <w:szCs w:val="24"/>
          <w:lang w:val="bg-BG"/>
        </w:rPr>
        <w:t xml:space="preserve"> години;</w:t>
      </w:r>
    </w:p>
    <w:p w:rsidR="00651F9E" w:rsidRPr="00CF1333" w:rsidRDefault="00AB75C7"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 xml:space="preserve">НЧ „Въглен 1884“, </w:t>
      </w:r>
      <w:r w:rsidR="00651F9E" w:rsidRPr="00CF1333">
        <w:rPr>
          <w:rFonts w:ascii="Times New Roman" w:eastAsia="Calibri" w:hAnsi="Times New Roman"/>
          <w:color w:val="000000" w:themeColor="text1"/>
          <w:sz w:val="24"/>
          <w:szCs w:val="24"/>
          <w:lang w:val="bg-BG"/>
        </w:rPr>
        <w:t>село Въглен</w:t>
      </w:r>
    </w:p>
    <w:p w:rsidR="00075C23" w:rsidRPr="00CF1333" w:rsidRDefault="00075C23" w:rsidP="00F07292">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Детски танцов състав „Въглен“ с две групи:</w:t>
      </w:r>
    </w:p>
    <w:p w:rsidR="00F07292" w:rsidRPr="00CF1333" w:rsidRDefault="00CF1333" w:rsidP="001E5A31">
      <w:pPr>
        <w:pStyle w:val="NoSpacing"/>
        <w:numPr>
          <w:ilvl w:val="0"/>
          <w:numId w:val="7"/>
        </w:numPr>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40</w:t>
      </w:r>
      <w:r w:rsidR="00075C23" w:rsidRPr="00CF1333">
        <w:rPr>
          <w:rFonts w:ascii="Times New Roman" w:eastAsia="Calibri" w:hAnsi="Times New Roman"/>
          <w:color w:val="000000" w:themeColor="text1"/>
          <w:sz w:val="24"/>
          <w:szCs w:val="24"/>
          <w:lang w:val="bg-BG"/>
        </w:rPr>
        <w:t xml:space="preserve"> </w:t>
      </w:r>
      <w:r w:rsidR="00F07292" w:rsidRPr="00CF1333">
        <w:rPr>
          <w:rFonts w:ascii="Times New Roman" w:eastAsia="Calibri" w:hAnsi="Times New Roman"/>
          <w:color w:val="000000" w:themeColor="text1"/>
          <w:sz w:val="24"/>
          <w:szCs w:val="24"/>
          <w:lang w:val="bg-BG"/>
        </w:rPr>
        <w:t xml:space="preserve">деца </w:t>
      </w:r>
      <w:r w:rsidR="00990DF8" w:rsidRPr="00CF1333">
        <w:rPr>
          <w:rFonts w:ascii="Times New Roman" w:eastAsia="Calibri" w:hAnsi="Times New Roman"/>
          <w:color w:val="000000" w:themeColor="text1"/>
          <w:sz w:val="24"/>
          <w:szCs w:val="24"/>
          <w:lang w:val="bg-BG"/>
        </w:rPr>
        <w:t xml:space="preserve">на възраст </w:t>
      </w:r>
      <w:r w:rsidR="00F07292" w:rsidRPr="00CF1333">
        <w:rPr>
          <w:rFonts w:ascii="Times New Roman" w:eastAsia="Calibri" w:hAnsi="Times New Roman"/>
          <w:color w:val="000000" w:themeColor="text1"/>
          <w:sz w:val="24"/>
          <w:szCs w:val="24"/>
          <w:lang w:val="bg-BG"/>
        </w:rPr>
        <w:t xml:space="preserve">от </w:t>
      </w:r>
      <w:r w:rsidRPr="00CF1333">
        <w:rPr>
          <w:rFonts w:ascii="Times New Roman" w:eastAsia="Calibri" w:hAnsi="Times New Roman"/>
          <w:color w:val="000000" w:themeColor="text1"/>
          <w:sz w:val="24"/>
          <w:szCs w:val="24"/>
          <w:lang w:val="bg-BG"/>
        </w:rPr>
        <w:t>8 до 12</w:t>
      </w:r>
      <w:r w:rsidR="00075C23" w:rsidRPr="00CF1333">
        <w:rPr>
          <w:rFonts w:ascii="Times New Roman" w:eastAsia="Calibri" w:hAnsi="Times New Roman"/>
          <w:color w:val="000000" w:themeColor="text1"/>
          <w:sz w:val="24"/>
          <w:szCs w:val="24"/>
          <w:lang w:val="bg-BG"/>
        </w:rPr>
        <w:t xml:space="preserve"> </w:t>
      </w:r>
      <w:r w:rsidR="00F07292" w:rsidRPr="00CF1333">
        <w:rPr>
          <w:rFonts w:ascii="Times New Roman" w:eastAsia="Calibri" w:hAnsi="Times New Roman"/>
          <w:color w:val="000000" w:themeColor="text1"/>
          <w:sz w:val="24"/>
          <w:szCs w:val="24"/>
          <w:lang w:val="bg-BG"/>
        </w:rPr>
        <w:t>години;</w:t>
      </w:r>
    </w:p>
    <w:p w:rsidR="00075C23" w:rsidRPr="00CF1333" w:rsidRDefault="00CF1333" w:rsidP="001E5A31">
      <w:pPr>
        <w:pStyle w:val="NoSpacing"/>
        <w:numPr>
          <w:ilvl w:val="0"/>
          <w:numId w:val="7"/>
        </w:numPr>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20</w:t>
      </w:r>
      <w:r w:rsidR="00075C23" w:rsidRPr="00CF1333">
        <w:rPr>
          <w:rFonts w:ascii="Times New Roman" w:eastAsia="Calibri" w:hAnsi="Times New Roman"/>
          <w:color w:val="000000" w:themeColor="text1"/>
          <w:sz w:val="24"/>
          <w:szCs w:val="24"/>
          <w:lang w:val="bg-BG"/>
        </w:rPr>
        <w:t xml:space="preserve"> деца </w:t>
      </w:r>
      <w:r w:rsidRPr="00CF1333">
        <w:rPr>
          <w:rFonts w:ascii="Times New Roman" w:eastAsia="Calibri" w:hAnsi="Times New Roman"/>
          <w:color w:val="000000" w:themeColor="text1"/>
          <w:sz w:val="24"/>
          <w:szCs w:val="24"/>
          <w:lang w:val="bg-BG"/>
        </w:rPr>
        <w:t xml:space="preserve">и младежи </w:t>
      </w:r>
      <w:r w:rsidR="00990DF8" w:rsidRPr="00CF1333">
        <w:rPr>
          <w:rFonts w:ascii="Times New Roman" w:eastAsia="Calibri" w:hAnsi="Times New Roman"/>
          <w:color w:val="000000" w:themeColor="text1"/>
          <w:sz w:val="24"/>
          <w:szCs w:val="24"/>
          <w:lang w:val="bg-BG"/>
        </w:rPr>
        <w:t xml:space="preserve">на възраст </w:t>
      </w:r>
      <w:r w:rsidRPr="00CF1333">
        <w:rPr>
          <w:rFonts w:ascii="Times New Roman" w:eastAsia="Calibri" w:hAnsi="Times New Roman"/>
          <w:color w:val="000000" w:themeColor="text1"/>
          <w:sz w:val="24"/>
          <w:szCs w:val="24"/>
          <w:lang w:val="bg-BG"/>
        </w:rPr>
        <w:t>от 13</w:t>
      </w:r>
      <w:r w:rsidR="00075C23" w:rsidRPr="00CF1333">
        <w:rPr>
          <w:rFonts w:ascii="Times New Roman" w:eastAsia="Calibri" w:hAnsi="Times New Roman"/>
          <w:color w:val="000000" w:themeColor="text1"/>
          <w:sz w:val="24"/>
          <w:szCs w:val="24"/>
          <w:lang w:val="bg-BG"/>
        </w:rPr>
        <w:t xml:space="preserve"> до 1</w:t>
      </w:r>
      <w:r w:rsidRPr="00CF1333">
        <w:rPr>
          <w:rFonts w:ascii="Times New Roman" w:eastAsia="Calibri" w:hAnsi="Times New Roman"/>
          <w:color w:val="000000" w:themeColor="text1"/>
          <w:sz w:val="24"/>
          <w:szCs w:val="24"/>
          <w:lang w:val="bg-BG"/>
        </w:rPr>
        <w:t>8</w:t>
      </w:r>
      <w:r w:rsidR="00C81E36" w:rsidRPr="00CF1333">
        <w:rPr>
          <w:rFonts w:ascii="Times New Roman" w:eastAsia="Calibri" w:hAnsi="Times New Roman"/>
          <w:color w:val="000000" w:themeColor="text1"/>
          <w:sz w:val="24"/>
          <w:szCs w:val="24"/>
          <w:lang w:val="bg-BG"/>
        </w:rPr>
        <w:t xml:space="preserve"> </w:t>
      </w:r>
      <w:r w:rsidR="00075C23" w:rsidRPr="00CF1333">
        <w:rPr>
          <w:rFonts w:ascii="Times New Roman" w:eastAsia="Calibri" w:hAnsi="Times New Roman"/>
          <w:color w:val="000000" w:themeColor="text1"/>
          <w:sz w:val="24"/>
          <w:szCs w:val="24"/>
          <w:lang w:val="bg-BG"/>
        </w:rPr>
        <w:t>години;</w:t>
      </w:r>
    </w:p>
    <w:p w:rsidR="00651F9E" w:rsidRPr="00CF1333" w:rsidRDefault="00AB75C7"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lastRenderedPageBreak/>
        <w:t xml:space="preserve">НЧ „Христо Ботев 1927“, </w:t>
      </w:r>
      <w:r w:rsidR="00651F9E" w:rsidRPr="00CF1333">
        <w:rPr>
          <w:rFonts w:ascii="Times New Roman" w:eastAsia="Calibri" w:hAnsi="Times New Roman"/>
          <w:color w:val="000000" w:themeColor="text1"/>
          <w:sz w:val="24"/>
          <w:szCs w:val="24"/>
          <w:lang w:val="bg-BG"/>
        </w:rPr>
        <w:t xml:space="preserve"> село Кичево</w:t>
      </w:r>
    </w:p>
    <w:p w:rsidR="00651F9E" w:rsidRPr="00CF1333" w:rsidRDefault="00075C23"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Коледарска г</w:t>
      </w:r>
      <w:r w:rsidR="00990DF8" w:rsidRPr="00CF1333">
        <w:rPr>
          <w:rFonts w:ascii="Times New Roman" w:eastAsia="Calibri" w:hAnsi="Times New Roman"/>
          <w:color w:val="000000" w:themeColor="text1"/>
          <w:sz w:val="24"/>
          <w:szCs w:val="24"/>
          <w:lang w:val="bg-BG"/>
        </w:rPr>
        <w:t>рупа – 18 момчета и младежи на възраст от 1</w:t>
      </w:r>
      <w:r w:rsidR="00CF1333" w:rsidRPr="00CF1333">
        <w:rPr>
          <w:rFonts w:ascii="Times New Roman" w:eastAsia="Calibri" w:hAnsi="Times New Roman"/>
          <w:color w:val="000000" w:themeColor="text1"/>
          <w:sz w:val="24"/>
          <w:szCs w:val="24"/>
          <w:lang w:val="bg-BG"/>
        </w:rPr>
        <w:t>0</w:t>
      </w:r>
      <w:r w:rsidR="00990DF8" w:rsidRPr="00CF1333">
        <w:rPr>
          <w:rFonts w:ascii="Times New Roman" w:eastAsia="Calibri" w:hAnsi="Times New Roman"/>
          <w:color w:val="000000" w:themeColor="text1"/>
          <w:sz w:val="24"/>
          <w:szCs w:val="24"/>
          <w:lang w:val="bg-BG"/>
        </w:rPr>
        <w:t xml:space="preserve"> до 2</w:t>
      </w:r>
      <w:r w:rsidR="00CF1333" w:rsidRPr="00CF1333">
        <w:rPr>
          <w:rFonts w:ascii="Times New Roman" w:eastAsia="Calibri" w:hAnsi="Times New Roman"/>
          <w:color w:val="000000" w:themeColor="text1"/>
          <w:sz w:val="24"/>
          <w:szCs w:val="24"/>
          <w:lang w:val="bg-BG"/>
        </w:rPr>
        <w:t>3</w:t>
      </w:r>
      <w:r w:rsidRPr="00CF1333">
        <w:rPr>
          <w:rFonts w:ascii="Times New Roman" w:eastAsia="Calibri" w:hAnsi="Times New Roman"/>
          <w:color w:val="000000" w:themeColor="text1"/>
          <w:sz w:val="24"/>
          <w:szCs w:val="24"/>
          <w:lang w:val="bg-BG"/>
        </w:rPr>
        <w:t xml:space="preserve"> години;</w:t>
      </w:r>
    </w:p>
    <w:p w:rsidR="00075C23" w:rsidRPr="00CF1333" w:rsidRDefault="00CF1333"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Група „Лазарки“ – 14</w:t>
      </w:r>
      <w:r w:rsidR="00990DF8" w:rsidRPr="00CF1333">
        <w:rPr>
          <w:rFonts w:ascii="Times New Roman" w:eastAsia="Calibri" w:hAnsi="Times New Roman"/>
          <w:color w:val="000000" w:themeColor="text1"/>
          <w:sz w:val="24"/>
          <w:szCs w:val="24"/>
          <w:lang w:val="bg-BG"/>
        </w:rPr>
        <w:t xml:space="preserve"> деца </w:t>
      </w:r>
      <w:r w:rsidRPr="00CF1333">
        <w:rPr>
          <w:rFonts w:ascii="Times New Roman" w:eastAsia="Calibri" w:hAnsi="Times New Roman"/>
          <w:color w:val="000000" w:themeColor="text1"/>
          <w:sz w:val="24"/>
          <w:szCs w:val="24"/>
          <w:lang w:val="bg-BG"/>
        </w:rPr>
        <w:t>на възраст от 10</w:t>
      </w:r>
      <w:r w:rsidR="00075C23" w:rsidRPr="00CF1333">
        <w:rPr>
          <w:rFonts w:ascii="Times New Roman" w:eastAsia="Calibri" w:hAnsi="Times New Roman"/>
          <w:color w:val="000000" w:themeColor="text1"/>
          <w:sz w:val="24"/>
          <w:szCs w:val="24"/>
          <w:lang w:val="bg-BG"/>
        </w:rPr>
        <w:t xml:space="preserve"> до 1</w:t>
      </w:r>
      <w:r w:rsidRPr="00CF1333">
        <w:rPr>
          <w:rFonts w:ascii="Times New Roman" w:eastAsia="Calibri" w:hAnsi="Times New Roman"/>
          <w:color w:val="000000" w:themeColor="text1"/>
          <w:sz w:val="24"/>
          <w:szCs w:val="24"/>
          <w:lang w:val="bg-BG"/>
        </w:rPr>
        <w:t>8 години;</w:t>
      </w:r>
    </w:p>
    <w:p w:rsidR="00990DF8" w:rsidRPr="00CF1333" w:rsidRDefault="00CF1333"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CF1333">
        <w:rPr>
          <w:rFonts w:ascii="Times New Roman" w:eastAsia="Calibri" w:hAnsi="Times New Roman"/>
          <w:color w:val="000000" w:themeColor="text1"/>
          <w:sz w:val="24"/>
          <w:szCs w:val="24"/>
          <w:lang w:val="bg-BG"/>
        </w:rPr>
        <w:t>Клуб</w:t>
      </w:r>
      <w:r w:rsidR="00990DF8" w:rsidRPr="00CF1333">
        <w:rPr>
          <w:rFonts w:ascii="Times New Roman" w:eastAsia="Calibri" w:hAnsi="Times New Roman"/>
          <w:color w:val="000000" w:themeColor="text1"/>
          <w:sz w:val="24"/>
          <w:szCs w:val="24"/>
          <w:lang w:val="bg-BG"/>
        </w:rPr>
        <w:t xml:space="preserve"> „</w:t>
      </w:r>
      <w:r w:rsidRPr="00CF1333">
        <w:rPr>
          <w:rFonts w:ascii="Times New Roman" w:eastAsia="Calibri" w:hAnsi="Times New Roman"/>
          <w:color w:val="000000" w:themeColor="text1"/>
          <w:sz w:val="24"/>
          <w:szCs w:val="24"/>
          <w:lang w:val="bg-BG"/>
        </w:rPr>
        <w:t>Чети с мен“ – 9</w:t>
      </w:r>
      <w:r w:rsidR="00990DF8" w:rsidRPr="00CF1333">
        <w:rPr>
          <w:rFonts w:ascii="Times New Roman" w:eastAsia="Calibri" w:hAnsi="Times New Roman"/>
          <w:color w:val="000000" w:themeColor="text1"/>
          <w:sz w:val="24"/>
          <w:szCs w:val="24"/>
          <w:lang w:val="bg-BG"/>
        </w:rPr>
        <w:t xml:space="preserve"> </w:t>
      </w:r>
      <w:r w:rsidRPr="00CF1333">
        <w:rPr>
          <w:rFonts w:ascii="Times New Roman" w:eastAsia="Calibri" w:hAnsi="Times New Roman"/>
          <w:color w:val="000000" w:themeColor="text1"/>
          <w:sz w:val="24"/>
          <w:szCs w:val="24"/>
          <w:lang w:val="bg-BG"/>
        </w:rPr>
        <w:t>деца</w:t>
      </w:r>
      <w:r w:rsidR="00990DF8" w:rsidRPr="00CF1333">
        <w:rPr>
          <w:rFonts w:ascii="Times New Roman" w:eastAsia="Calibri" w:hAnsi="Times New Roman"/>
          <w:color w:val="000000" w:themeColor="text1"/>
          <w:sz w:val="24"/>
          <w:szCs w:val="24"/>
          <w:lang w:val="bg-BG"/>
        </w:rPr>
        <w:t xml:space="preserve"> от които </w:t>
      </w:r>
      <w:r w:rsidRPr="00CF1333">
        <w:rPr>
          <w:rFonts w:ascii="Times New Roman" w:eastAsia="Calibri" w:hAnsi="Times New Roman"/>
          <w:color w:val="000000" w:themeColor="text1"/>
          <w:sz w:val="24"/>
          <w:szCs w:val="24"/>
          <w:lang w:val="bg-BG"/>
        </w:rPr>
        <w:t>9 до 14 години.</w:t>
      </w:r>
    </w:p>
    <w:p w:rsidR="00AB75C7" w:rsidRPr="00A10169" w:rsidRDefault="00AB75C7" w:rsidP="00AB75C7">
      <w:pPr>
        <w:pStyle w:val="NoSpacing"/>
        <w:numPr>
          <w:ilvl w:val="0"/>
          <w:numId w:val="31"/>
        </w:numPr>
        <w:suppressAutoHyphens w:val="0"/>
        <w:spacing w:line="240" w:lineRule="auto"/>
        <w:jc w:val="both"/>
        <w:rPr>
          <w:rFonts w:ascii="Times New Roman" w:eastAsia="Calibri" w:hAnsi="Times New Roman"/>
          <w:color w:val="000000" w:themeColor="text1"/>
          <w:sz w:val="24"/>
          <w:szCs w:val="24"/>
          <w:lang w:val="bg-BG"/>
        </w:rPr>
      </w:pPr>
      <w:r w:rsidRPr="00A10169">
        <w:rPr>
          <w:rFonts w:ascii="Times New Roman" w:eastAsia="Calibri" w:hAnsi="Times New Roman"/>
          <w:color w:val="000000" w:themeColor="text1"/>
          <w:sz w:val="24"/>
          <w:szCs w:val="24"/>
          <w:lang w:val="bg-BG"/>
        </w:rPr>
        <w:t>НЧ „Васил Левски 1927“, село Изворско</w:t>
      </w:r>
    </w:p>
    <w:p w:rsidR="006E0338" w:rsidRPr="00A10169" w:rsidRDefault="006E0338" w:rsidP="006E0338">
      <w:pPr>
        <w:pStyle w:val="NoSpacing"/>
        <w:suppressAutoHyphens w:val="0"/>
        <w:spacing w:line="240" w:lineRule="auto"/>
        <w:jc w:val="both"/>
        <w:rPr>
          <w:rFonts w:ascii="Times New Roman" w:eastAsia="Calibri" w:hAnsi="Times New Roman"/>
          <w:color w:val="000000" w:themeColor="text1"/>
          <w:sz w:val="24"/>
          <w:szCs w:val="24"/>
          <w:lang w:val="bg-BG"/>
        </w:rPr>
      </w:pPr>
      <w:r w:rsidRPr="00A10169">
        <w:rPr>
          <w:rFonts w:ascii="Times New Roman" w:eastAsia="Calibri" w:hAnsi="Times New Roman"/>
          <w:color w:val="000000" w:themeColor="text1"/>
          <w:sz w:val="24"/>
          <w:szCs w:val="24"/>
          <w:lang w:val="bg-BG"/>
        </w:rPr>
        <w:t xml:space="preserve">Детски танцов състав „Дервентче“ – </w:t>
      </w:r>
      <w:r w:rsidR="00A10169" w:rsidRPr="00A10169">
        <w:rPr>
          <w:rFonts w:ascii="Times New Roman" w:eastAsia="Calibri" w:hAnsi="Times New Roman"/>
          <w:color w:val="000000" w:themeColor="text1"/>
          <w:sz w:val="24"/>
          <w:szCs w:val="24"/>
          <w:lang w:val="bg-BG"/>
        </w:rPr>
        <w:t>20 деца на възраст от 6</w:t>
      </w:r>
      <w:r w:rsidR="00587CA0" w:rsidRPr="00A10169">
        <w:rPr>
          <w:rFonts w:ascii="Times New Roman" w:eastAsia="Calibri" w:hAnsi="Times New Roman"/>
          <w:color w:val="000000" w:themeColor="text1"/>
          <w:sz w:val="24"/>
          <w:szCs w:val="24"/>
          <w:lang w:val="bg-BG"/>
        </w:rPr>
        <w:t xml:space="preserve"> – 1</w:t>
      </w:r>
      <w:r w:rsidR="00A10169" w:rsidRPr="00A10169">
        <w:rPr>
          <w:rFonts w:ascii="Times New Roman" w:eastAsia="Calibri" w:hAnsi="Times New Roman"/>
          <w:color w:val="000000" w:themeColor="text1"/>
          <w:sz w:val="24"/>
          <w:szCs w:val="24"/>
          <w:lang w:val="bg-BG"/>
        </w:rPr>
        <w:t>4</w:t>
      </w:r>
      <w:r w:rsidRPr="00A10169">
        <w:rPr>
          <w:rFonts w:ascii="Times New Roman" w:eastAsia="Calibri" w:hAnsi="Times New Roman"/>
          <w:color w:val="000000" w:themeColor="text1"/>
          <w:sz w:val="24"/>
          <w:szCs w:val="24"/>
          <w:lang w:val="bg-BG"/>
        </w:rPr>
        <w:t xml:space="preserve"> години;</w:t>
      </w:r>
    </w:p>
    <w:p w:rsidR="009F491F" w:rsidRPr="00A10169" w:rsidRDefault="009F491F" w:rsidP="00651F9E">
      <w:pPr>
        <w:pStyle w:val="NoSpacing"/>
        <w:suppressAutoHyphens w:val="0"/>
        <w:spacing w:line="240" w:lineRule="auto"/>
        <w:jc w:val="both"/>
        <w:rPr>
          <w:rFonts w:ascii="Times New Roman" w:eastAsia="Calibri" w:hAnsi="Times New Roman"/>
          <w:color w:val="FF0000"/>
          <w:u w:val="single"/>
          <w:lang w:val="bg-BG" w:eastAsia="en-US"/>
        </w:rPr>
      </w:pPr>
    </w:p>
    <w:p w:rsidR="0038568E" w:rsidRDefault="0038568E" w:rsidP="00651F9E">
      <w:pPr>
        <w:pStyle w:val="NoSpacing"/>
        <w:suppressAutoHyphens w:val="0"/>
        <w:spacing w:line="240" w:lineRule="auto"/>
        <w:jc w:val="both"/>
        <w:rPr>
          <w:rFonts w:ascii="Times New Roman" w:eastAsia="Calibri" w:hAnsi="Times New Roman"/>
          <w:color w:val="000000" w:themeColor="text1"/>
          <w:u w:val="single"/>
          <w:lang w:val="bg-BG" w:eastAsia="en-US"/>
        </w:rPr>
      </w:pPr>
    </w:p>
    <w:p w:rsidR="0064153E" w:rsidRPr="00C03ED1" w:rsidRDefault="00823D44" w:rsidP="00651F9E">
      <w:pPr>
        <w:pStyle w:val="NoSpacing"/>
        <w:suppressAutoHyphens w:val="0"/>
        <w:spacing w:line="240" w:lineRule="auto"/>
        <w:jc w:val="both"/>
        <w:rPr>
          <w:rFonts w:ascii="Times New Roman" w:eastAsia="Calibri" w:hAnsi="Times New Roman"/>
          <w:i/>
          <w:color w:val="000000" w:themeColor="text1"/>
          <w:sz w:val="24"/>
          <w:szCs w:val="24"/>
          <w:lang w:val="bg-BG"/>
        </w:rPr>
      </w:pPr>
      <w:r w:rsidRPr="00EF6415">
        <w:rPr>
          <w:rFonts w:ascii="Times New Roman" w:eastAsia="Calibri" w:hAnsi="Times New Roman"/>
          <w:color w:val="000000" w:themeColor="text1"/>
          <w:u w:val="single"/>
          <w:lang w:val="bg-BG" w:eastAsia="en-US"/>
        </w:rPr>
        <w:t xml:space="preserve"> </w:t>
      </w:r>
      <w:r w:rsidR="00FC2512" w:rsidRPr="00EF6415">
        <w:rPr>
          <w:rFonts w:ascii="Times New Roman" w:eastAsia="Calibri" w:hAnsi="Times New Roman"/>
          <w:i/>
          <w:color w:val="000000" w:themeColor="text1"/>
          <w:sz w:val="24"/>
          <w:szCs w:val="24"/>
          <w:u w:val="single"/>
          <w:lang w:val="bg-BG" w:eastAsia="en-US"/>
        </w:rPr>
        <w:t>5</w:t>
      </w:r>
      <w:r w:rsidR="0064153E" w:rsidRPr="00EF6415">
        <w:rPr>
          <w:rFonts w:ascii="Times New Roman" w:eastAsia="Calibri" w:hAnsi="Times New Roman"/>
          <w:i/>
          <w:color w:val="000000" w:themeColor="text1"/>
          <w:sz w:val="24"/>
          <w:szCs w:val="24"/>
          <w:u w:val="single"/>
          <w:lang w:val="bg-BG" w:eastAsia="en-US"/>
        </w:rPr>
        <w:t>.</w:t>
      </w:r>
      <w:r w:rsidR="009F491F" w:rsidRPr="00EF6415">
        <w:rPr>
          <w:rFonts w:ascii="Times New Roman" w:eastAsia="Calibri" w:hAnsi="Times New Roman"/>
          <w:i/>
          <w:color w:val="000000" w:themeColor="text1"/>
          <w:sz w:val="24"/>
          <w:szCs w:val="24"/>
          <w:u w:val="single"/>
          <w:lang w:val="bg-BG" w:eastAsia="en-US"/>
        </w:rPr>
        <w:t>3</w:t>
      </w:r>
      <w:r w:rsidR="0064153E" w:rsidRPr="00EF6415">
        <w:rPr>
          <w:rFonts w:ascii="Times New Roman" w:eastAsia="Calibri" w:hAnsi="Times New Roman"/>
          <w:i/>
          <w:color w:val="000000" w:themeColor="text1"/>
          <w:sz w:val="24"/>
          <w:szCs w:val="24"/>
          <w:u w:val="single"/>
          <w:lang w:val="bg-BG" w:eastAsia="en-US"/>
        </w:rPr>
        <w:t xml:space="preserve"> Спортни клубове</w:t>
      </w:r>
    </w:p>
    <w:p w:rsidR="0064153E" w:rsidRPr="00C03ED1" w:rsidRDefault="003576F6" w:rsidP="00C31EFF">
      <w:pPr>
        <w:pStyle w:val="ListParagraph"/>
        <w:ind w:left="0"/>
        <w:jc w:val="both"/>
        <w:rPr>
          <w:color w:val="000000" w:themeColor="text1"/>
        </w:rPr>
      </w:pPr>
      <w:r w:rsidRPr="00C03ED1">
        <w:rPr>
          <w:color w:val="000000" w:themeColor="text1"/>
        </w:rPr>
        <w:t xml:space="preserve">В спортните клубове на територията на общината са обхванати около </w:t>
      </w:r>
      <w:r w:rsidR="00467325">
        <w:rPr>
          <w:color w:val="000000" w:themeColor="text1"/>
        </w:rPr>
        <w:t>157</w:t>
      </w:r>
      <w:r w:rsidRPr="00C03ED1">
        <w:rPr>
          <w:color w:val="000000" w:themeColor="text1"/>
        </w:rPr>
        <w:t xml:space="preserve"> деца</w:t>
      </w:r>
      <w:r w:rsidR="003B1696" w:rsidRPr="00C03ED1">
        <w:rPr>
          <w:color w:val="000000" w:themeColor="text1"/>
        </w:rPr>
        <w:t xml:space="preserve"> и младежи, разпределени, както следва: </w:t>
      </w:r>
      <w:r w:rsidRPr="00C03ED1">
        <w:rPr>
          <w:color w:val="000000" w:themeColor="text1"/>
        </w:rPr>
        <w:t xml:space="preserve"> Спортен клуб </w:t>
      </w:r>
      <w:r w:rsidR="003B1696" w:rsidRPr="00C03ED1">
        <w:rPr>
          <w:color w:val="000000" w:themeColor="text1"/>
        </w:rPr>
        <w:t>по бо</w:t>
      </w:r>
      <w:r w:rsidR="00467325">
        <w:rPr>
          <w:color w:val="000000" w:themeColor="text1"/>
        </w:rPr>
        <w:t>рба свободен стил „Приморец“ – 40</w:t>
      </w:r>
      <w:r w:rsidR="003B1696" w:rsidRPr="00C03ED1">
        <w:rPr>
          <w:color w:val="000000" w:themeColor="text1"/>
        </w:rPr>
        <w:t xml:space="preserve"> деца</w:t>
      </w:r>
      <w:r w:rsidRPr="00C03ED1">
        <w:rPr>
          <w:color w:val="000000" w:themeColor="text1"/>
        </w:rPr>
        <w:t>,</w:t>
      </w:r>
      <w:r w:rsidR="003B1696" w:rsidRPr="00C03ED1">
        <w:rPr>
          <w:color w:val="000000" w:themeColor="text1"/>
        </w:rPr>
        <w:t xml:space="preserve"> Футболен клуб „Аксаково“ - </w:t>
      </w:r>
      <w:r w:rsidR="00467325">
        <w:rPr>
          <w:color w:val="000000" w:themeColor="text1"/>
        </w:rPr>
        <w:t>25</w:t>
      </w:r>
      <w:r w:rsidRPr="00C03ED1">
        <w:rPr>
          <w:color w:val="000000" w:themeColor="text1"/>
        </w:rPr>
        <w:t xml:space="preserve">, </w:t>
      </w:r>
      <w:r w:rsidR="003B1696" w:rsidRPr="00C03ED1">
        <w:rPr>
          <w:color w:val="000000" w:themeColor="text1"/>
        </w:rPr>
        <w:t>Футболен клуб „Игнатиево“</w:t>
      </w:r>
      <w:r w:rsidR="00651F9E" w:rsidRPr="00C03ED1">
        <w:rPr>
          <w:color w:val="000000" w:themeColor="text1"/>
        </w:rPr>
        <w:t xml:space="preserve"> – </w:t>
      </w:r>
      <w:r w:rsidR="00467325">
        <w:rPr>
          <w:color w:val="000000" w:themeColor="text1"/>
        </w:rPr>
        <w:t>50</w:t>
      </w:r>
      <w:r w:rsidR="00665B01">
        <w:rPr>
          <w:color w:val="000000" w:themeColor="text1"/>
        </w:rPr>
        <w:t xml:space="preserve"> и </w:t>
      </w:r>
      <w:r w:rsidR="00C81E36">
        <w:rPr>
          <w:color w:val="000000" w:themeColor="text1"/>
        </w:rPr>
        <w:t>спортен клуб „Дуло“ –</w:t>
      </w:r>
      <w:r w:rsidR="00AB75C7">
        <w:rPr>
          <w:color w:val="000000" w:themeColor="text1"/>
        </w:rPr>
        <w:t xml:space="preserve"> </w:t>
      </w:r>
      <w:r w:rsidR="00467325">
        <w:rPr>
          <w:color w:val="000000" w:themeColor="text1"/>
        </w:rPr>
        <w:t>17</w:t>
      </w:r>
      <w:r w:rsidR="00C81E36">
        <w:rPr>
          <w:color w:val="000000" w:themeColor="text1"/>
        </w:rPr>
        <w:t xml:space="preserve"> деца</w:t>
      </w:r>
      <w:r w:rsidR="00651F9E" w:rsidRPr="00C03ED1">
        <w:rPr>
          <w:color w:val="000000" w:themeColor="text1"/>
        </w:rPr>
        <w:t>.  Футболен клуб „Игнатиево“ организира спортните мероприятия, заложени в спортния календар на Община Аксаково.</w:t>
      </w:r>
    </w:p>
    <w:p w:rsidR="00375899" w:rsidRDefault="00375899" w:rsidP="0059678E">
      <w:pPr>
        <w:jc w:val="both"/>
        <w:rPr>
          <w:b/>
        </w:rPr>
      </w:pPr>
    </w:p>
    <w:p w:rsidR="00817F2E" w:rsidRDefault="00ED59B2" w:rsidP="0059678E">
      <w:pPr>
        <w:jc w:val="both"/>
        <w:rPr>
          <w:b/>
        </w:rPr>
      </w:pPr>
      <w:r w:rsidRPr="00C03ED1">
        <w:rPr>
          <w:b/>
        </w:rPr>
        <w:t>6.</w:t>
      </w:r>
      <w:r w:rsidR="00075C23">
        <w:rPr>
          <w:b/>
        </w:rPr>
        <w:t xml:space="preserve"> </w:t>
      </w:r>
      <w:r w:rsidR="00EB1C19" w:rsidRPr="00C03ED1">
        <w:rPr>
          <w:b/>
        </w:rPr>
        <w:t>Библиотечно и информационно обс</w:t>
      </w:r>
      <w:r w:rsidR="0095275B" w:rsidRPr="00C03ED1">
        <w:rPr>
          <w:b/>
        </w:rPr>
        <w:t>л</w:t>
      </w:r>
      <w:r w:rsidR="00EB1C19" w:rsidRPr="00C03ED1">
        <w:rPr>
          <w:b/>
        </w:rPr>
        <w:t>ужване</w:t>
      </w:r>
    </w:p>
    <w:p w:rsidR="00C31EFF" w:rsidRDefault="00C31EFF" w:rsidP="00C31EFF">
      <w:pPr>
        <w:jc w:val="both"/>
        <w:rPr>
          <w:b/>
          <w:color w:val="000000"/>
        </w:rPr>
      </w:pPr>
    </w:p>
    <w:p w:rsidR="00A41BAA" w:rsidRPr="00C03ED1" w:rsidRDefault="00C03166" w:rsidP="00C31EFF">
      <w:pPr>
        <w:jc w:val="both"/>
        <w:rPr>
          <w:b/>
          <w:color w:val="000000"/>
        </w:rPr>
      </w:pPr>
      <w:r w:rsidRPr="00C03ED1">
        <w:rPr>
          <w:rFonts w:eastAsia="Calibri"/>
          <w:lang w:eastAsia="en-US"/>
        </w:rPr>
        <w:t>Библиотечното обслужване се о</w:t>
      </w:r>
      <w:r w:rsidR="0095275B" w:rsidRPr="00C03ED1">
        <w:rPr>
          <w:rFonts w:eastAsia="Calibri"/>
          <w:lang w:eastAsia="en-US"/>
        </w:rPr>
        <w:t xml:space="preserve">съществява </w:t>
      </w:r>
      <w:r w:rsidRPr="00C03ED1">
        <w:rPr>
          <w:rFonts w:eastAsia="Calibri"/>
          <w:lang w:eastAsia="en-US"/>
        </w:rPr>
        <w:t>от</w:t>
      </w:r>
      <w:r w:rsidR="00A41BAA" w:rsidRPr="00C03ED1">
        <w:rPr>
          <w:rFonts w:eastAsia="Calibri"/>
          <w:lang w:eastAsia="en-US"/>
        </w:rPr>
        <w:t xml:space="preserve"> </w:t>
      </w:r>
      <w:r w:rsidRPr="00C03ED1">
        <w:rPr>
          <w:rFonts w:eastAsia="Calibri"/>
          <w:lang w:eastAsia="en-US"/>
        </w:rPr>
        <w:t>читалището</w:t>
      </w:r>
      <w:r w:rsidR="00633468" w:rsidRPr="00C03ED1">
        <w:rPr>
          <w:rFonts w:eastAsia="Calibri"/>
          <w:lang w:eastAsia="en-US"/>
        </w:rPr>
        <w:t xml:space="preserve"> </w:t>
      </w:r>
      <w:r w:rsidR="0095275B" w:rsidRPr="00C03ED1">
        <w:rPr>
          <w:rFonts w:eastAsia="Calibri"/>
          <w:lang w:eastAsia="en-US"/>
        </w:rPr>
        <w:t>в град</w:t>
      </w:r>
      <w:r w:rsidRPr="00C03ED1">
        <w:rPr>
          <w:rFonts w:eastAsia="Calibri"/>
          <w:lang w:eastAsia="en-US"/>
        </w:rPr>
        <w:t xml:space="preserve"> Аксаково</w:t>
      </w:r>
      <w:r w:rsidR="0095275B" w:rsidRPr="00C03ED1">
        <w:rPr>
          <w:rFonts w:eastAsia="Calibri"/>
          <w:lang w:eastAsia="en-US"/>
        </w:rPr>
        <w:t xml:space="preserve"> </w:t>
      </w:r>
      <w:r w:rsidR="00633468" w:rsidRPr="00C03ED1">
        <w:rPr>
          <w:rFonts w:eastAsia="Calibri"/>
          <w:lang w:eastAsia="en-US"/>
        </w:rPr>
        <w:t>- НЧ „</w:t>
      </w:r>
      <w:r w:rsidRPr="00C03ED1">
        <w:rPr>
          <w:rFonts w:eastAsia="Calibri"/>
          <w:lang w:eastAsia="en-US"/>
        </w:rPr>
        <w:t xml:space="preserve">Просвета 1908“, </w:t>
      </w:r>
      <w:r w:rsidR="00633468" w:rsidRPr="00C03ED1">
        <w:rPr>
          <w:rFonts w:eastAsia="Calibri"/>
          <w:lang w:eastAsia="en-US"/>
        </w:rPr>
        <w:t xml:space="preserve">както и </w:t>
      </w:r>
      <w:r w:rsidR="00A41BAA" w:rsidRPr="00C03ED1">
        <w:rPr>
          <w:rFonts w:eastAsia="Calibri"/>
          <w:lang w:eastAsia="en-US"/>
        </w:rPr>
        <w:t xml:space="preserve">чрез библиотеките към </w:t>
      </w:r>
      <w:r w:rsidR="00633468" w:rsidRPr="00C03ED1">
        <w:rPr>
          <w:rFonts w:eastAsia="Calibri"/>
          <w:lang w:eastAsia="en-US"/>
        </w:rPr>
        <w:t xml:space="preserve">още </w:t>
      </w:r>
      <w:r w:rsidRPr="00C03ED1">
        <w:rPr>
          <w:rFonts w:eastAsia="Calibri"/>
          <w:lang w:eastAsia="en-US"/>
        </w:rPr>
        <w:t>осем</w:t>
      </w:r>
      <w:r w:rsidR="0095275B" w:rsidRPr="00C03ED1">
        <w:rPr>
          <w:rFonts w:eastAsia="Calibri"/>
          <w:lang w:eastAsia="en-US"/>
        </w:rPr>
        <w:t xml:space="preserve"> </w:t>
      </w:r>
      <w:r w:rsidR="00D95A5E" w:rsidRPr="00C03ED1">
        <w:rPr>
          <w:rFonts w:eastAsia="Calibri"/>
          <w:lang w:eastAsia="en-US"/>
        </w:rPr>
        <w:t xml:space="preserve">читалища по </w:t>
      </w:r>
      <w:r w:rsidRPr="00C03ED1">
        <w:rPr>
          <w:rFonts w:eastAsia="Calibri"/>
          <w:lang w:eastAsia="en-US"/>
        </w:rPr>
        <w:t xml:space="preserve">други населени места от Община Аксаково – Л. Каравелово, Игнатиево, Кичево, Изворско, Водица, Ген. Кантарджиево </w:t>
      </w:r>
      <w:r w:rsidR="00D95A5E" w:rsidRPr="00C03ED1">
        <w:rPr>
          <w:rFonts w:eastAsia="Calibri"/>
          <w:lang w:eastAsia="en-US"/>
        </w:rPr>
        <w:t xml:space="preserve">.  </w:t>
      </w:r>
    </w:p>
    <w:p w:rsidR="00644059" w:rsidRPr="00C03ED1" w:rsidRDefault="00D95A5E" w:rsidP="00C31EFF">
      <w:pPr>
        <w:contextualSpacing/>
        <w:jc w:val="both"/>
        <w:rPr>
          <w:rFonts w:eastAsia="Calibri"/>
          <w:lang w:eastAsia="en-US"/>
        </w:rPr>
      </w:pPr>
      <w:r w:rsidRPr="00C03ED1">
        <w:rPr>
          <w:rFonts w:eastAsia="Calibri"/>
          <w:lang w:eastAsia="en-US"/>
        </w:rPr>
        <w:t xml:space="preserve">Библиотеките се </w:t>
      </w:r>
      <w:r w:rsidR="00651AC5" w:rsidRPr="00C03ED1">
        <w:rPr>
          <w:rFonts w:eastAsia="Calibri"/>
          <w:lang w:eastAsia="en-US"/>
        </w:rPr>
        <w:t xml:space="preserve"> стремят</w:t>
      </w:r>
      <w:r w:rsidR="00633468" w:rsidRPr="00C03ED1">
        <w:rPr>
          <w:rFonts w:eastAsia="Calibri"/>
          <w:lang w:eastAsia="en-US"/>
        </w:rPr>
        <w:t xml:space="preserve"> да привлича</w:t>
      </w:r>
      <w:r w:rsidR="00651AC5" w:rsidRPr="00C03ED1">
        <w:rPr>
          <w:rFonts w:eastAsia="Calibri"/>
          <w:lang w:eastAsia="en-US"/>
        </w:rPr>
        <w:t>т учащи</w:t>
      </w:r>
      <w:r w:rsidR="00633468" w:rsidRPr="00C03ED1">
        <w:rPr>
          <w:rFonts w:eastAsia="Calibri"/>
          <w:lang w:eastAsia="en-US"/>
        </w:rPr>
        <w:t xml:space="preserve"> с оглед на тяхната информираност,</w:t>
      </w:r>
      <w:r w:rsidRPr="00C03ED1">
        <w:rPr>
          <w:rFonts w:eastAsia="Calibri"/>
          <w:lang w:eastAsia="en-US"/>
        </w:rPr>
        <w:t xml:space="preserve"> както чрез фонда от библиотечни единици, така и чрез достъп до интернет. </w:t>
      </w:r>
      <w:r w:rsidR="00651AC5" w:rsidRPr="00C03ED1">
        <w:rPr>
          <w:rFonts w:eastAsia="Calibri"/>
          <w:lang w:eastAsia="en-US"/>
        </w:rPr>
        <w:t>Библиотеките към ч</w:t>
      </w:r>
      <w:r w:rsidR="00633468" w:rsidRPr="00C03ED1">
        <w:rPr>
          <w:rFonts w:eastAsia="Calibri"/>
          <w:lang w:eastAsia="en-US"/>
        </w:rPr>
        <w:t xml:space="preserve">италищата развиват </w:t>
      </w:r>
      <w:r w:rsidR="00651AC5" w:rsidRPr="00C03ED1">
        <w:rPr>
          <w:rFonts w:eastAsia="Calibri"/>
          <w:lang w:eastAsia="en-US"/>
        </w:rPr>
        <w:t xml:space="preserve">добро ниво на библиотечно обслужване. </w:t>
      </w:r>
      <w:r w:rsidR="00633468" w:rsidRPr="00C03ED1">
        <w:rPr>
          <w:rFonts w:eastAsia="Calibri"/>
          <w:lang w:eastAsia="en-US"/>
        </w:rPr>
        <w:t xml:space="preserve">По програма „Глобални библиотеки“ са </w:t>
      </w:r>
      <w:r w:rsidR="00C03166" w:rsidRPr="00C03ED1">
        <w:rPr>
          <w:rFonts w:eastAsia="Calibri"/>
          <w:lang w:eastAsia="en-US"/>
        </w:rPr>
        <w:t>включени читалищните библиотеки, разположени в читалищата на град Аксаково, град Игнатиево и село Любен Каравелово</w:t>
      </w:r>
      <w:r w:rsidR="00D57E0E" w:rsidRPr="00C03ED1">
        <w:t xml:space="preserve"> </w:t>
      </w:r>
      <w:r w:rsidR="00633468" w:rsidRPr="00C03ED1">
        <w:rPr>
          <w:rFonts w:eastAsia="Calibri"/>
          <w:lang w:eastAsia="en-US"/>
        </w:rPr>
        <w:t xml:space="preserve"> От услугите, които предоставят, се възползват предимно </w:t>
      </w:r>
      <w:r w:rsidR="00651AC5" w:rsidRPr="00C03ED1">
        <w:rPr>
          <w:rFonts w:eastAsia="Calibri"/>
          <w:lang w:eastAsia="en-US"/>
        </w:rPr>
        <w:t xml:space="preserve"> ученици и </w:t>
      </w:r>
      <w:r w:rsidR="00633468" w:rsidRPr="00C03ED1">
        <w:rPr>
          <w:rFonts w:eastAsia="Calibri"/>
          <w:lang w:eastAsia="en-US"/>
        </w:rPr>
        <w:t xml:space="preserve">младежи. </w:t>
      </w:r>
      <w:r w:rsidR="00651AC5" w:rsidRPr="00C03ED1">
        <w:rPr>
          <w:color w:val="000000"/>
        </w:rPr>
        <w:t>Всички читалища разполагат с читални.</w:t>
      </w:r>
      <w:r w:rsidR="00ED59B2" w:rsidRPr="00C03ED1">
        <w:rPr>
          <w:color w:val="000000"/>
        </w:rPr>
        <w:t xml:space="preserve"> </w:t>
      </w:r>
      <w:r w:rsidR="002E6AF4" w:rsidRPr="00C03ED1">
        <w:rPr>
          <w:rFonts w:eastAsia="Calibri"/>
          <w:lang w:eastAsia="en-US"/>
        </w:rPr>
        <w:t xml:space="preserve">Наблюдава се тенденция, която показва, че </w:t>
      </w:r>
      <w:r w:rsidR="00633468" w:rsidRPr="00C03ED1">
        <w:rPr>
          <w:rFonts w:eastAsia="Calibri"/>
          <w:lang w:eastAsia="en-US"/>
        </w:rPr>
        <w:t>интересът на младите хора към четенето на книги е минимален за сметка на предпочи</w:t>
      </w:r>
      <w:r w:rsidR="00A41BAA" w:rsidRPr="00C03ED1">
        <w:rPr>
          <w:rFonts w:eastAsia="Calibri"/>
          <w:lang w:eastAsia="en-US"/>
        </w:rPr>
        <w:t>танията им към социалните мрежи и електронния тип информация.</w:t>
      </w:r>
    </w:p>
    <w:p w:rsidR="00644059" w:rsidRPr="00C03ED1" w:rsidRDefault="00644059" w:rsidP="00644059">
      <w:pPr>
        <w:ind w:firstLine="709"/>
        <w:contextualSpacing/>
        <w:jc w:val="both"/>
        <w:rPr>
          <w:rFonts w:eastAsia="Calibri"/>
          <w:lang w:eastAsia="en-US"/>
        </w:rPr>
      </w:pPr>
    </w:p>
    <w:p w:rsidR="00B013D9" w:rsidRDefault="00ED59B2" w:rsidP="00B013D9">
      <w:pPr>
        <w:jc w:val="both"/>
        <w:rPr>
          <w:rFonts w:eastAsia="TimesNewRomanPSMT"/>
          <w:b/>
          <w:bCs/>
          <w:iCs/>
          <w:lang w:eastAsia="en-US"/>
        </w:rPr>
      </w:pPr>
      <w:r w:rsidRPr="00C03ED1">
        <w:rPr>
          <w:rFonts w:eastAsia="TimesNewRomanPSMT"/>
          <w:b/>
          <w:bCs/>
          <w:iCs/>
          <w:lang w:eastAsia="en-US"/>
        </w:rPr>
        <w:t>7.</w:t>
      </w:r>
      <w:r w:rsidR="00022956" w:rsidRPr="00C03ED1">
        <w:rPr>
          <w:rFonts w:eastAsia="TimesNewRomanPSMT"/>
          <w:b/>
          <w:bCs/>
          <w:iCs/>
          <w:lang w:eastAsia="en-US"/>
        </w:rPr>
        <w:t xml:space="preserve"> </w:t>
      </w:r>
      <w:r w:rsidR="00D151AE" w:rsidRPr="00C03ED1">
        <w:rPr>
          <w:rFonts w:eastAsia="TimesNewRomanPSMT"/>
          <w:b/>
          <w:bCs/>
          <w:iCs/>
          <w:lang w:eastAsia="en-US"/>
        </w:rPr>
        <w:t>Г</w:t>
      </w:r>
      <w:r w:rsidR="00C31EFF">
        <w:rPr>
          <w:rFonts w:eastAsia="TimesNewRomanPSMT"/>
          <w:b/>
          <w:bCs/>
          <w:iCs/>
          <w:lang w:eastAsia="en-US"/>
        </w:rPr>
        <w:t>рижа за здравето</w:t>
      </w:r>
    </w:p>
    <w:p w:rsidR="00C31EFF" w:rsidRPr="00C03ED1" w:rsidRDefault="00C31EFF" w:rsidP="00B013D9">
      <w:pPr>
        <w:jc w:val="both"/>
        <w:rPr>
          <w:rFonts w:eastAsia="TimesNewRomanPSMT"/>
          <w:b/>
          <w:bCs/>
          <w:iCs/>
          <w:lang w:eastAsia="en-US"/>
        </w:rPr>
      </w:pPr>
    </w:p>
    <w:p w:rsidR="00B013D9" w:rsidRPr="00C03ED1" w:rsidRDefault="00B013D9" w:rsidP="00B013D9">
      <w:pPr>
        <w:jc w:val="both"/>
        <w:rPr>
          <w:rFonts w:eastAsia="TimesNewRomanPSMT"/>
          <w:b/>
          <w:bCs/>
          <w:iCs/>
          <w:lang w:eastAsia="en-US"/>
        </w:rPr>
      </w:pPr>
      <w:r w:rsidRPr="006B628F">
        <w:rPr>
          <w:rFonts w:eastAsia="Times New Roman"/>
          <w:lang w:eastAsia="ar-SA"/>
        </w:rPr>
        <w:t xml:space="preserve">Училищното </w:t>
      </w:r>
      <w:r w:rsidR="00F66A74">
        <w:rPr>
          <w:rFonts w:eastAsia="Times New Roman"/>
          <w:lang w:eastAsia="ar-SA"/>
        </w:rPr>
        <w:t xml:space="preserve">и </w:t>
      </w:r>
      <w:r w:rsidRPr="006B628F">
        <w:rPr>
          <w:rFonts w:eastAsia="Times New Roman"/>
          <w:lang w:eastAsia="ar-SA"/>
        </w:rPr>
        <w:t>детско здравеопаз</w:t>
      </w:r>
      <w:r w:rsidR="00F66A74">
        <w:rPr>
          <w:rFonts w:eastAsia="Times New Roman"/>
          <w:lang w:eastAsia="ar-SA"/>
        </w:rPr>
        <w:t xml:space="preserve">ване се обезпечава от 1 </w:t>
      </w:r>
      <w:r w:rsidR="00467325">
        <w:rPr>
          <w:rFonts w:eastAsia="Times New Roman"/>
          <w:lang w:eastAsia="ar-SA"/>
        </w:rPr>
        <w:t>фелдшер</w:t>
      </w:r>
      <w:r w:rsidR="00716FF0">
        <w:rPr>
          <w:rFonts w:eastAsia="Times New Roman"/>
          <w:lang w:eastAsia="ar-SA"/>
        </w:rPr>
        <w:t xml:space="preserve"> и 8</w:t>
      </w:r>
      <w:r w:rsidRPr="006B628F">
        <w:rPr>
          <w:rFonts w:eastAsia="Times New Roman"/>
          <w:lang w:eastAsia="ar-SA"/>
        </w:rPr>
        <w:t xml:space="preserve"> медицински сестри, които периодично обслужват общо 6 здравни кабинета, като в гр.Аксаково са 3 – един в училището и по един в двете детските градини,  в гр.Игнатиево 2 -</w:t>
      </w:r>
      <w:r w:rsidR="00F66A74">
        <w:rPr>
          <w:rFonts w:eastAsia="Times New Roman"/>
          <w:lang w:eastAsia="ar-SA"/>
        </w:rPr>
        <w:t xml:space="preserve"> </w:t>
      </w:r>
      <w:r w:rsidRPr="006B628F">
        <w:rPr>
          <w:rFonts w:eastAsia="Times New Roman"/>
          <w:lang w:eastAsia="ar-SA"/>
        </w:rPr>
        <w:t>по един в училището и в детската градина</w:t>
      </w:r>
      <w:r w:rsidR="00716FF0">
        <w:rPr>
          <w:rFonts w:eastAsia="Times New Roman"/>
          <w:lang w:eastAsia="ar-SA"/>
        </w:rPr>
        <w:t>.</w:t>
      </w:r>
      <w:r w:rsidRPr="006B628F">
        <w:rPr>
          <w:rFonts w:eastAsia="Times New Roman"/>
          <w:lang w:eastAsia="ar-SA"/>
        </w:rPr>
        <w:t xml:space="preserve"> </w:t>
      </w:r>
      <w:r w:rsidR="00716FF0">
        <w:rPr>
          <w:rFonts w:eastAsia="Times New Roman"/>
          <w:lang w:eastAsia="ar-SA"/>
        </w:rPr>
        <w:t>В останалите училища и детски градини</w:t>
      </w:r>
      <w:r w:rsidRPr="006B628F">
        <w:rPr>
          <w:rFonts w:eastAsia="Times New Roman"/>
          <w:lang w:eastAsia="ar-SA"/>
        </w:rPr>
        <w:t xml:space="preserve"> са създадени условия за посещения на здравните работници. Медицинските специалисти на ротационен принцип посещават всички детски и учебни заведения на територията на общината.</w:t>
      </w:r>
      <w:r w:rsidRPr="00C03ED1">
        <w:t xml:space="preserve"> Те са в непрекъснат контакт с личните лекари на децата и реагират незабавно в случаите на появата на медицински проблем.</w:t>
      </w:r>
      <w:r w:rsidRPr="00C03ED1">
        <w:rPr>
          <w:rFonts w:eastAsia="TimesNewRomanPS-ItalicMT"/>
          <w:iCs/>
          <w:lang w:eastAsia="en-US"/>
        </w:rPr>
        <w:t xml:space="preserve"> Липсва организирана стоматологична помощ.</w:t>
      </w:r>
    </w:p>
    <w:p w:rsidR="00B013D9" w:rsidRPr="006B628F" w:rsidRDefault="00B013D9" w:rsidP="00B013D9">
      <w:pPr>
        <w:suppressAutoHyphens/>
        <w:autoSpaceDE w:val="0"/>
        <w:autoSpaceDN w:val="0"/>
        <w:adjustRightInd w:val="0"/>
        <w:spacing w:after="80" w:line="240" w:lineRule="atLeast"/>
        <w:jc w:val="both"/>
        <w:rPr>
          <w:rFonts w:eastAsia="Times New Roman"/>
          <w:lang w:eastAsia="ar-SA"/>
        </w:rPr>
      </w:pPr>
      <w:r w:rsidRPr="006B628F">
        <w:rPr>
          <w:rFonts w:eastAsia="Times New Roman"/>
          <w:lang w:eastAsia="ar-SA"/>
        </w:rPr>
        <w:t>За подобряване на ефективността от работата на медицинските специалисти и качеството на здравното обслужван</w:t>
      </w:r>
      <w:r w:rsidR="00A60DE1">
        <w:rPr>
          <w:rFonts w:eastAsia="Times New Roman"/>
          <w:lang w:eastAsia="ar-SA"/>
        </w:rPr>
        <w:t>е на децата и учениците е обно</w:t>
      </w:r>
      <w:r w:rsidR="008E4C9F">
        <w:rPr>
          <w:rFonts w:eastAsia="Times New Roman"/>
          <w:lang w:eastAsia="ar-SA"/>
        </w:rPr>
        <w:t>вено</w:t>
      </w:r>
      <w:r w:rsidRPr="006B628F">
        <w:rPr>
          <w:rFonts w:eastAsia="Times New Roman"/>
          <w:lang w:eastAsia="ar-SA"/>
        </w:rPr>
        <w:t xml:space="preserve"> част от амортизираното медицинско оборудване в здравните кабинети.</w:t>
      </w:r>
    </w:p>
    <w:p w:rsidR="00E37E87" w:rsidRPr="00C03ED1" w:rsidRDefault="00E37E87" w:rsidP="00E37E87">
      <w:pPr>
        <w:pStyle w:val="ListParagraph"/>
        <w:autoSpaceDE w:val="0"/>
        <w:autoSpaceDN w:val="0"/>
        <w:adjustRightInd w:val="0"/>
        <w:ind w:left="0" w:firstLine="710"/>
        <w:jc w:val="both"/>
        <w:rPr>
          <w:rFonts w:eastAsia="TimesNewRomanPS-ItalicMT"/>
          <w:iCs/>
          <w:lang w:eastAsia="en-US"/>
        </w:rPr>
      </w:pPr>
    </w:p>
    <w:p w:rsidR="008B4695" w:rsidRDefault="00ED59B2" w:rsidP="0059678E">
      <w:pPr>
        <w:autoSpaceDE w:val="0"/>
        <w:autoSpaceDN w:val="0"/>
        <w:adjustRightInd w:val="0"/>
        <w:jc w:val="both"/>
        <w:rPr>
          <w:rFonts w:eastAsia="TimesNewRomanPSMT"/>
          <w:b/>
          <w:bCs/>
          <w:iCs/>
          <w:lang w:eastAsia="en-US"/>
        </w:rPr>
      </w:pPr>
      <w:r w:rsidRPr="00C31EFF">
        <w:rPr>
          <w:rFonts w:eastAsia="TimesNewRomanPSMT"/>
          <w:b/>
          <w:bCs/>
          <w:iCs/>
          <w:lang w:eastAsia="en-US"/>
        </w:rPr>
        <w:t>8.</w:t>
      </w:r>
      <w:r w:rsidR="008127EA">
        <w:rPr>
          <w:rFonts w:eastAsia="TimesNewRomanPSMT"/>
          <w:b/>
          <w:bCs/>
          <w:iCs/>
          <w:lang w:eastAsia="en-US"/>
        </w:rPr>
        <w:t xml:space="preserve"> </w:t>
      </w:r>
      <w:r w:rsidR="00E37E87" w:rsidRPr="00C31EFF">
        <w:rPr>
          <w:rFonts w:eastAsia="TimesNewRomanPSMT"/>
          <w:b/>
          <w:bCs/>
          <w:iCs/>
          <w:lang w:eastAsia="en-US"/>
        </w:rPr>
        <w:t>П</w:t>
      </w:r>
      <w:r w:rsidR="00026E88" w:rsidRPr="00C31EFF">
        <w:rPr>
          <w:rFonts w:eastAsia="TimesNewRomanPSMT"/>
          <w:b/>
          <w:bCs/>
          <w:iCs/>
          <w:lang w:eastAsia="en-US"/>
        </w:rPr>
        <w:t xml:space="preserve">оощряване </w:t>
      </w:r>
      <w:r w:rsidR="008B4695" w:rsidRPr="00C31EFF">
        <w:rPr>
          <w:rFonts w:eastAsia="TimesNewRomanPSMT"/>
          <w:b/>
          <w:bCs/>
          <w:iCs/>
          <w:lang w:eastAsia="en-US"/>
        </w:rPr>
        <w:t>с морални и материални награди</w:t>
      </w:r>
    </w:p>
    <w:p w:rsidR="00C31EFF" w:rsidRPr="00C31EFF" w:rsidRDefault="00C31EFF" w:rsidP="0059678E">
      <w:pPr>
        <w:autoSpaceDE w:val="0"/>
        <w:autoSpaceDN w:val="0"/>
        <w:adjustRightInd w:val="0"/>
        <w:jc w:val="both"/>
        <w:rPr>
          <w:rFonts w:eastAsia="TimesNewRomanPSMT"/>
          <w:b/>
          <w:lang w:eastAsia="en-US"/>
        </w:rPr>
      </w:pPr>
    </w:p>
    <w:p w:rsidR="00026E88" w:rsidRPr="00C31EFF" w:rsidRDefault="008B4695" w:rsidP="00C31EFF">
      <w:pPr>
        <w:pStyle w:val="ListParagraph"/>
        <w:autoSpaceDE w:val="0"/>
        <w:autoSpaceDN w:val="0"/>
        <w:adjustRightInd w:val="0"/>
        <w:ind w:left="0"/>
        <w:jc w:val="both"/>
        <w:rPr>
          <w:rFonts w:eastAsia="TimesNewRomanPSMT"/>
          <w:lang w:eastAsia="en-US"/>
        </w:rPr>
      </w:pPr>
      <w:r w:rsidRPr="00C31EFF">
        <w:rPr>
          <w:rFonts w:eastAsia="TimesNewRomanPS-ItalicMT"/>
          <w:iCs/>
          <w:lang w:eastAsia="en-US"/>
        </w:rPr>
        <w:t xml:space="preserve">Поощряването на </w:t>
      </w:r>
      <w:r w:rsidR="00026E88" w:rsidRPr="00C31EFF">
        <w:rPr>
          <w:rFonts w:eastAsia="TimesNewRomanPS-ItalicMT"/>
          <w:iCs/>
          <w:lang w:eastAsia="en-US"/>
        </w:rPr>
        <w:t>децата и учениците с морални и с материални награди за високи постижения в образователната дейност</w:t>
      </w:r>
      <w:r w:rsidR="00026E88" w:rsidRPr="00C31EFF">
        <w:rPr>
          <w:rFonts w:eastAsia="TimesNewRomanPSMT"/>
          <w:iCs/>
          <w:lang w:eastAsia="en-US"/>
        </w:rPr>
        <w:t xml:space="preserve">, </w:t>
      </w:r>
      <w:r w:rsidR="00026E88" w:rsidRPr="00C31EFF">
        <w:rPr>
          <w:rFonts w:eastAsia="TimesNewRomanPS-ItalicMT"/>
          <w:iCs/>
          <w:lang w:eastAsia="en-US"/>
        </w:rPr>
        <w:t>в заниманията по интереси</w:t>
      </w:r>
      <w:r w:rsidR="0009682F" w:rsidRPr="00C31EFF">
        <w:rPr>
          <w:rFonts w:eastAsia="TimesNewRomanPS-ItalicMT"/>
          <w:iCs/>
          <w:lang w:eastAsia="en-US"/>
        </w:rPr>
        <w:t xml:space="preserve"> </w:t>
      </w:r>
      <w:r w:rsidR="00026E88" w:rsidRPr="00C31EFF">
        <w:rPr>
          <w:rFonts w:eastAsia="TimesNewRomanPS-ItalicMT"/>
          <w:iCs/>
          <w:lang w:eastAsia="en-US"/>
        </w:rPr>
        <w:t>и за приноса им към развитието на училищната общност</w:t>
      </w:r>
      <w:r w:rsidR="0009682F" w:rsidRPr="00C31EFF">
        <w:rPr>
          <w:rFonts w:eastAsia="TimesNewRomanPS-ItalicMT"/>
          <w:iCs/>
          <w:lang w:eastAsia="en-US"/>
        </w:rPr>
        <w:t xml:space="preserve"> се осъществява, </w:t>
      </w:r>
      <w:r w:rsidR="00ED59B2" w:rsidRPr="00C31EFF">
        <w:rPr>
          <w:rFonts w:eastAsia="TimesNewRomanPS-ItalicMT"/>
          <w:iCs/>
          <w:lang w:eastAsia="en-US"/>
        </w:rPr>
        <w:t xml:space="preserve">чрез конкурси, олимпиади и състезания </w:t>
      </w:r>
      <w:r w:rsidR="0009682F" w:rsidRPr="00C31EFF">
        <w:rPr>
          <w:rFonts w:eastAsia="TimesNewRomanPS-ItalicMT"/>
          <w:iCs/>
          <w:lang w:eastAsia="en-US"/>
        </w:rPr>
        <w:t xml:space="preserve">на ниво училище, община, РУО, МОН и други организирани. Стремеж на </w:t>
      </w:r>
      <w:r w:rsidR="00026E88" w:rsidRPr="00C31EFF">
        <w:rPr>
          <w:rFonts w:eastAsia="TimesNewRomanPS-ItalicMT"/>
          <w:iCs/>
          <w:lang w:eastAsia="en-US"/>
        </w:rPr>
        <w:t xml:space="preserve">Община </w:t>
      </w:r>
      <w:r w:rsidR="00380C19" w:rsidRPr="00C31EFF">
        <w:rPr>
          <w:rFonts w:eastAsia="TimesNewRomanPS-ItalicMT"/>
          <w:iCs/>
          <w:lang w:eastAsia="en-US"/>
        </w:rPr>
        <w:t>Аксаково</w:t>
      </w:r>
      <w:r w:rsidR="0009682F" w:rsidRPr="00C31EFF">
        <w:rPr>
          <w:rFonts w:eastAsia="TimesNewRomanPS-ItalicMT"/>
          <w:iCs/>
          <w:lang w:eastAsia="en-US"/>
        </w:rPr>
        <w:t xml:space="preserve"> е да</w:t>
      </w:r>
      <w:r w:rsidR="00026E88" w:rsidRPr="00C31EFF">
        <w:rPr>
          <w:rFonts w:eastAsia="TimesNewRomanPS-ItalicMT"/>
          <w:iCs/>
          <w:lang w:eastAsia="en-US"/>
        </w:rPr>
        <w:t xml:space="preserve"> стимулира и подкрепя морално и материално творческите изяви на даровити</w:t>
      </w:r>
      <w:r w:rsidR="0009682F" w:rsidRPr="00C31EFF">
        <w:rPr>
          <w:rFonts w:eastAsia="TimesNewRomanPS-ItalicMT"/>
          <w:iCs/>
          <w:lang w:eastAsia="en-US"/>
        </w:rPr>
        <w:t>те</w:t>
      </w:r>
      <w:r w:rsidR="00026E88" w:rsidRPr="00C31EFF">
        <w:rPr>
          <w:rFonts w:eastAsia="TimesNewRomanPS-ItalicMT"/>
          <w:iCs/>
          <w:lang w:eastAsia="en-US"/>
        </w:rPr>
        <w:t xml:space="preserve"> деца</w:t>
      </w:r>
      <w:r w:rsidR="0009682F" w:rsidRPr="00C31EFF">
        <w:rPr>
          <w:rFonts w:eastAsia="TimesNewRomanPS-ItalicMT"/>
          <w:iCs/>
          <w:lang w:eastAsia="en-US"/>
        </w:rPr>
        <w:t xml:space="preserve">. </w:t>
      </w:r>
      <w:r w:rsidR="00026E88" w:rsidRPr="00C31EFF">
        <w:rPr>
          <w:rFonts w:eastAsia="TimesNewRomanPS-ItalicMT"/>
          <w:iCs/>
          <w:lang w:eastAsia="en-US"/>
        </w:rPr>
        <w:t xml:space="preserve">Поощряването с морални и материални награди </w:t>
      </w:r>
      <w:r w:rsidR="00026E88" w:rsidRPr="00C31EFF">
        <w:rPr>
          <w:rFonts w:eastAsia="TimesNewRomanPSMT"/>
          <w:lang w:eastAsia="en-US"/>
        </w:rPr>
        <w:t xml:space="preserve">е важен момент в обучението и възпитанието на учениците. </w:t>
      </w:r>
    </w:p>
    <w:p w:rsidR="00751C28" w:rsidRPr="00C03ED1" w:rsidRDefault="00751C28" w:rsidP="00751C28">
      <w:pPr>
        <w:pStyle w:val="ListParagraph"/>
        <w:autoSpaceDE w:val="0"/>
        <w:autoSpaceDN w:val="0"/>
        <w:adjustRightInd w:val="0"/>
        <w:ind w:left="0"/>
        <w:jc w:val="both"/>
        <w:rPr>
          <w:rFonts w:eastAsia="TimesNewRomanPSMT"/>
          <w:color w:val="000000"/>
          <w:lang w:eastAsia="en-US"/>
        </w:rPr>
      </w:pPr>
    </w:p>
    <w:p w:rsidR="008B4695" w:rsidRPr="00C03ED1" w:rsidRDefault="0009682F" w:rsidP="0059678E">
      <w:pPr>
        <w:pStyle w:val="ListParagraph"/>
        <w:autoSpaceDE w:val="0"/>
        <w:autoSpaceDN w:val="0"/>
        <w:adjustRightInd w:val="0"/>
        <w:ind w:left="0"/>
        <w:jc w:val="both"/>
        <w:rPr>
          <w:rFonts w:eastAsia="TimesNewRomanPS-ItalicMT"/>
          <w:b/>
          <w:bCs/>
          <w:iCs/>
          <w:lang w:eastAsia="en-US"/>
        </w:rPr>
      </w:pPr>
      <w:r w:rsidRPr="00C03ED1">
        <w:rPr>
          <w:rFonts w:eastAsia="TimesNewRomanPS-ItalicMT"/>
          <w:b/>
          <w:bCs/>
          <w:iCs/>
          <w:lang w:eastAsia="en-US"/>
        </w:rPr>
        <w:t>9.</w:t>
      </w:r>
      <w:r w:rsidR="002E1E5D" w:rsidRPr="00C03ED1">
        <w:rPr>
          <w:rFonts w:eastAsia="TimesNewRomanPS-ItalicMT"/>
          <w:b/>
          <w:bCs/>
          <w:iCs/>
          <w:lang w:eastAsia="en-US"/>
        </w:rPr>
        <w:t xml:space="preserve"> </w:t>
      </w:r>
      <w:r w:rsidR="008B4695" w:rsidRPr="00C03ED1">
        <w:rPr>
          <w:rFonts w:eastAsia="TimesNewRomanPS-ItalicMT"/>
          <w:b/>
          <w:bCs/>
          <w:iCs/>
          <w:lang w:eastAsia="en-US"/>
        </w:rPr>
        <w:t>Д</w:t>
      </w:r>
      <w:r w:rsidR="00026E88" w:rsidRPr="00C03ED1">
        <w:rPr>
          <w:rFonts w:eastAsia="TimesNewRomanPS-ItalicMT"/>
          <w:b/>
          <w:bCs/>
          <w:iCs/>
          <w:lang w:eastAsia="en-US"/>
        </w:rPr>
        <w:t>ейности по превенция на насилието и преодоля</w:t>
      </w:r>
      <w:r w:rsidR="008B4695" w:rsidRPr="00C03ED1">
        <w:rPr>
          <w:rFonts w:eastAsia="TimesNewRomanPS-ItalicMT"/>
          <w:b/>
          <w:bCs/>
          <w:iCs/>
          <w:lang w:eastAsia="en-US"/>
        </w:rPr>
        <w:t xml:space="preserve">ване на проблемното поведение </w:t>
      </w:r>
    </w:p>
    <w:p w:rsidR="00577899" w:rsidRPr="00C03ED1" w:rsidRDefault="00577899" w:rsidP="00577899">
      <w:pPr>
        <w:jc w:val="both"/>
        <w:rPr>
          <w:rFonts w:eastAsia="Times New Roman"/>
          <w:color w:val="000000"/>
          <w:lang w:eastAsia="en-US"/>
        </w:rPr>
      </w:pPr>
    </w:p>
    <w:p w:rsidR="00791BAA" w:rsidRPr="00A252E1" w:rsidRDefault="005B29A2" w:rsidP="00577899">
      <w:pPr>
        <w:jc w:val="both"/>
        <w:rPr>
          <w:rFonts w:eastAsia="Times New Roman"/>
          <w:color w:val="000000" w:themeColor="text1"/>
          <w:lang w:eastAsia="en-US"/>
        </w:rPr>
      </w:pPr>
      <w:r w:rsidRPr="00A252E1">
        <w:rPr>
          <w:rFonts w:eastAsia="Times New Roman"/>
          <w:color w:val="000000" w:themeColor="text1"/>
          <w:lang w:eastAsia="en-US"/>
        </w:rPr>
        <w:t>За осъществяване на дейностите по превенция на насилието и преодоляване на проблемното поведение</w:t>
      </w:r>
      <w:r w:rsidR="00791BAA" w:rsidRPr="00A252E1">
        <w:rPr>
          <w:rFonts w:eastAsia="Times New Roman"/>
          <w:color w:val="000000" w:themeColor="text1"/>
          <w:lang w:eastAsia="en-US"/>
        </w:rPr>
        <w:t xml:space="preserve"> на малолетни и непълнолетни</w:t>
      </w:r>
      <w:r w:rsidRPr="00A252E1">
        <w:rPr>
          <w:rFonts w:eastAsia="Times New Roman"/>
          <w:color w:val="000000" w:themeColor="text1"/>
          <w:lang w:eastAsia="en-US"/>
        </w:rPr>
        <w:t>, в Община Аксаково съвместно работят Местната комисия</w:t>
      </w:r>
      <w:r w:rsidR="00791BAA" w:rsidRPr="00A252E1">
        <w:rPr>
          <w:rFonts w:eastAsia="Times New Roman"/>
          <w:color w:val="000000" w:themeColor="text1"/>
          <w:lang w:eastAsia="en-US"/>
        </w:rPr>
        <w:t xml:space="preserve"> за борба с противообществените прояви на малолетни и непълнолетни, отдел „Закрила на детето“, инспектор „Детска педагогическа стая“, Център за обществена подкрепа – Аксаково, ЦПЛР и училищата, разположени на територията на Общината.</w:t>
      </w:r>
    </w:p>
    <w:p w:rsidR="00A252E1" w:rsidRDefault="00A252E1" w:rsidP="00A252E1">
      <w:pPr>
        <w:jc w:val="both"/>
        <w:rPr>
          <w:rFonts w:eastAsia="Times New Roman"/>
          <w:color w:val="000000" w:themeColor="text1"/>
          <w:lang w:eastAsia="en-US"/>
        </w:rPr>
      </w:pPr>
      <w:r>
        <w:rPr>
          <w:rFonts w:eastAsia="Times New Roman"/>
          <w:color w:val="000000" w:themeColor="text1"/>
          <w:lang w:eastAsia="en-US"/>
        </w:rPr>
        <w:t xml:space="preserve">През 2019 година в МКБППМН - Аксаково са постъпили </w:t>
      </w:r>
      <w:r>
        <w:rPr>
          <w:rFonts w:eastAsia="Times New Roman"/>
          <w:color w:val="000000" w:themeColor="text1"/>
          <w:lang w:val="en-US" w:eastAsia="en-US"/>
        </w:rPr>
        <w:t>37</w:t>
      </w:r>
      <w:r>
        <w:rPr>
          <w:rFonts w:eastAsia="Times New Roman"/>
          <w:color w:val="000000" w:themeColor="text1"/>
          <w:lang w:eastAsia="en-US"/>
        </w:rPr>
        <w:t xml:space="preserve"> предложения за образуване на възпитателни дела срещу малолетни и непълнолетни, образувани са </w:t>
      </w:r>
      <w:r>
        <w:rPr>
          <w:rFonts w:eastAsia="Times New Roman"/>
          <w:color w:val="000000" w:themeColor="text1"/>
          <w:lang w:val="en-US" w:eastAsia="en-US"/>
        </w:rPr>
        <w:t>36</w:t>
      </w:r>
      <w:r>
        <w:rPr>
          <w:rFonts w:eastAsia="Times New Roman"/>
          <w:color w:val="000000" w:themeColor="text1"/>
          <w:lang w:eastAsia="en-US"/>
        </w:rPr>
        <w:t xml:space="preserve"> и са  разгледани </w:t>
      </w:r>
      <w:r>
        <w:rPr>
          <w:rFonts w:eastAsia="Times New Roman"/>
          <w:color w:val="000000" w:themeColor="text1"/>
          <w:lang w:val="en-US" w:eastAsia="en-US"/>
        </w:rPr>
        <w:t>36</w:t>
      </w:r>
      <w:r>
        <w:rPr>
          <w:rFonts w:eastAsia="Times New Roman"/>
          <w:color w:val="000000" w:themeColor="text1"/>
          <w:lang w:eastAsia="en-US"/>
        </w:rPr>
        <w:t xml:space="preserve"> възпитателни дела,  по отношение на </w:t>
      </w:r>
      <w:r>
        <w:rPr>
          <w:rFonts w:eastAsia="Times New Roman"/>
          <w:color w:val="000000" w:themeColor="text1"/>
          <w:lang w:val="en-US" w:eastAsia="en-US"/>
        </w:rPr>
        <w:t>65</w:t>
      </w:r>
      <w:r>
        <w:rPr>
          <w:rFonts w:eastAsia="Times New Roman"/>
          <w:color w:val="000000" w:themeColor="text1"/>
          <w:lang w:eastAsia="en-US"/>
        </w:rPr>
        <w:t xml:space="preserve"> малолетни и непълнолетни, спрямо които са наложени </w:t>
      </w:r>
      <w:r>
        <w:rPr>
          <w:rFonts w:eastAsia="Times New Roman"/>
          <w:color w:val="000000" w:themeColor="text1"/>
          <w:lang w:val="en-US" w:eastAsia="en-US"/>
        </w:rPr>
        <w:t>80</w:t>
      </w:r>
      <w:r>
        <w:rPr>
          <w:rFonts w:eastAsia="Times New Roman"/>
          <w:color w:val="000000" w:themeColor="text1"/>
          <w:lang w:eastAsia="en-US"/>
        </w:rPr>
        <w:t xml:space="preserve"> възпитателни мерки, тъй като в някой от случаите е наложена повече от една възпитателна мярка.</w:t>
      </w:r>
    </w:p>
    <w:p w:rsidR="00A252E1" w:rsidRDefault="00A252E1" w:rsidP="00A252E1">
      <w:pPr>
        <w:jc w:val="both"/>
        <w:rPr>
          <w:rFonts w:eastAsia="Times New Roman"/>
          <w:color w:val="000000" w:themeColor="text1"/>
          <w:lang w:val="en-US" w:eastAsia="en-US"/>
        </w:rPr>
      </w:pPr>
      <w:r>
        <w:rPr>
          <w:rFonts w:eastAsia="Times New Roman"/>
          <w:color w:val="000000" w:themeColor="text1"/>
          <w:lang w:eastAsia="en-US"/>
        </w:rPr>
        <w:t xml:space="preserve">През 2020 година в МКБППМН - Аксаково са постъпили  предложения за образуване на </w:t>
      </w:r>
      <w:r>
        <w:rPr>
          <w:rFonts w:eastAsia="Times New Roman"/>
          <w:color w:val="000000" w:themeColor="text1"/>
          <w:lang w:val="en-US" w:eastAsia="en-US"/>
        </w:rPr>
        <w:t xml:space="preserve">31 </w:t>
      </w:r>
      <w:r>
        <w:rPr>
          <w:rFonts w:eastAsia="Times New Roman"/>
          <w:color w:val="000000" w:themeColor="text1"/>
          <w:lang w:eastAsia="en-US"/>
        </w:rPr>
        <w:t xml:space="preserve">възпитателни дела срещу малолетни и непълнолетни, образувани са </w:t>
      </w:r>
      <w:r>
        <w:rPr>
          <w:rFonts w:eastAsia="Times New Roman"/>
          <w:color w:val="000000" w:themeColor="text1"/>
          <w:lang w:val="en-US" w:eastAsia="en-US"/>
        </w:rPr>
        <w:t xml:space="preserve">17 </w:t>
      </w:r>
      <w:r>
        <w:rPr>
          <w:rFonts w:eastAsia="Times New Roman"/>
          <w:color w:val="000000" w:themeColor="text1"/>
          <w:lang w:eastAsia="en-US"/>
        </w:rPr>
        <w:t xml:space="preserve">дела, по отношение на </w:t>
      </w:r>
      <w:r>
        <w:rPr>
          <w:rFonts w:eastAsia="Times New Roman"/>
          <w:color w:val="000000" w:themeColor="text1"/>
          <w:lang w:val="en-US" w:eastAsia="en-US"/>
        </w:rPr>
        <w:t>22</w:t>
      </w:r>
      <w:r>
        <w:rPr>
          <w:rFonts w:eastAsia="Times New Roman"/>
          <w:color w:val="000000" w:themeColor="text1"/>
          <w:lang w:eastAsia="en-US"/>
        </w:rPr>
        <w:t xml:space="preserve"> малолетни и непълнолетни, спрямо които са наложени </w:t>
      </w:r>
      <w:r>
        <w:rPr>
          <w:rFonts w:eastAsia="Times New Roman"/>
          <w:color w:val="000000" w:themeColor="text1"/>
          <w:lang w:val="en-US" w:eastAsia="en-US"/>
        </w:rPr>
        <w:t>22</w:t>
      </w:r>
      <w:r>
        <w:rPr>
          <w:rFonts w:eastAsia="Times New Roman"/>
          <w:color w:val="000000" w:themeColor="text1"/>
          <w:lang w:eastAsia="en-US"/>
        </w:rPr>
        <w:t xml:space="preserve"> възпитателни мерки</w:t>
      </w:r>
      <w:r>
        <w:rPr>
          <w:rFonts w:eastAsia="Times New Roman"/>
          <w:color w:val="000000" w:themeColor="text1"/>
          <w:lang w:val="en-US" w:eastAsia="en-US"/>
        </w:rPr>
        <w:t xml:space="preserve">. </w:t>
      </w:r>
    </w:p>
    <w:p w:rsidR="00577899" w:rsidRPr="00A252E1" w:rsidRDefault="00577899" w:rsidP="00577899">
      <w:pPr>
        <w:jc w:val="both"/>
        <w:rPr>
          <w:rFonts w:eastAsia="Times New Roman"/>
          <w:color w:val="000000" w:themeColor="text1"/>
          <w:lang w:eastAsia="en-US"/>
        </w:rPr>
      </w:pPr>
      <w:r w:rsidRPr="00A252E1">
        <w:rPr>
          <w:rFonts w:eastAsia="Times New Roman"/>
          <w:color w:val="000000" w:themeColor="text1"/>
          <w:lang w:eastAsia="en-US"/>
        </w:rPr>
        <w:t xml:space="preserve">Издирването и установяването на малолетни и непълнолетни, които се нуждаят от помощ и социална защита, както и на тези с рисково поведение, се осъществява съвместно с инспекторите при детските педагогически стаи,  Дирекция “Социално подпомагане”, Отдел „Закрила на детето” /ОЗД/ и директорите на училищата на територията на общината.     Представители на МК и обществени възпитатели вземат участие в организирани от </w:t>
      </w:r>
      <w:r w:rsidR="000A09A1" w:rsidRPr="00A252E1">
        <w:rPr>
          <w:rFonts w:eastAsia="Times New Roman"/>
          <w:color w:val="000000" w:themeColor="text1"/>
          <w:lang w:eastAsia="en-US"/>
        </w:rPr>
        <w:t>Център за подкрепа за личностно развитие</w:t>
      </w:r>
      <w:r w:rsidRPr="00A252E1">
        <w:rPr>
          <w:rFonts w:eastAsia="Times New Roman"/>
          <w:color w:val="000000" w:themeColor="text1"/>
          <w:lang w:eastAsia="en-US"/>
        </w:rPr>
        <w:t xml:space="preserve"> и РУ</w:t>
      </w:r>
      <w:r w:rsidR="000A09A1" w:rsidRPr="00A252E1">
        <w:rPr>
          <w:rFonts w:eastAsia="Times New Roman"/>
          <w:color w:val="000000" w:themeColor="text1"/>
          <w:lang w:eastAsia="en-US"/>
        </w:rPr>
        <w:t xml:space="preserve"> на МВР</w:t>
      </w:r>
      <w:r w:rsidRPr="00A252E1">
        <w:rPr>
          <w:rFonts w:eastAsia="Times New Roman"/>
          <w:color w:val="000000" w:themeColor="text1"/>
          <w:lang w:eastAsia="en-US"/>
        </w:rPr>
        <w:t xml:space="preserve"> - Аксаково дейности, свързани с превенция на противообществени прояви.</w:t>
      </w:r>
    </w:p>
    <w:p w:rsidR="00577899" w:rsidRPr="00A252E1" w:rsidRDefault="00577899" w:rsidP="00577899">
      <w:pPr>
        <w:jc w:val="both"/>
        <w:rPr>
          <w:rFonts w:eastAsia="Times New Roman"/>
          <w:color w:val="000000" w:themeColor="text1"/>
          <w:lang w:eastAsia="en-US"/>
        </w:rPr>
      </w:pPr>
      <w:r w:rsidRPr="00A252E1">
        <w:rPr>
          <w:rFonts w:eastAsia="Times New Roman"/>
          <w:color w:val="000000" w:themeColor="text1"/>
          <w:lang w:eastAsia="en-US"/>
        </w:rPr>
        <w:t>Обществените възпитатели от МК разговарят с децата за агресията, вредата от употребата на алкохол и наркотици.</w:t>
      </w:r>
    </w:p>
    <w:p w:rsidR="00577899" w:rsidRPr="00A252E1" w:rsidRDefault="00577899" w:rsidP="00577899">
      <w:pPr>
        <w:widowControl w:val="0"/>
        <w:spacing w:line="319" w:lineRule="exact"/>
        <w:jc w:val="both"/>
        <w:rPr>
          <w:rFonts w:eastAsia="Times New Roman"/>
          <w:color w:val="000000" w:themeColor="text1"/>
          <w:lang w:eastAsia="en-US"/>
        </w:rPr>
      </w:pPr>
      <w:r w:rsidRPr="00A252E1">
        <w:rPr>
          <w:rFonts w:eastAsia="Times New Roman"/>
          <w:color w:val="000000" w:themeColor="text1"/>
          <w:lang w:eastAsia="en-US"/>
        </w:rPr>
        <w:t>Може да се твърди, че системата за закрила на детето не разпознава в достатъчна степен тези деца като деца в риск, т.е. те не са приоритетна група, независимо че социален работник взема участие в работата на Местните комисии за борба с противообществените прояви на малолетни и непълнолетни /МКБППМН/.</w:t>
      </w:r>
    </w:p>
    <w:p w:rsidR="00033601" w:rsidRPr="00A252E1" w:rsidRDefault="00033601" w:rsidP="00380C19">
      <w:pPr>
        <w:pStyle w:val="ListParagraph"/>
        <w:ind w:left="0"/>
        <w:jc w:val="both"/>
        <w:rPr>
          <w:color w:val="000000" w:themeColor="text1"/>
          <w:lang w:val="en-US"/>
        </w:rPr>
      </w:pPr>
      <w:r w:rsidRPr="00A252E1">
        <w:rPr>
          <w:color w:val="000000" w:themeColor="text1"/>
        </w:rPr>
        <w:t>Основна цел на МКБППМН е намаляване броя на противообществените прояви на малолетни и непълнолетни,  превенция на рисковото поведение и насилието сред подрастващите. Обхващане и задържане на учениците в училище, чрез оказване  помощ и подкрепа на училищните ръководства. Задачи на МКБППМН са:</w:t>
      </w:r>
    </w:p>
    <w:p w:rsidR="00692666" w:rsidRPr="00A252E1" w:rsidRDefault="00033601" w:rsidP="001E5A31">
      <w:pPr>
        <w:pStyle w:val="ListParagraph"/>
        <w:numPr>
          <w:ilvl w:val="0"/>
          <w:numId w:val="12"/>
        </w:numPr>
        <w:ind w:left="1418"/>
        <w:jc w:val="both"/>
        <w:rPr>
          <w:color w:val="000000" w:themeColor="text1"/>
          <w:szCs w:val="22"/>
        </w:rPr>
      </w:pPr>
      <w:r w:rsidRPr="00A252E1">
        <w:rPr>
          <w:color w:val="000000" w:themeColor="text1"/>
          <w:szCs w:val="22"/>
        </w:rPr>
        <w:t>Утвърждаване на МКБППМН като основен орган и координатор на системата за превенция на  асоциално поведение на малолетни и непълнолетни;</w:t>
      </w:r>
    </w:p>
    <w:p w:rsidR="00692666" w:rsidRPr="00A252E1" w:rsidRDefault="00033601" w:rsidP="001E5A31">
      <w:pPr>
        <w:pStyle w:val="ListParagraph"/>
        <w:numPr>
          <w:ilvl w:val="0"/>
          <w:numId w:val="12"/>
        </w:numPr>
        <w:ind w:left="1418"/>
        <w:jc w:val="both"/>
        <w:rPr>
          <w:color w:val="000000" w:themeColor="text1"/>
          <w:szCs w:val="22"/>
        </w:rPr>
      </w:pPr>
      <w:r w:rsidRPr="00A252E1">
        <w:rPr>
          <w:color w:val="000000" w:themeColor="text1"/>
          <w:szCs w:val="22"/>
        </w:rPr>
        <w:t>Развитие и прилагане на модел на ефективно сътрудничество между държавни и общински структури , РУП, отдел “Закрила на детето”, местна власт, младежки организации, и др.</w:t>
      </w:r>
    </w:p>
    <w:p w:rsidR="00D1147B" w:rsidRPr="00A252E1" w:rsidRDefault="00033601" w:rsidP="001E5A31">
      <w:pPr>
        <w:pStyle w:val="ListParagraph"/>
        <w:numPr>
          <w:ilvl w:val="0"/>
          <w:numId w:val="12"/>
        </w:numPr>
        <w:ind w:left="1418"/>
        <w:jc w:val="both"/>
        <w:rPr>
          <w:color w:val="000000" w:themeColor="text1"/>
          <w:szCs w:val="22"/>
        </w:rPr>
      </w:pPr>
      <w:r w:rsidRPr="00A252E1">
        <w:rPr>
          <w:color w:val="000000" w:themeColor="text1"/>
          <w:szCs w:val="22"/>
        </w:rPr>
        <w:t xml:space="preserve">Подобряване на взаимодействието на </w:t>
      </w:r>
      <w:r w:rsidRPr="00A252E1">
        <w:rPr>
          <w:color w:val="000000" w:themeColor="text1"/>
        </w:rPr>
        <w:t>МКБППМН</w:t>
      </w:r>
      <w:r w:rsidRPr="00A252E1">
        <w:rPr>
          <w:color w:val="000000" w:themeColor="text1"/>
          <w:szCs w:val="22"/>
        </w:rPr>
        <w:t xml:space="preserve"> с ръководствата на училища, обществени възпитатели,  семейства, чийто деца са в риск;</w:t>
      </w:r>
    </w:p>
    <w:p w:rsidR="00026E88" w:rsidRPr="00A252E1" w:rsidRDefault="0021732E" w:rsidP="0021732E">
      <w:pPr>
        <w:autoSpaceDE w:val="0"/>
        <w:autoSpaceDN w:val="0"/>
        <w:adjustRightInd w:val="0"/>
        <w:jc w:val="both"/>
        <w:rPr>
          <w:color w:val="000000" w:themeColor="text1"/>
        </w:rPr>
      </w:pPr>
      <w:r w:rsidRPr="00A252E1">
        <w:rPr>
          <w:rFonts w:eastAsia="TimesNewRomanPSMT"/>
          <w:color w:val="000000" w:themeColor="text1"/>
        </w:rPr>
        <w:t xml:space="preserve">Пет </w:t>
      </w:r>
      <w:r w:rsidRPr="00A252E1">
        <w:rPr>
          <w:color w:val="000000" w:themeColor="text1"/>
        </w:rPr>
        <w:t>о</w:t>
      </w:r>
      <w:r w:rsidR="00A252E1" w:rsidRPr="00A252E1">
        <w:rPr>
          <w:color w:val="000000" w:themeColor="text1"/>
        </w:rPr>
        <w:t>бществени</w:t>
      </w:r>
      <w:r w:rsidR="00026E88" w:rsidRPr="00A252E1">
        <w:rPr>
          <w:color w:val="000000" w:themeColor="text1"/>
        </w:rPr>
        <w:t xml:space="preserve"> възпитатели</w:t>
      </w:r>
      <w:r w:rsidRPr="00A252E1">
        <w:rPr>
          <w:color w:val="000000" w:themeColor="text1"/>
        </w:rPr>
        <w:t xml:space="preserve"> към МКБППМН</w:t>
      </w:r>
      <w:r w:rsidR="00026E88" w:rsidRPr="00A252E1">
        <w:rPr>
          <w:color w:val="000000" w:themeColor="text1"/>
        </w:rPr>
        <w:t xml:space="preserve"> се занимават индивидуално с малолетни и непълнолетни, нуждаещи се от подкрепа и контрол. Работи се с деца и младежи, склонн</w:t>
      </w:r>
      <w:r w:rsidR="00CB04AD" w:rsidRPr="00A252E1">
        <w:rPr>
          <w:color w:val="000000" w:themeColor="text1"/>
        </w:rPr>
        <w:t xml:space="preserve">и към противообществени прояви. Разглеждат </w:t>
      </w:r>
      <w:r w:rsidR="00026E88" w:rsidRPr="00A252E1">
        <w:rPr>
          <w:color w:val="000000" w:themeColor="text1"/>
        </w:rPr>
        <w:t>се възпитателни дела на малолетни и непълнолет</w:t>
      </w:r>
      <w:r w:rsidR="00CB04AD" w:rsidRPr="00A252E1">
        <w:rPr>
          <w:color w:val="000000" w:themeColor="text1"/>
        </w:rPr>
        <w:t>ни, извършили противообществени прояви</w:t>
      </w:r>
      <w:r w:rsidRPr="00A252E1">
        <w:rPr>
          <w:color w:val="000000" w:themeColor="text1"/>
        </w:rPr>
        <w:t>. К</w:t>
      </w:r>
      <w:r w:rsidR="00CB04AD" w:rsidRPr="00A252E1">
        <w:rPr>
          <w:color w:val="000000" w:themeColor="text1"/>
        </w:rPr>
        <w:t>онсултации се провеждат</w:t>
      </w:r>
      <w:r w:rsidRPr="00A252E1">
        <w:rPr>
          <w:color w:val="000000" w:themeColor="text1"/>
        </w:rPr>
        <w:t xml:space="preserve"> при необходимост</w:t>
      </w:r>
      <w:r w:rsidR="00026E88" w:rsidRPr="00A252E1">
        <w:rPr>
          <w:color w:val="000000" w:themeColor="text1"/>
        </w:rPr>
        <w:t>, както от специ</w:t>
      </w:r>
      <w:r w:rsidR="00CB04AD" w:rsidRPr="00A252E1">
        <w:rPr>
          <w:color w:val="000000" w:themeColor="text1"/>
        </w:rPr>
        <w:t xml:space="preserve">алистите от </w:t>
      </w:r>
      <w:r w:rsidR="00026E88" w:rsidRPr="00A252E1">
        <w:rPr>
          <w:color w:val="000000" w:themeColor="text1"/>
        </w:rPr>
        <w:t xml:space="preserve"> ЦОП, </w:t>
      </w:r>
      <w:r w:rsidRPr="00A252E1">
        <w:rPr>
          <w:color w:val="000000" w:themeColor="text1"/>
        </w:rPr>
        <w:t xml:space="preserve">така и от педагогически специалисти към </w:t>
      </w:r>
      <w:r w:rsidR="00026E88" w:rsidRPr="00A252E1">
        <w:rPr>
          <w:color w:val="000000" w:themeColor="text1"/>
        </w:rPr>
        <w:t xml:space="preserve"> училища.</w:t>
      </w:r>
    </w:p>
    <w:p w:rsidR="00751C28" w:rsidRPr="00C03ED1" w:rsidRDefault="00026E88" w:rsidP="00751C28">
      <w:pPr>
        <w:pStyle w:val="ListParagraph"/>
        <w:autoSpaceDE w:val="0"/>
        <w:autoSpaceDN w:val="0"/>
        <w:adjustRightInd w:val="0"/>
        <w:ind w:left="714" w:firstLine="702"/>
        <w:jc w:val="both"/>
      </w:pPr>
      <w:r w:rsidRPr="00C03ED1">
        <w:t xml:space="preserve">  </w:t>
      </w:r>
    </w:p>
    <w:p w:rsidR="008B4695" w:rsidRPr="00C03ED1" w:rsidRDefault="0021732E" w:rsidP="002E6AF4">
      <w:pPr>
        <w:autoSpaceDE w:val="0"/>
        <w:autoSpaceDN w:val="0"/>
        <w:adjustRightInd w:val="0"/>
        <w:jc w:val="both"/>
        <w:rPr>
          <w:rFonts w:eastAsia="TimesNewRomanPS-ItalicMT"/>
          <w:lang w:eastAsia="en-US"/>
        </w:rPr>
      </w:pPr>
      <w:r w:rsidRPr="00C03ED1">
        <w:rPr>
          <w:rFonts w:eastAsia="TimesNewRomanPS-ItalicMT"/>
          <w:b/>
          <w:bCs/>
          <w:iCs/>
          <w:lang w:eastAsia="en-US"/>
        </w:rPr>
        <w:t>10.</w:t>
      </w:r>
      <w:r w:rsidR="00E37E87" w:rsidRPr="00C03ED1">
        <w:rPr>
          <w:rFonts w:eastAsia="TimesNewRomanPS-ItalicMT"/>
          <w:b/>
          <w:bCs/>
          <w:iCs/>
          <w:lang w:eastAsia="en-US"/>
        </w:rPr>
        <w:t>Р</w:t>
      </w:r>
      <w:r w:rsidR="00026E88" w:rsidRPr="00C03ED1">
        <w:rPr>
          <w:rFonts w:eastAsia="TimesNewRomanPS-ItalicMT"/>
          <w:b/>
          <w:bCs/>
          <w:iCs/>
          <w:lang w:eastAsia="en-US"/>
        </w:rPr>
        <w:t>анно оценяване на потребностите и превенц</w:t>
      </w:r>
      <w:r w:rsidR="008B4695" w:rsidRPr="00C03ED1">
        <w:rPr>
          <w:rFonts w:eastAsia="TimesNewRomanPS-ItalicMT"/>
          <w:b/>
          <w:bCs/>
          <w:iCs/>
          <w:lang w:eastAsia="en-US"/>
        </w:rPr>
        <w:t xml:space="preserve">ия на обучителните затруднения </w:t>
      </w:r>
    </w:p>
    <w:p w:rsidR="00791BAA" w:rsidRDefault="00791BAA" w:rsidP="00DD073B">
      <w:pPr>
        <w:pStyle w:val="ListParagraph"/>
        <w:autoSpaceDE w:val="0"/>
        <w:autoSpaceDN w:val="0"/>
        <w:adjustRightInd w:val="0"/>
        <w:ind w:left="0"/>
        <w:jc w:val="both"/>
      </w:pPr>
    </w:p>
    <w:p w:rsidR="008E37D9" w:rsidRPr="00C03ED1" w:rsidRDefault="008E37D9" w:rsidP="00DD073B">
      <w:pPr>
        <w:pStyle w:val="ListParagraph"/>
        <w:autoSpaceDE w:val="0"/>
        <w:autoSpaceDN w:val="0"/>
        <w:adjustRightInd w:val="0"/>
        <w:ind w:left="0"/>
        <w:jc w:val="both"/>
      </w:pPr>
      <w:r w:rsidRPr="00C03ED1">
        <w:t xml:space="preserve">Ранното оценяване на потребностите от подкрепа за личностно развитие на децата се извършва в процеса на предучилищното образование от педагогическите специалисти в детската градина. </w:t>
      </w:r>
    </w:p>
    <w:p w:rsidR="002704C0" w:rsidRDefault="008B4695" w:rsidP="00DD073B">
      <w:pPr>
        <w:autoSpaceDE w:val="0"/>
        <w:autoSpaceDN w:val="0"/>
        <w:adjustRightInd w:val="0"/>
        <w:jc w:val="both"/>
        <w:rPr>
          <w:rFonts w:eastAsia="TimesNewRomanPS-ItalicMT"/>
          <w:iCs/>
          <w:lang w:eastAsia="en-US"/>
        </w:rPr>
      </w:pPr>
      <w:r w:rsidRPr="00C03ED1">
        <w:rPr>
          <w:rFonts w:eastAsia="TimesNewRomanPS-ItalicMT"/>
          <w:bCs/>
          <w:iCs/>
          <w:lang w:eastAsia="en-US"/>
        </w:rPr>
        <w:t>П</w:t>
      </w:r>
      <w:r w:rsidR="00026E88" w:rsidRPr="00C03ED1">
        <w:rPr>
          <w:rFonts w:eastAsia="TimesNewRomanPS-ItalicMT"/>
          <w:iCs/>
          <w:lang w:eastAsia="en-US"/>
        </w:rPr>
        <w:t xml:space="preserve">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w:t>
      </w:r>
      <w:r w:rsidR="00026E88" w:rsidRPr="00C03ED1">
        <w:rPr>
          <w:rFonts w:eastAsia="TimesNewRomanPS-ItalicMT"/>
          <w:iCs/>
          <w:lang w:eastAsia="en-US"/>
        </w:rPr>
        <w:lastRenderedPageBreak/>
        <w:t xml:space="preserve">и ранното оценяване на риска от тях, като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026E88" w:rsidRPr="00C03ED1" w:rsidRDefault="00026E88" w:rsidP="00DD073B">
      <w:pPr>
        <w:autoSpaceDE w:val="0"/>
        <w:autoSpaceDN w:val="0"/>
        <w:adjustRightInd w:val="0"/>
        <w:jc w:val="both"/>
        <w:rPr>
          <w:rFonts w:eastAsia="TimesNewRomanPS-ItalicMT"/>
          <w:iCs/>
          <w:lang w:eastAsia="en-US"/>
        </w:rPr>
      </w:pPr>
      <w:r w:rsidRPr="00C03ED1">
        <w:rPr>
          <w:rFonts w:eastAsia="TimesNewRomanPS-ItalicMT"/>
          <w:iCs/>
          <w:lang w:eastAsia="en-US"/>
        </w:rPr>
        <w:t xml:space="preserve">В детската градина, общата подкрепа е насочена към ранно разпознаване на рискове в развитието на детето, които могат да създадат предпоставки за трудности в ученето му в училище. Вече има утвърдени методически инструменти, които ще бъдат в помощ на учителите и специалистите, както и програми за превенция и развитие на езикови, когнитивни, емоционални и социални компетентност на децата от най - ранна възраст. </w:t>
      </w:r>
    </w:p>
    <w:p w:rsidR="002704C0" w:rsidRDefault="002704C0" w:rsidP="009C341C">
      <w:pPr>
        <w:autoSpaceDE w:val="0"/>
        <w:autoSpaceDN w:val="0"/>
        <w:adjustRightInd w:val="0"/>
        <w:jc w:val="both"/>
        <w:rPr>
          <w:rFonts w:eastAsia="TimesNewRomanPS-ItalicMT"/>
          <w:b/>
          <w:bCs/>
          <w:iCs/>
          <w:lang w:eastAsia="en-US"/>
        </w:rPr>
      </w:pPr>
    </w:p>
    <w:p w:rsidR="008B4695" w:rsidRPr="00C03ED1" w:rsidRDefault="0021732E" w:rsidP="009C341C">
      <w:pPr>
        <w:autoSpaceDE w:val="0"/>
        <w:autoSpaceDN w:val="0"/>
        <w:adjustRightInd w:val="0"/>
        <w:jc w:val="both"/>
        <w:rPr>
          <w:rFonts w:eastAsia="TimesNewRomanPS-ItalicMT"/>
          <w:b/>
          <w:bCs/>
          <w:iCs/>
          <w:lang w:eastAsia="en-US"/>
        </w:rPr>
      </w:pPr>
      <w:r w:rsidRPr="00C03ED1">
        <w:rPr>
          <w:rFonts w:eastAsia="TimesNewRomanPS-ItalicMT"/>
          <w:b/>
          <w:bCs/>
          <w:iCs/>
          <w:lang w:eastAsia="en-US"/>
        </w:rPr>
        <w:t>11.</w:t>
      </w:r>
      <w:r w:rsidR="00751C28" w:rsidRPr="00C03ED1">
        <w:rPr>
          <w:rFonts w:eastAsia="TimesNewRomanPS-ItalicMT"/>
          <w:b/>
          <w:bCs/>
          <w:iCs/>
          <w:lang w:eastAsia="en-US"/>
        </w:rPr>
        <w:t xml:space="preserve"> </w:t>
      </w:r>
      <w:r w:rsidR="008B4695" w:rsidRPr="00C03ED1">
        <w:rPr>
          <w:rFonts w:eastAsia="TimesNewRomanPS-ItalicMT"/>
          <w:b/>
          <w:bCs/>
          <w:iCs/>
          <w:lang w:eastAsia="en-US"/>
        </w:rPr>
        <w:t xml:space="preserve">Логопедична работа </w:t>
      </w:r>
    </w:p>
    <w:p w:rsidR="00F4766E" w:rsidRPr="00C03ED1" w:rsidRDefault="00F4766E" w:rsidP="00D77515">
      <w:pPr>
        <w:pStyle w:val="ListParagraph"/>
        <w:autoSpaceDE w:val="0"/>
        <w:autoSpaceDN w:val="0"/>
        <w:adjustRightInd w:val="0"/>
        <w:ind w:left="0" w:firstLine="567"/>
        <w:jc w:val="both"/>
      </w:pPr>
    </w:p>
    <w:p w:rsidR="00D77515" w:rsidRPr="00C03ED1" w:rsidRDefault="00D77515" w:rsidP="008127EA">
      <w:pPr>
        <w:pStyle w:val="ListParagraph"/>
        <w:autoSpaceDE w:val="0"/>
        <w:autoSpaceDN w:val="0"/>
        <w:adjustRightInd w:val="0"/>
        <w:ind w:left="0"/>
        <w:jc w:val="both"/>
      </w:pPr>
      <w:r w:rsidRPr="00C03ED1">
        <w:t xml:space="preserve">Логопедичната работа като част от общата подкрепа за личностно развитие в училището е за целите на превенцията на комуникативните нарушения и обучителните затруднения. Превенцията включва: </w:t>
      </w:r>
    </w:p>
    <w:p w:rsidR="00D77515" w:rsidRPr="00C03ED1" w:rsidRDefault="00D77515" w:rsidP="001E5A31">
      <w:pPr>
        <w:pStyle w:val="ListParagraph"/>
        <w:numPr>
          <w:ilvl w:val="0"/>
          <w:numId w:val="8"/>
        </w:numPr>
        <w:autoSpaceDE w:val="0"/>
        <w:autoSpaceDN w:val="0"/>
        <w:adjustRightInd w:val="0"/>
        <w:jc w:val="both"/>
        <w:rPr>
          <w:rFonts w:eastAsia="TimesNewRomanPS-ItalicMT"/>
          <w:b/>
          <w:iCs/>
          <w:lang w:eastAsia="en-US"/>
        </w:rPr>
      </w:pPr>
      <w:r w:rsidRPr="00C03ED1">
        <w:t xml:space="preserve">изследване на писмената реч на учениците от начален етап; </w:t>
      </w:r>
    </w:p>
    <w:p w:rsidR="00D77515" w:rsidRPr="00C03ED1" w:rsidRDefault="00D77515" w:rsidP="001E5A31">
      <w:pPr>
        <w:pStyle w:val="ListParagraph"/>
        <w:numPr>
          <w:ilvl w:val="0"/>
          <w:numId w:val="8"/>
        </w:numPr>
        <w:autoSpaceDE w:val="0"/>
        <w:autoSpaceDN w:val="0"/>
        <w:adjustRightInd w:val="0"/>
        <w:jc w:val="both"/>
        <w:rPr>
          <w:rFonts w:eastAsia="TimesNewRomanPS-ItalicMT"/>
          <w:b/>
          <w:iCs/>
          <w:lang w:eastAsia="en-US"/>
        </w:rPr>
      </w:pPr>
      <w:r w:rsidRPr="00C03ED1">
        <w:t xml:space="preserve">определяне на потребностите от индивидуална логопедична работа; </w:t>
      </w:r>
    </w:p>
    <w:p w:rsidR="00D77515" w:rsidRPr="00C03ED1" w:rsidRDefault="00D77515" w:rsidP="001E5A31">
      <w:pPr>
        <w:pStyle w:val="ListParagraph"/>
        <w:numPr>
          <w:ilvl w:val="0"/>
          <w:numId w:val="8"/>
        </w:numPr>
        <w:autoSpaceDE w:val="0"/>
        <w:autoSpaceDN w:val="0"/>
        <w:adjustRightInd w:val="0"/>
        <w:ind w:left="0" w:firstLine="927"/>
        <w:jc w:val="both"/>
        <w:rPr>
          <w:rFonts w:eastAsia="TimesNewRomanPS-ItalicMT"/>
          <w:b/>
          <w:iCs/>
          <w:lang w:eastAsia="en-US"/>
        </w:rPr>
      </w:pPr>
      <w:r w:rsidRPr="00C03ED1">
        <w:t xml:space="preserve">извършване на консултативна дейност с родители и мотивирането им за активно участие в логопедичния процес; </w:t>
      </w:r>
    </w:p>
    <w:p w:rsidR="00D77515" w:rsidRPr="00C03ED1" w:rsidRDefault="00D77515" w:rsidP="001E5A31">
      <w:pPr>
        <w:pStyle w:val="ListParagraph"/>
        <w:numPr>
          <w:ilvl w:val="0"/>
          <w:numId w:val="8"/>
        </w:numPr>
        <w:autoSpaceDE w:val="0"/>
        <w:autoSpaceDN w:val="0"/>
        <w:adjustRightInd w:val="0"/>
        <w:jc w:val="both"/>
        <w:rPr>
          <w:rFonts w:eastAsia="TimesNewRomanPS-ItalicMT"/>
          <w:b/>
          <w:iCs/>
          <w:lang w:eastAsia="en-US"/>
        </w:rPr>
      </w:pPr>
      <w:r w:rsidRPr="00C03ED1">
        <w:t>предоставяне на методическа помощ на учителите за обучението на учениците.</w:t>
      </w:r>
    </w:p>
    <w:p w:rsidR="00D12B83" w:rsidRDefault="001F2E19" w:rsidP="008127EA">
      <w:pPr>
        <w:pStyle w:val="ListParagraph"/>
        <w:autoSpaceDE w:val="0"/>
        <w:autoSpaceDN w:val="0"/>
        <w:adjustRightInd w:val="0"/>
        <w:ind w:left="0"/>
        <w:jc w:val="both"/>
        <w:rPr>
          <w:rFonts w:eastAsia="TimesNewRomanPSMT"/>
          <w:lang w:eastAsia="en-US"/>
        </w:rPr>
      </w:pPr>
      <w:r w:rsidRPr="00C03ED1">
        <w:rPr>
          <w:rFonts w:eastAsia="TimesNewRomanPSMT"/>
          <w:lang w:eastAsia="en-US"/>
        </w:rPr>
        <w:t>Логопедичната работа</w:t>
      </w:r>
      <w:r w:rsidR="0020372F" w:rsidRPr="00C03ED1">
        <w:rPr>
          <w:rFonts w:eastAsia="TimesNewRomanPSMT"/>
          <w:lang w:eastAsia="en-US"/>
        </w:rPr>
        <w:t xml:space="preserve"> в общината на този етап на ниво учебно заведение се извършва </w:t>
      </w:r>
      <w:r w:rsidR="00416597">
        <w:rPr>
          <w:rFonts w:eastAsia="TimesNewRomanPSMT"/>
          <w:lang w:eastAsia="en-US"/>
        </w:rPr>
        <w:t xml:space="preserve">във всички детски градини и </w:t>
      </w:r>
      <w:r w:rsidR="00B013D9" w:rsidRPr="00C03ED1">
        <w:rPr>
          <w:rFonts w:eastAsia="TimesNewRomanPSMT"/>
          <w:lang w:eastAsia="en-US"/>
        </w:rPr>
        <w:t>училища</w:t>
      </w:r>
      <w:r w:rsidR="00416597">
        <w:rPr>
          <w:rFonts w:eastAsia="TimesNewRomanPSMT"/>
          <w:lang w:eastAsia="en-US"/>
        </w:rPr>
        <w:t>, както и в</w:t>
      </w:r>
      <w:r w:rsidR="00B013D9" w:rsidRPr="00C03ED1">
        <w:rPr>
          <w:rFonts w:eastAsia="TimesNewRomanPSMT"/>
          <w:lang w:eastAsia="en-US"/>
        </w:rPr>
        <w:t xml:space="preserve"> </w:t>
      </w:r>
      <w:r w:rsidR="0020372F" w:rsidRPr="00C03ED1">
        <w:rPr>
          <w:rFonts w:eastAsia="TimesNewRomanPSMT"/>
          <w:lang w:eastAsia="en-US"/>
        </w:rPr>
        <w:t>ЦОП</w:t>
      </w:r>
      <w:r w:rsidR="002E6AF4" w:rsidRPr="00C03ED1">
        <w:rPr>
          <w:rFonts w:eastAsia="TimesNewRomanPSMT"/>
          <w:lang w:eastAsia="en-US"/>
        </w:rPr>
        <w:t>- Аксаково</w:t>
      </w:r>
      <w:r w:rsidR="0020372F" w:rsidRPr="00C03ED1">
        <w:rPr>
          <w:rFonts w:eastAsia="TimesNewRomanPSMT"/>
          <w:lang w:eastAsia="en-US"/>
        </w:rPr>
        <w:t>.</w:t>
      </w:r>
      <w:r w:rsidR="00D12B83" w:rsidRPr="00C03ED1">
        <w:rPr>
          <w:rFonts w:eastAsia="TimesNewRomanPSMT"/>
          <w:lang w:eastAsia="en-US"/>
        </w:rPr>
        <w:t xml:space="preserve"> </w:t>
      </w:r>
    </w:p>
    <w:p w:rsidR="008B4398" w:rsidRPr="00C03ED1" w:rsidRDefault="008B4398" w:rsidP="00EB4C8F">
      <w:pPr>
        <w:spacing w:line="192" w:lineRule="auto"/>
        <w:ind w:firstLine="480"/>
        <w:jc w:val="both"/>
        <w:textAlignment w:val="baseline"/>
        <w:rPr>
          <w:b/>
          <w:u w:val="single"/>
        </w:rPr>
      </w:pPr>
    </w:p>
    <w:p w:rsidR="008B4398" w:rsidRPr="00C03ED1" w:rsidRDefault="008B4398" w:rsidP="00EB4C8F">
      <w:pPr>
        <w:spacing w:line="192" w:lineRule="auto"/>
        <w:ind w:firstLine="480"/>
        <w:jc w:val="both"/>
        <w:textAlignment w:val="baseline"/>
        <w:rPr>
          <w:b/>
          <w:u w:val="single"/>
        </w:rPr>
      </w:pPr>
    </w:p>
    <w:p w:rsidR="00416FE6" w:rsidRPr="00C03ED1" w:rsidRDefault="00EB4C8F" w:rsidP="00B013D9">
      <w:pPr>
        <w:spacing w:line="192" w:lineRule="auto"/>
        <w:ind w:firstLine="480"/>
        <w:jc w:val="center"/>
        <w:textAlignment w:val="baseline"/>
        <w:rPr>
          <w:b/>
          <w:u w:val="single"/>
        </w:rPr>
      </w:pPr>
      <w:r w:rsidRPr="00C03ED1">
        <w:rPr>
          <w:b/>
          <w:u w:val="single"/>
          <w:lang w:val="en-US"/>
        </w:rPr>
        <w:t>V</w:t>
      </w:r>
      <w:r w:rsidRPr="00C03ED1">
        <w:rPr>
          <w:b/>
          <w:u w:val="single"/>
        </w:rPr>
        <w:t>.</w:t>
      </w:r>
      <w:r w:rsidR="00E86359">
        <w:rPr>
          <w:b/>
          <w:u w:val="single"/>
        </w:rPr>
        <w:t xml:space="preserve"> </w:t>
      </w:r>
      <w:r w:rsidR="00CB04AD" w:rsidRPr="00C03ED1">
        <w:rPr>
          <w:b/>
          <w:u w:val="single"/>
        </w:rPr>
        <w:t xml:space="preserve">ДОПЪЛНИТЕЛНА </w:t>
      </w:r>
      <w:proofErr w:type="gramStart"/>
      <w:r w:rsidR="00416FE6" w:rsidRPr="00C03ED1">
        <w:rPr>
          <w:b/>
          <w:u w:val="single"/>
        </w:rPr>
        <w:t>ПОДКРЕПА  ЗА</w:t>
      </w:r>
      <w:proofErr w:type="gramEnd"/>
      <w:r w:rsidR="00416FE6" w:rsidRPr="00C03ED1">
        <w:rPr>
          <w:b/>
          <w:u w:val="single"/>
        </w:rPr>
        <w:t xml:space="preserve">  ЛИЧНОСТНО РАЗВИТИЕ</w:t>
      </w:r>
    </w:p>
    <w:p w:rsidR="00817F2E" w:rsidRPr="00C03ED1" w:rsidRDefault="00817F2E" w:rsidP="00817F2E">
      <w:pPr>
        <w:pStyle w:val="ListParagraph"/>
        <w:spacing w:line="192" w:lineRule="auto"/>
        <w:ind w:left="540"/>
        <w:jc w:val="both"/>
        <w:textAlignment w:val="baseline"/>
        <w:rPr>
          <w:b/>
          <w:u w:val="single"/>
        </w:rPr>
      </w:pPr>
    </w:p>
    <w:p w:rsidR="00C50768" w:rsidRPr="00C03ED1" w:rsidRDefault="009578CC" w:rsidP="00B013D9">
      <w:pPr>
        <w:autoSpaceDE w:val="0"/>
        <w:autoSpaceDN w:val="0"/>
        <w:adjustRightInd w:val="0"/>
        <w:jc w:val="both"/>
        <w:rPr>
          <w:rFonts w:eastAsia="TimesNewRomanPSMT"/>
          <w:b/>
          <w:lang w:eastAsia="en-US"/>
        </w:rPr>
      </w:pPr>
      <w:r w:rsidRPr="00C03ED1">
        <w:rPr>
          <w:rFonts w:eastAsia="TimesNewRomanPSMT"/>
          <w:b/>
          <w:lang w:eastAsia="en-US"/>
        </w:rPr>
        <w:t xml:space="preserve">1. Деца </w:t>
      </w:r>
      <w:r w:rsidR="00265F14" w:rsidRPr="00C03ED1">
        <w:rPr>
          <w:rFonts w:eastAsia="TimesNewRomanPSMT"/>
          <w:b/>
          <w:lang w:eastAsia="en-US"/>
        </w:rPr>
        <w:t xml:space="preserve">и ученици </w:t>
      </w:r>
      <w:r w:rsidRPr="00C03ED1">
        <w:rPr>
          <w:rFonts w:eastAsia="TimesNewRomanPSMT"/>
          <w:b/>
          <w:lang w:eastAsia="en-US"/>
        </w:rPr>
        <w:t>със специални образователни потребности</w:t>
      </w:r>
      <w:r w:rsidR="00C50768" w:rsidRPr="00C03ED1">
        <w:rPr>
          <w:rFonts w:eastAsia="TimesNewRomanPSMT"/>
          <w:b/>
          <w:lang w:eastAsia="en-US"/>
        </w:rPr>
        <w:t xml:space="preserve">  </w:t>
      </w:r>
    </w:p>
    <w:p w:rsidR="00380C19" w:rsidRPr="00C03ED1" w:rsidRDefault="00380C19" w:rsidP="00380C19">
      <w:pPr>
        <w:autoSpaceDE w:val="0"/>
        <w:autoSpaceDN w:val="0"/>
        <w:adjustRightInd w:val="0"/>
        <w:ind w:firstLine="283"/>
        <w:jc w:val="both"/>
      </w:pPr>
    </w:p>
    <w:p w:rsidR="000E2768" w:rsidRPr="00C03ED1" w:rsidRDefault="00791BAA" w:rsidP="000E2768">
      <w:pPr>
        <w:pStyle w:val="20"/>
        <w:shd w:val="clear" w:color="auto" w:fill="auto"/>
        <w:spacing w:after="0" w:line="321" w:lineRule="exact"/>
        <w:ind w:firstLine="0"/>
        <w:rPr>
          <w:color w:val="000000" w:themeColor="text1"/>
          <w:sz w:val="24"/>
          <w:szCs w:val="24"/>
        </w:rPr>
      </w:pPr>
      <w:r>
        <w:rPr>
          <w:color w:val="000000" w:themeColor="text1"/>
          <w:sz w:val="24"/>
          <w:szCs w:val="24"/>
        </w:rPr>
        <w:t xml:space="preserve"> </w:t>
      </w:r>
      <w:r w:rsidR="000E2768" w:rsidRPr="00C03ED1">
        <w:rPr>
          <w:color w:val="000000" w:themeColor="text1"/>
          <w:sz w:val="24"/>
          <w:szCs w:val="24"/>
        </w:rPr>
        <w:t>В тази група са включени деца с физически, умствени, психически, сензорни и комплексни увреждания.</w:t>
      </w:r>
    </w:p>
    <w:p w:rsidR="000E2768" w:rsidRPr="00C03ED1" w:rsidRDefault="000E2768" w:rsidP="000E2768">
      <w:pPr>
        <w:pStyle w:val="20"/>
        <w:shd w:val="clear" w:color="auto" w:fill="auto"/>
        <w:spacing w:after="0" w:line="321" w:lineRule="exact"/>
        <w:ind w:firstLine="0"/>
        <w:rPr>
          <w:color w:val="000000" w:themeColor="text1"/>
          <w:sz w:val="24"/>
          <w:szCs w:val="24"/>
        </w:rPr>
      </w:pPr>
      <w:r w:rsidRPr="00C03ED1">
        <w:rPr>
          <w:color w:val="000000" w:themeColor="text1"/>
          <w:sz w:val="24"/>
          <w:szCs w:val="24"/>
        </w:rPr>
        <w:t>Независимо от направените промени през последните години по отношение на подпомагането и предоставянето на услуги на родители, които отглеждат дете с увреждане, направеният анализ показва, че все още основните затруднения на родителите са от финансово естество /осигуряване на лекарства, консумативи, лечение, рехабилитация /.</w:t>
      </w:r>
    </w:p>
    <w:p w:rsidR="000E2768" w:rsidRPr="00C03ED1" w:rsidRDefault="000E2768" w:rsidP="000E2768">
      <w:pPr>
        <w:pStyle w:val="20"/>
        <w:shd w:val="clear" w:color="auto" w:fill="auto"/>
        <w:spacing w:after="0" w:line="321" w:lineRule="exact"/>
        <w:ind w:firstLine="0"/>
        <w:rPr>
          <w:color w:val="000000" w:themeColor="text1"/>
          <w:sz w:val="24"/>
          <w:szCs w:val="24"/>
        </w:rPr>
      </w:pPr>
      <w:r w:rsidRPr="00C03ED1">
        <w:rPr>
          <w:color w:val="000000" w:themeColor="text1"/>
          <w:sz w:val="24"/>
          <w:szCs w:val="24"/>
        </w:rPr>
        <w:t>В същото време потребностите на децата с увреждания са свързани с възможностите за включване и реализация. По-голяма част от децата с увреждания посещават детските градини и училищата. Те са обхванати от ресурсно подпомагане. С тях работят   ресурсни учители, логопеди и психолози.</w:t>
      </w:r>
    </w:p>
    <w:p w:rsidR="00791BAA" w:rsidRDefault="00A252E1" w:rsidP="00791BAA">
      <w:pPr>
        <w:pStyle w:val="20"/>
        <w:shd w:val="clear" w:color="auto" w:fill="auto"/>
        <w:spacing w:after="0" w:line="319" w:lineRule="exact"/>
        <w:ind w:firstLine="0"/>
        <w:rPr>
          <w:color w:val="000000" w:themeColor="text1"/>
          <w:sz w:val="24"/>
          <w:szCs w:val="24"/>
        </w:rPr>
      </w:pPr>
      <w:r w:rsidRPr="00A252E1">
        <w:rPr>
          <w:color w:val="000000"/>
          <w:sz w:val="24"/>
          <w:szCs w:val="24"/>
        </w:rPr>
        <w:t>През учебната 2019/2020 на ресурсно подпомагане са били 67 деца и ученици, а през  2020/2021г. – 86.</w:t>
      </w:r>
      <w:r>
        <w:rPr>
          <w:color w:val="000000"/>
          <w:sz w:val="24"/>
          <w:szCs w:val="24"/>
          <w:lang w:val="en-US"/>
        </w:rPr>
        <w:t xml:space="preserve"> </w:t>
      </w:r>
      <w:r w:rsidR="000E2768" w:rsidRPr="00C03ED1">
        <w:rPr>
          <w:color w:val="000000" w:themeColor="text1"/>
          <w:sz w:val="24"/>
          <w:szCs w:val="24"/>
        </w:rPr>
        <w:t>За всяко дете със специални образователни потребности въз основа на училищния учебен план има разработен индивидуален учебен план, който се утвърждава със заповед на директора на съответното училище. Индивидуалния учебен план на учениците със специални образователни потребности може да съдържа само част от учебните предмети, определени в рамковия, типовия или в училищния учебен план. За обучението по всеки предмет от индивидуалния учебен план екипът е разработил индивидуална учебна програма, която се утвърждава от директора на училището. Индивидуалната учебна програма за учениците със специални образователни потребности е разработена въз основа на рамкови изисквания, определени с държавния образователен стандарт за приобщаващото образование.</w:t>
      </w:r>
    </w:p>
    <w:p w:rsidR="000E2768" w:rsidRPr="00791BAA" w:rsidRDefault="000E2768" w:rsidP="00791BAA">
      <w:pPr>
        <w:pStyle w:val="20"/>
        <w:shd w:val="clear" w:color="auto" w:fill="auto"/>
        <w:spacing w:after="0" w:line="319" w:lineRule="exact"/>
        <w:ind w:firstLine="0"/>
        <w:rPr>
          <w:color w:val="000000" w:themeColor="text1"/>
          <w:sz w:val="24"/>
          <w:szCs w:val="24"/>
        </w:rPr>
      </w:pPr>
      <w:r w:rsidRPr="00791BAA">
        <w:rPr>
          <w:sz w:val="24"/>
          <w:szCs w:val="24"/>
        </w:rPr>
        <w:t xml:space="preserve">За съжаление има </w:t>
      </w:r>
      <w:r w:rsidR="006F2C4B">
        <w:rPr>
          <w:sz w:val="24"/>
          <w:szCs w:val="24"/>
        </w:rPr>
        <w:t>ученици</w:t>
      </w:r>
      <w:r w:rsidRPr="00791BAA">
        <w:rPr>
          <w:sz w:val="24"/>
          <w:szCs w:val="24"/>
        </w:rPr>
        <w:t xml:space="preserve">, които срещат затруднения при усвояването на учебния материал, </w:t>
      </w:r>
      <w:r w:rsidR="006F2C4B">
        <w:rPr>
          <w:sz w:val="24"/>
          <w:szCs w:val="24"/>
        </w:rPr>
        <w:t>такива</w:t>
      </w:r>
      <w:r w:rsidRPr="00791BAA">
        <w:rPr>
          <w:sz w:val="24"/>
          <w:szCs w:val="24"/>
        </w:rPr>
        <w:t xml:space="preserve"> с трудно поведение и са в риск от отпадане от училище, но поради различни причини или предразсъдъци, родителите не желаят децата да ползват услугите на ресурсното </w:t>
      </w:r>
      <w:r w:rsidRPr="00791BAA">
        <w:rPr>
          <w:sz w:val="24"/>
          <w:szCs w:val="24"/>
        </w:rPr>
        <w:lastRenderedPageBreak/>
        <w:t>подпомагане.</w:t>
      </w:r>
    </w:p>
    <w:p w:rsidR="00791BAA" w:rsidRDefault="000E2768" w:rsidP="00791BAA">
      <w:pPr>
        <w:jc w:val="both"/>
      </w:pPr>
      <w:r w:rsidRPr="00C03ED1">
        <w:t>В голямата си част децата с увреждане и децата в риск са интегрирани в училищата и в детските градини, с изключение на тези с тежка умствена изостаналост и тежки физически увреждания. Психологическата подкрепа за родителите  и децата със СО</w:t>
      </w:r>
      <w:r w:rsidR="006F2C4B">
        <w:t>П се оказва освен от логопедите</w:t>
      </w:r>
      <w:r w:rsidRPr="00C03ED1">
        <w:t>, психолозите и ресурсните учители в учебните и детски заве</w:t>
      </w:r>
      <w:r w:rsidR="00FD3DE7">
        <w:t>де</w:t>
      </w:r>
      <w:r w:rsidRPr="00C03ED1">
        <w:t xml:space="preserve">ния, също и от Център за обществена подкрепа - Аксаково в който работят </w:t>
      </w:r>
      <w:r w:rsidR="006F2C4B">
        <w:t>двама социални работници</w:t>
      </w:r>
      <w:r w:rsidRPr="00C03ED1">
        <w:t>, двама психолози</w:t>
      </w:r>
      <w:r w:rsidR="006F2C4B">
        <w:t>, двама педагози</w:t>
      </w:r>
      <w:r w:rsidRPr="00C03ED1">
        <w:t xml:space="preserve"> и </w:t>
      </w:r>
      <w:r w:rsidR="006F2C4B">
        <w:t xml:space="preserve">един </w:t>
      </w:r>
      <w:r w:rsidRPr="00C03ED1">
        <w:t>логопед.</w:t>
      </w:r>
    </w:p>
    <w:p w:rsidR="00380C19" w:rsidRPr="00C03ED1" w:rsidRDefault="00537403" w:rsidP="00791BAA">
      <w:pPr>
        <w:jc w:val="both"/>
      </w:pPr>
      <w:r w:rsidRPr="00C03ED1">
        <w:t xml:space="preserve">Обучението на деца със специални образователни потребности и/или с хронични заболявания с се води съобразно изискванията на нормативната уредба. </w:t>
      </w:r>
    </w:p>
    <w:p w:rsidR="008E56A8" w:rsidRPr="00C03ED1" w:rsidRDefault="008E56A8" w:rsidP="00760543">
      <w:pPr>
        <w:pStyle w:val="NormalWeb"/>
        <w:spacing w:before="0" w:after="0" w:line="20" w:lineRule="atLeast"/>
        <w:ind w:firstLine="0"/>
        <w:contextualSpacing/>
        <w:rPr>
          <w:sz w:val="24"/>
          <w:szCs w:val="24"/>
        </w:rPr>
      </w:pPr>
      <w:r w:rsidRPr="00C03ED1">
        <w:rPr>
          <w:sz w:val="24"/>
          <w:szCs w:val="24"/>
        </w:rPr>
        <w:t>По данни на училищн</w:t>
      </w:r>
      <w:r w:rsidR="000E2768" w:rsidRPr="00C03ED1">
        <w:rPr>
          <w:sz w:val="24"/>
          <w:szCs w:val="24"/>
        </w:rPr>
        <w:t xml:space="preserve">ите ръководства </w:t>
      </w:r>
      <w:r w:rsidRPr="00C03ED1">
        <w:rPr>
          <w:sz w:val="24"/>
          <w:szCs w:val="24"/>
        </w:rPr>
        <w:t>със заповед на Директора на училището са сформирани екипи за подпомагане на обучението и възпитанието на учениците със специални образователни потребности. В екипите са включени класни ръководители, учители по различн</w:t>
      </w:r>
      <w:r w:rsidR="00D3186C">
        <w:rPr>
          <w:sz w:val="24"/>
          <w:szCs w:val="24"/>
        </w:rPr>
        <w:t>ите предмети, ресурсен учител,</w:t>
      </w:r>
      <w:r w:rsidRPr="00C03ED1">
        <w:rPr>
          <w:sz w:val="24"/>
          <w:szCs w:val="24"/>
        </w:rPr>
        <w:t xml:space="preserve"> педагогически съветник</w:t>
      </w:r>
      <w:r w:rsidR="00D3186C">
        <w:rPr>
          <w:sz w:val="24"/>
          <w:szCs w:val="24"/>
        </w:rPr>
        <w:t xml:space="preserve"> и психолог/логопед</w:t>
      </w:r>
      <w:r w:rsidRPr="00C03ED1">
        <w:rPr>
          <w:sz w:val="24"/>
          <w:szCs w:val="24"/>
        </w:rPr>
        <w:t xml:space="preserve">. За работата на специалистите, обучаващи учениците със специални образователни потребности, училището предоставя ресурсен кабинет. </w:t>
      </w:r>
      <w:r w:rsidRPr="00C03ED1">
        <w:rPr>
          <w:rFonts w:eastAsia="Calibri"/>
          <w:sz w:val="24"/>
          <w:szCs w:val="24"/>
          <w:shd w:val="clear" w:color="auto" w:fill="FEFEFE"/>
        </w:rPr>
        <w:t xml:space="preserve">Изготвени са становища за вида и формата на обучение, от какви специалисти ще се подпомага ученикът през годината, преценяват се възможностите на всяко дете за постигне ДОИ, на база на които се изготвят индивидуални обучителни програми. </w:t>
      </w:r>
      <w:r w:rsidRPr="00C03ED1">
        <w:rPr>
          <w:sz w:val="24"/>
          <w:szCs w:val="24"/>
        </w:rPr>
        <w:t>Осигурена е необходима техника и дидактически материали, с цел успешното им социализиране и осигуряване на равен достъп в обучението. В училището са утвърдени следните форми на социална адаптация на децата с увреждания:</w:t>
      </w:r>
    </w:p>
    <w:p w:rsidR="008E56A8" w:rsidRPr="00C03ED1" w:rsidRDefault="008E56A8" w:rsidP="001E5A31">
      <w:pPr>
        <w:pStyle w:val="ListParagraph"/>
        <w:numPr>
          <w:ilvl w:val="0"/>
          <w:numId w:val="13"/>
        </w:numPr>
        <w:jc w:val="both"/>
      </w:pPr>
      <w:r w:rsidRPr="00C03ED1">
        <w:t>Групови форми на занимания и работа по интереси/ арт терапия-моделиране, конструиране, изработване на картички и други предмети/;</w:t>
      </w:r>
    </w:p>
    <w:p w:rsidR="008E56A8" w:rsidRPr="00C03ED1" w:rsidRDefault="008E56A8" w:rsidP="001E5A31">
      <w:pPr>
        <w:pStyle w:val="ListParagraph"/>
        <w:numPr>
          <w:ilvl w:val="0"/>
          <w:numId w:val="13"/>
        </w:numPr>
        <w:jc w:val="both"/>
      </w:pPr>
      <w:r w:rsidRPr="00C03ED1">
        <w:t>Извънкласни дейности - включване в училищни тържества, посещение на театър, музеи, екскурзии.</w:t>
      </w:r>
    </w:p>
    <w:p w:rsidR="004D45B6" w:rsidRDefault="004D45B6" w:rsidP="004D45B6">
      <w:pPr>
        <w:autoSpaceDE w:val="0"/>
        <w:autoSpaceDN w:val="0"/>
        <w:adjustRightInd w:val="0"/>
        <w:rPr>
          <w:rFonts w:eastAsia="TimesNewRomanPSMT"/>
          <w:b/>
          <w:lang w:eastAsia="en-US"/>
        </w:rPr>
      </w:pPr>
    </w:p>
    <w:p w:rsidR="00E731B3" w:rsidRPr="004D45B6" w:rsidRDefault="004D45B6" w:rsidP="004D45B6">
      <w:pPr>
        <w:autoSpaceDE w:val="0"/>
        <w:autoSpaceDN w:val="0"/>
        <w:adjustRightInd w:val="0"/>
        <w:rPr>
          <w:rFonts w:eastAsia="TimesNewRomanPSMT"/>
          <w:b/>
          <w:lang w:eastAsia="en-US"/>
        </w:rPr>
      </w:pPr>
      <w:r>
        <w:rPr>
          <w:rFonts w:eastAsia="TimesNewRomanPSMT"/>
          <w:b/>
          <w:lang w:eastAsia="en-US"/>
        </w:rPr>
        <w:t xml:space="preserve">2.  </w:t>
      </w:r>
      <w:r w:rsidR="00760543" w:rsidRPr="004D45B6">
        <w:rPr>
          <w:rFonts w:eastAsia="TimesNewRomanPSMT"/>
          <w:b/>
          <w:lang w:eastAsia="en-US"/>
        </w:rPr>
        <w:t>Деца в риск</w:t>
      </w:r>
    </w:p>
    <w:p w:rsidR="004D45B6" w:rsidRPr="004D45B6" w:rsidRDefault="004D45B6" w:rsidP="004D45B6">
      <w:pPr>
        <w:pStyle w:val="ListParagraph"/>
        <w:autoSpaceDE w:val="0"/>
        <w:autoSpaceDN w:val="0"/>
        <w:adjustRightInd w:val="0"/>
        <w:rPr>
          <w:rFonts w:eastAsia="TimesNewRomanPSMT"/>
          <w:b/>
          <w:lang w:eastAsia="en-US"/>
        </w:rPr>
      </w:pPr>
    </w:p>
    <w:p w:rsidR="00CE1C19" w:rsidRPr="00EF6415" w:rsidRDefault="00CE1C19" w:rsidP="00CE1C19">
      <w:pPr>
        <w:pStyle w:val="NoSpacing"/>
        <w:jc w:val="both"/>
        <w:rPr>
          <w:rFonts w:ascii="Times New Roman" w:hAnsi="Times New Roman"/>
          <w:sz w:val="24"/>
          <w:szCs w:val="24"/>
          <w:lang w:val="bg-BG" w:eastAsia="en-US"/>
        </w:rPr>
      </w:pPr>
      <w:r w:rsidRPr="00EF6415">
        <w:rPr>
          <w:rFonts w:ascii="Times New Roman" w:hAnsi="Times New Roman"/>
          <w:sz w:val="24"/>
          <w:szCs w:val="24"/>
          <w:lang w:val="bg-BG" w:eastAsia="en-US"/>
        </w:rPr>
        <w:t>Основните проблеми, водещи до отпадане на децата от училище са:</w:t>
      </w:r>
    </w:p>
    <w:p w:rsidR="00CE1C19" w:rsidRPr="00EF6415" w:rsidRDefault="00CE1C19" w:rsidP="001E5A31">
      <w:pPr>
        <w:pStyle w:val="NoSpacing"/>
        <w:numPr>
          <w:ilvl w:val="0"/>
          <w:numId w:val="19"/>
        </w:numPr>
        <w:jc w:val="both"/>
        <w:rPr>
          <w:rFonts w:ascii="Times New Roman" w:hAnsi="Times New Roman"/>
          <w:sz w:val="24"/>
          <w:szCs w:val="24"/>
          <w:lang w:val="bg-BG" w:eastAsia="en-US"/>
        </w:rPr>
      </w:pPr>
      <w:r w:rsidRPr="00EF6415">
        <w:rPr>
          <w:rFonts w:ascii="Times New Roman" w:hAnsi="Times New Roman"/>
          <w:sz w:val="24"/>
          <w:szCs w:val="24"/>
          <w:lang w:val="bg-BG" w:eastAsia="en-US"/>
        </w:rPr>
        <w:t>липса на мотивация на децата за посещаване на училище;</w:t>
      </w:r>
    </w:p>
    <w:p w:rsidR="00CE1C19" w:rsidRPr="00CE1C19" w:rsidRDefault="00CE1C19" w:rsidP="001E5A31">
      <w:pPr>
        <w:pStyle w:val="NoSpacing"/>
        <w:numPr>
          <w:ilvl w:val="0"/>
          <w:numId w:val="19"/>
        </w:numPr>
        <w:jc w:val="both"/>
        <w:rPr>
          <w:rFonts w:ascii="Times New Roman" w:hAnsi="Times New Roman"/>
          <w:sz w:val="24"/>
          <w:szCs w:val="24"/>
          <w:lang w:eastAsia="en-US"/>
        </w:rPr>
      </w:pPr>
      <w:proofErr w:type="spellStart"/>
      <w:r w:rsidRPr="00CE1C19">
        <w:rPr>
          <w:rFonts w:ascii="Times New Roman" w:hAnsi="Times New Roman"/>
          <w:sz w:val="24"/>
          <w:szCs w:val="24"/>
          <w:lang w:eastAsia="en-US"/>
        </w:rPr>
        <w:t>занижен</w:t>
      </w:r>
      <w:proofErr w:type="spellEnd"/>
      <w:r w:rsidRPr="00CE1C19">
        <w:rPr>
          <w:rFonts w:ascii="Times New Roman" w:hAnsi="Times New Roman"/>
          <w:sz w:val="24"/>
          <w:szCs w:val="24"/>
          <w:lang w:eastAsia="en-US"/>
        </w:rPr>
        <w:t xml:space="preserve"> </w:t>
      </w:r>
      <w:proofErr w:type="spellStart"/>
      <w:r w:rsidRPr="00CE1C19">
        <w:rPr>
          <w:rFonts w:ascii="Times New Roman" w:hAnsi="Times New Roman"/>
          <w:sz w:val="24"/>
          <w:szCs w:val="24"/>
          <w:lang w:eastAsia="en-US"/>
        </w:rPr>
        <w:t>родителски</w:t>
      </w:r>
      <w:proofErr w:type="spellEnd"/>
      <w:r w:rsidRPr="00CE1C19">
        <w:rPr>
          <w:rFonts w:ascii="Times New Roman" w:hAnsi="Times New Roman"/>
          <w:sz w:val="24"/>
          <w:szCs w:val="24"/>
          <w:lang w:eastAsia="en-US"/>
        </w:rPr>
        <w:t xml:space="preserve"> </w:t>
      </w:r>
      <w:proofErr w:type="spellStart"/>
      <w:r w:rsidRPr="00CE1C19">
        <w:rPr>
          <w:rFonts w:ascii="Times New Roman" w:hAnsi="Times New Roman"/>
          <w:sz w:val="24"/>
          <w:szCs w:val="24"/>
          <w:lang w:eastAsia="en-US"/>
        </w:rPr>
        <w:t>контрол</w:t>
      </w:r>
      <w:proofErr w:type="spellEnd"/>
      <w:r w:rsidRPr="00CE1C19">
        <w:rPr>
          <w:rFonts w:ascii="Times New Roman" w:hAnsi="Times New Roman"/>
          <w:sz w:val="24"/>
          <w:szCs w:val="24"/>
          <w:lang w:eastAsia="en-US"/>
        </w:rPr>
        <w:t>;</w:t>
      </w:r>
    </w:p>
    <w:p w:rsidR="00CE1C19" w:rsidRPr="00CE1C19" w:rsidRDefault="00CE1C19" w:rsidP="001E5A31">
      <w:pPr>
        <w:pStyle w:val="NoSpacing"/>
        <w:numPr>
          <w:ilvl w:val="0"/>
          <w:numId w:val="19"/>
        </w:numPr>
        <w:jc w:val="both"/>
        <w:rPr>
          <w:rFonts w:ascii="Times New Roman" w:hAnsi="Times New Roman"/>
          <w:sz w:val="24"/>
          <w:szCs w:val="24"/>
          <w:lang w:eastAsia="en-US"/>
        </w:rPr>
      </w:pPr>
      <w:r w:rsidRPr="00CE1C19">
        <w:rPr>
          <w:rFonts w:ascii="Times New Roman" w:hAnsi="Times New Roman"/>
          <w:sz w:val="24"/>
          <w:szCs w:val="24"/>
          <w:lang w:eastAsia="en-US"/>
        </w:rPr>
        <w:t>неприемане на образованието като ценност;</w:t>
      </w:r>
    </w:p>
    <w:p w:rsidR="00CE1C19" w:rsidRPr="00CE1C19" w:rsidRDefault="00CE1C19" w:rsidP="001E5A31">
      <w:pPr>
        <w:pStyle w:val="NoSpacing"/>
        <w:numPr>
          <w:ilvl w:val="0"/>
          <w:numId w:val="19"/>
        </w:numPr>
        <w:jc w:val="both"/>
        <w:rPr>
          <w:rFonts w:ascii="Times New Roman" w:hAnsi="Times New Roman"/>
          <w:sz w:val="24"/>
          <w:szCs w:val="24"/>
          <w:lang w:eastAsia="en-US"/>
        </w:rPr>
      </w:pPr>
      <w:proofErr w:type="gramStart"/>
      <w:r w:rsidRPr="00CE1C19">
        <w:rPr>
          <w:rFonts w:ascii="Times New Roman" w:hAnsi="Times New Roman"/>
          <w:sz w:val="24"/>
          <w:szCs w:val="24"/>
          <w:lang w:eastAsia="en-US"/>
        </w:rPr>
        <w:t>недостатъчни</w:t>
      </w:r>
      <w:proofErr w:type="gramEnd"/>
      <w:r w:rsidRPr="00CE1C19">
        <w:rPr>
          <w:rFonts w:ascii="Times New Roman" w:hAnsi="Times New Roman"/>
          <w:sz w:val="24"/>
          <w:szCs w:val="24"/>
          <w:lang w:eastAsia="en-US"/>
        </w:rPr>
        <w:t xml:space="preserve"> доходи на семейството и бедност.</w:t>
      </w:r>
    </w:p>
    <w:p w:rsidR="00CE1C19" w:rsidRPr="00CE1C19" w:rsidRDefault="00CE1C19" w:rsidP="00CE1C19">
      <w:pPr>
        <w:pStyle w:val="NoSpacing"/>
        <w:jc w:val="both"/>
        <w:rPr>
          <w:rFonts w:ascii="Times New Roman" w:hAnsi="Times New Roman"/>
          <w:sz w:val="24"/>
          <w:szCs w:val="24"/>
          <w:lang w:eastAsia="en-US"/>
        </w:rPr>
      </w:pPr>
      <w:r w:rsidRPr="00CE1C19">
        <w:rPr>
          <w:rFonts w:ascii="Times New Roman" w:hAnsi="Times New Roman"/>
          <w:sz w:val="24"/>
          <w:szCs w:val="24"/>
          <w:lang w:eastAsia="en-US"/>
        </w:rPr>
        <w:t>Основните идентифицирани нужда са:</w:t>
      </w:r>
    </w:p>
    <w:p w:rsidR="00CE1C19" w:rsidRPr="00CE1C19" w:rsidRDefault="00CE1C19" w:rsidP="001E5A31">
      <w:pPr>
        <w:pStyle w:val="NoSpacing"/>
        <w:numPr>
          <w:ilvl w:val="0"/>
          <w:numId w:val="20"/>
        </w:numPr>
        <w:jc w:val="both"/>
        <w:rPr>
          <w:rFonts w:ascii="Times New Roman" w:hAnsi="Times New Roman"/>
          <w:sz w:val="24"/>
          <w:szCs w:val="24"/>
          <w:lang w:eastAsia="en-US"/>
        </w:rPr>
      </w:pPr>
      <w:r w:rsidRPr="00CE1C19">
        <w:rPr>
          <w:rFonts w:ascii="Times New Roman" w:hAnsi="Times New Roman"/>
          <w:sz w:val="24"/>
          <w:szCs w:val="24"/>
          <w:lang w:eastAsia="en-US"/>
        </w:rPr>
        <w:t>включване на учениците в групи за допълнителна подготовка;</w:t>
      </w:r>
    </w:p>
    <w:p w:rsidR="00CE1C19" w:rsidRPr="00CE1C19" w:rsidRDefault="00CE1C19" w:rsidP="001E5A31">
      <w:pPr>
        <w:pStyle w:val="NoSpacing"/>
        <w:numPr>
          <w:ilvl w:val="0"/>
          <w:numId w:val="20"/>
        </w:numPr>
        <w:jc w:val="both"/>
        <w:rPr>
          <w:rFonts w:ascii="Times New Roman" w:hAnsi="Times New Roman"/>
          <w:sz w:val="24"/>
          <w:szCs w:val="24"/>
          <w:lang w:eastAsia="en-US"/>
        </w:rPr>
      </w:pPr>
      <w:r w:rsidRPr="00CE1C19">
        <w:rPr>
          <w:rFonts w:ascii="Times New Roman" w:hAnsi="Times New Roman"/>
          <w:sz w:val="24"/>
          <w:szCs w:val="24"/>
          <w:lang w:eastAsia="en-US"/>
        </w:rPr>
        <w:t>създаване на подходящи условия за ангажиране свободното време на учениците;</w:t>
      </w:r>
    </w:p>
    <w:p w:rsidR="00CE1C19" w:rsidRPr="00CE1C19" w:rsidRDefault="00CE1C19" w:rsidP="001E5A31">
      <w:pPr>
        <w:pStyle w:val="NoSpacing"/>
        <w:numPr>
          <w:ilvl w:val="0"/>
          <w:numId w:val="20"/>
        </w:numPr>
        <w:jc w:val="both"/>
        <w:rPr>
          <w:rFonts w:ascii="Times New Roman" w:hAnsi="Times New Roman"/>
          <w:sz w:val="24"/>
          <w:szCs w:val="24"/>
          <w:lang w:eastAsia="en-US"/>
        </w:rPr>
      </w:pPr>
      <w:r w:rsidRPr="00CE1C19">
        <w:rPr>
          <w:rFonts w:ascii="Times New Roman" w:hAnsi="Times New Roman"/>
          <w:sz w:val="24"/>
          <w:szCs w:val="24"/>
          <w:lang w:eastAsia="en-US"/>
        </w:rPr>
        <w:t>увеличаване на привлекателността на училището чрез разширяване на извънкласните занимания съгласно интересите на учениците;</w:t>
      </w:r>
    </w:p>
    <w:p w:rsidR="00CE1C19" w:rsidRPr="00CE1C19" w:rsidRDefault="00CE1C19" w:rsidP="001E5A31">
      <w:pPr>
        <w:pStyle w:val="NoSpacing"/>
        <w:numPr>
          <w:ilvl w:val="0"/>
          <w:numId w:val="20"/>
        </w:numPr>
        <w:jc w:val="both"/>
        <w:rPr>
          <w:lang w:eastAsia="en-US"/>
        </w:rPr>
      </w:pPr>
      <w:proofErr w:type="gramStart"/>
      <w:r w:rsidRPr="00CE1C19">
        <w:rPr>
          <w:rFonts w:ascii="Times New Roman" w:hAnsi="Times New Roman"/>
          <w:sz w:val="24"/>
          <w:szCs w:val="24"/>
          <w:lang w:eastAsia="en-US"/>
        </w:rPr>
        <w:t>работа</w:t>
      </w:r>
      <w:proofErr w:type="gramEnd"/>
      <w:r w:rsidRPr="00CE1C19">
        <w:rPr>
          <w:rFonts w:ascii="Times New Roman" w:hAnsi="Times New Roman"/>
          <w:sz w:val="24"/>
          <w:szCs w:val="24"/>
          <w:lang w:eastAsia="en-US"/>
        </w:rPr>
        <w:t xml:space="preserve"> със семейството за развиване на мотивация за образование</w:t>
      </w:r>
      <w:r w:rsidRPr="00CE1C19">
        <w:rPr>
          <w:lang w:eastAsia="en-US"/>
        </w:rPr>
        <w:t>.</w:t>
      </w:r>
    </w:p>
    <w:p w:rsidR="00CE1C19" w:rsidRPr="00CE1C19" w:rsidRDefault="00CE1C19" w:rsidP="00CE1C19">
      <w:pPr>
        <w:widowControl w:val="0"/>
        <w:spacing w:line="321" w:lineRule="exact"/>
        <w:jc w:val="both"/>
        <w:rPr>
          <w:rFonts w:eastAsia="Times New Roman"/>
          <w:color w:val="000000"/>
          <w:lang w:eastAsia="en-US"/>
        </w:rPr>
      </w:pPr>
      <w:r w:rsidRPr="00CE1C19">
        <w:rPr>
          <w:rFonts w:eastAsia="Times New Roman"/>
          <w:color w:val="000000"/>
          <w:lang w:eastAsia="en-US"/>
        </w:rPr>
        <w:t>Много често проблемите при децата са провокирани от проблеми, свързани с родителския капацитет и липсата на услуги за подкрепа на родителите. В повечето случаи децата са вече случаи на ОЗД. Голяма част от случаите са деца с проблеми в училище. Много от децата попадат в рисковите групи, тъй като родителите имат трудности при отглеждането им поради социално-битови проблеми, липса на постоянни доходи в семейството, многодетни семейства, нисък родителски капацитет, проблеми породени от липса на умения или невъзможност за родителстване. Това са проблеми, свързани с обективни трудности при отглеждане на децата, т.е. дадености, които са факт и нямат отношение към личността на родителите. Тези проблеми са свързани предимно със субективните трудности на родителите за осъзнаване и посрещане на потребностите на децата в случаи на непълнолетни родители, непълни семейства, разведени родители, родители с увреждания, родители, които са в чужбина. Друг фактор, оказващ изключително влияние за формиране на групата деца в риск е ниското културно-образователно ниво на родителите съчетано с ниския социално-</w:t>
      </w:r>
      <w:r w:rsidRPr="00CE1C19">
        <w:rPr>
          <w:rFonts w:eastAsia="Times New Roman"/>
          <w:color w:val="000000"/>
          <w:lang w:eastAsia="en-US"/>
        </w:rPr>
        <w:lastRenderedPageBreak/>
        <w:t>икономически статус.</w:t>
      </w:r>
    </w:p>
    <w:p w:rsidR="00CE1C19" w:rsidRDefault="00CE1C19" w:rsidP="00CE1C19">
      <w:pPr>
        <w:suppressAutoHyphens/>
        <w:spacing w:after="80" w:line="240" w:lineRule="atLeast"/>
        <w:jc w:val="both"/>
        <w:rPr>
          <w:rFonts w:eastAsia="Times New Roman" w:cs="Arial"/>
          <w:b/>
          <w:bCs/>
          <w:szCs w:val="26"/>
          <w:lang w:eastAsia="ar-SA"/>
        </w:rPr>
      </w:pPr>
    </w:p>
    <w:p w:rsidR="00A51709" w:rsidRPr="00C03ED1" w:rsidRDefault="006062FC" w:rsidP="0015294B">
      <w:pPr>
        <w:contextualSpacing/>
        <w:rPr>
          <w:b/>
        </w:rPr>
      </w:pPr>
      <w:r>
        <w:rPr>
          <w:b/>
        </w:rPr>
        <w:t>3</w:t>
      </w:r>
      <w:r w:rsidR="00A51709" w:rsidRPr="00C03ED1">
        <w:rPr>
          <w:b/>
        </w:rPr>
        <w:t>. Деца с изявени дарби</w:t>
      </w:r>
    </w:p>
    <w:p w:rsidR="004D45B6" w:rsidRDefault="004D45B6" w:rsidP="006062FC">
      <w:pPr>
        <w:contextualSpacing/>
        <w:jc w:val="both"/>
        <w:rPr>
          <w:rFonts w:eastAsia="TimesNewRomanPS-ItalicMT"/>
          <w:i/>
          <w:iCs/>
        </w:rPr>
      </w:pPr>
    </w:p>
    <w:p w:rsidR="00A51709" w:rsidRPr="00C03ED1" w:rsidRDefault="009929C2" w:rsidP="006062FC">
      <w:pPr>
        <w:contextualSpacing/>
        <w:jc w:val="both"/>
      </w:pPr>
      <w:r w:rsidRPr="00C03ED1">
        <w:rPr>
          <w:rFonts w:eastAsia="TimesNewRomanPS-ItalicMT"/>
          <w:i/>
          <w:iCs/>
        </w:rPr>
        <w:t>„</w:t>
      </w:r>
      <w:r w:rsidR="00A51709" w:rsidRPr="00C03ED1">
        <w:rPr>
          <w:rFonts w:eastAsia="TimesNewRomanPS-ItalicMT"/>
          <w:i/>
          <w:iCs/>
        </w:rPr>
        <w:t>Дете или ученик с изявени дарби</w:t>
      </w:r>
      <w:r w:rsidRPr="00C03ED1">
        <w:rPr>
          <w:rFonts w:eastAsia="TimesNewRomanPS-ItalicMT"/>
          <w:i/>
          <w:iCs/>
        </w:rPr>
        <w:t>”</w:t>
      </w:r>
      <w:r w:rsidR="00A51709" w:rsidRPr="00C03ED1">
        <w:rPr>
          <w:rFonts w:eastAsia="TimesNewRomanPS-ItalicMT"/>
          <w:i/>
          <w:iCs/>
        </w:rPr>
        <w:t xml:space="preserve"> </w:t>
      </w:r>
      <w:r w:rsidR="00A51709" w:rsidRPr="00C03ED1">
        <w:rPr>
          <w:rFonts w:eastAsia="TimesNewRomanPSMT"/>
        </w:rPr>
        <w:t>е дете или ученик с трайни способности и постижения в областта на науката</w:t>
      </w:r>
      <w:r w:rsidR="00A51709" w:rsidRPr="00C03ED1">
        <w:rPr>
          <w:rFonts w:eastAsia="TimesNewRomanPS-ItalicMT"/>
        </w:rPr>
        <w:t xml:space="preserve">, </w:t>
      </w:r>
      <w:r w:rsidR="00A51709" w:rsidRPr="00C03ED1">
        <w:rPr>
          <w:rFonts w:eastAsia="TimesNewRomanPSMT"/>
        </w:rPr>
        <w:t>изкуството или спорта</w:t>
      </w:r>
      <w:r w:rsidR="00A51709" w:rsidRPr="00C03ED1">
        <w:rPr>
          <w:rFonts w:eastAsia="TimesNewRomanPS-ItalicMT"/>
        </w:rPr>
        <w:t xml:space="preserve">, </w:t>
      </w:r>
      <w:r w:rsidR="00A51709" w:rsidRPr="00C03ED1">
        <w:rPr>
          <w:rFonts w:eastAsia="TimesNewRomanPSMT"/>
        </w:rPr>
        <w:t xml:space="preserve">надвишаващи постиженията на неговите връстници. </w:t>
      </w:r>
      <w:r w:rsidR="006062FC">
        <w:t>По данни на училищата 40</w:t>
      </w:r>
      <w:r w:rsidR="00B70589" w:rsidRPr="00C03ED1">
        <w:t xml:space="preserve"> са </w:t>
      </w:r>
      <w:r w:rsidR="00A51709" w:rsidRPr="00C03ED1">
        <w:t>дец</w:t>
      </w:r>
      <w:r w:rsidR="00457724" w:rsidRPr="00C03ED1">
        <w:t>а</w:t>
      </w:r>
      <w:r w:rsidR="00B70589" w:rsidRPr="00C03ED1">
        <w:t>та</w:t>
      </w:r>
      <w:r w:rsidR="00A51709" w:rsidRPr="00C03ED1">
        <w:t xml:space="preserve"> </w:t>
      </w:r>
      <w:r w:rsidR="00B70589" w:rsidRPr="00C03ED1">
        <w:t xml:space="preserve">с изявени дарби </w:t>
      </w:r>
      <w:r w:rsidR="00A51709" w:rsidRPr="00C03ED1">
        <w:t xml:space="preserve">от Община </w:t>
      </w:r>
      <w:r w:rsidR="006062FC">
        <w:t>Аксаково</w:t>
      </w:r>
      <w:r w:rsidR="00A51709" w:rsidRPr="00C03ED1">
        <w:t xml:space="preserve">,   участвали и получи награди на различни </w:t>
      </w:r>
      <w:r w:rsidR="00077E19">
        <w:t xml:space="preserve">областни </w:t>
      </w:r>
      <w:r w:rsidR="00A51709" w:rsidRPr="00C03ED1">
        <w:t xml:space="preserve">и </w:t>
      </w:r>
      <w:r w:rsidR="00077E19" w:rsidRPr="00C03ED1">
        <w:t>национални</w:t>
      </w:r>
      <w:r w:rsidR="00A51709" w:rsidRPr="00C03ED1">
        <w:rPr>
          <w:b/>
        </w:rPr>
        <w:t xml:space="preserve"> </w:t>
      </w:r>
      <w:r w:rsidR="00A51709" w:rsidRPr="00C03ED1">
        <w:t>конкурси и състезания в направления музика, спорт и изобразително изкуство.</w:t>
      </w:r>
    </w:p>
    <w:p w:rsidR="004462B9" w:rsidRPr="00C03ED1" w:rsidRDefault="004462B9" w:rsidP="006062FC">
      <w:pPr>
        <w:contextualSpacing/>
        <w:jc w:val="both"/>
      </w:pPr>
      <w:r w:rsidRPr="00C03ED1">
        <w:t>Подкрепата на деца и ученици с възможности се осъществява в училища, читалища</w:t>
      </w:r>
      <w:r w:rsidR="006062FC">
        <w:t>, ЦПЛР</w:t>
      </w:r>
      <w:r w:rsidRPr="00C03ED1">
        <w:t xml:space="preserve"> и спор</w:t>
      </w:r>
      <w:r w:rsidR="00EE41A3" w:rsidRPr="00C03ED1">
        <w:t>т</w:t>
      </w:r>
      <w:r w:rsidR="00077E19">
        <w:t>ни клубове. Постигна</w:t>
      </w:r>
      <w:r w:rsidR="006062FC">
        <w:t>т</w:t>
      </w:r>
      <w:r w:rsidRPr="00C03ED1">
        <w:t xml:space="preserve">и </w:t>
      </w:r>
      <w:r w:rsidR="006062FC">
        <w:t xml:space="preserve">са </w:t>
      </w:r>
      <w:r w:rsidRPr="00C03ED1">
        <w:t xml:space="preserve">успехи на областни и национални кръгове и състезания в областта на </w:t>
      </w:r>
      <w:r w:rsidR="006062FC">
        <w:t xml:space="preserve">хуманитарните </w:t>
      </w:r>
      <w:r w:rsidRPr="00C03ED1">
        <w:t xml:space="preserve">науките, </w:t>
      </w:r>
      <w:r w:rsidR="006062FC">
        <w:t xml:space="preserve">народното творчество, изобразителното изкуство. </w:t>
      </w:r>
      <w:r w:rsidRPr="00C03ED1">
        <w:t xml:space="preserve">С цел повишаване и подобряване на постиженията на децата и учениците с възможности, е необходимо оказването на допълнителна подкрепа. </w:t>
      </w:r>
    </w:p>
    <w:p w:rsidR="0015294B" w:rsidRDefault="0015294B" w:rsidP="0015294B">
      <w:pPr>
        <w:contextualSpacing/>
        <w:jc w:val="both"/>
        <w:rPr>
          <w:b/>
        </w:rPr>
      </w:pPr>
    </w:p>
    <w:p w:rsidR="00323BCB" w:rsidRPr="00C03ED1" w:rsidRDefault="006062FC" w:rsidP="0015294B">
      <w:pPr>
        <w:contextualSpacing/>
        <w:jc w:val="both"/>
        <w:rPr>
          <w:b/>
        </w:rPr>
      </w:pPr>
      <w:r>
        <w:rPr>
          <w:b/>
        </w:rPr>
        <w:t>4</w:t>
      </w:r>
      <w:r w:rsidR="00457724" w:rsidRPr="00C03ED1">
        <w:rPr>
          <w:b/>
        </w:rPr>
        <w:t>.</w:t>
      </w:r>
      <w:r w:rsidR="006E2744">
        <w:rPr>
          <w:b/>
        </w:rPr>
        <w:t xml:space="preserve"> </w:t>
      </w:r>
      <w:r w:rsidR="00323BCB" w:rsidRPr="00C03ED1">
        <w:rPr>
          <w:b/>
        </w:rPr>
        <w:t xml:space="preserve">Мрежа от социални услуги за деца, осигуряващи  допълнителна подкрепа за личностно развитие в община </w:t>
      </w:r>
      <w:r w:rsidR="00416597">
        <w:rPr>
          <w:b/>
        </w:rPr>
        <w:t>Аксаково</w:t>
      </w:r>
    </w:p>
    <w:p w:rsidR="004D45B6" w:rsidRDefault="004D45B6" w:rsidP="008456DD">
      <w:pPr>
        <w:suppressAutoHyphens/>
        <w:jc w:val="both"/>
        <w:rPr>
          <w:i/>
          <w:color w:val="000000"/>
          <w:u w:val="single"/>
        </w:rPr>
      </w:pPr>
    </w:p>
    <w:p w:rsidR="002B2432" w:rsidRPr="00C03ED1" w:rsidRDefault="00734FAF" w:rsidP="008456DD">
      <w:pPr>
        <w:suppressAutoHyphens/>
        <w:jc w:val="both"/>
        <w:rPr>
          <w:lang w:eastAsia="ar-SA"/>
        </w:rPr>
      </w:pPr>
      <w:r w:rsidRPr="00EF6415">
        <w:rPr>
          <w:i/>
          <w:color w:val="000000"/>
          <w:u w:val="single"/>
        </w:rPr>
        <w:t>4</w:t>
      </w:r>
      <w:r w:rsidR="00457724" w:rsidRPr="00C03ED1">
        <w:rPr>
          <w:i/>
          <w:color w:val="000000"/>
          <w:u w:val="single"/>
        </w:rPr>
        <w:t>.1.</w:t>
      </w:r>
      <w:r w:rsidR="002B2432" w:rsidRPr="00C03ED1">
        <w:rPr>
          <w:i/>
          <w:u w:val="single"/>
          <w:lang w:eastAsia="ar-SA"/>
        </w:rPr>
        <w:t xml:space="preserve">"Център за обществена подкрепа" - гр. </w:t>
      </w:r>
      <w:r w:rsidR="0015294B">
        <w:rPr>
          <w:i/>
          <w:u w:val="single"/>
          <w:lang w:eastAsia="ar-SA"/>
        </w:rPr>
        <w:t>Аксаково</w:t>
      </w:r>
      <w:r w:rsidR="002B2432" w:rsidRPr="00C03ED1">
        <w:rPr>
          <w:i/>
          <w:lang w:eastAsia="ar-SA"/>
        </w:rPr>
        <w:t xml:space="preserve"> </w:t>
      </w:r>
      <w:r w:rsidR="002B2432" w:rsidRPr="00C03ED1">
        <w:rPr>
          <w:lang w:eastAsia="ar-SA"/>
        </w:rPr>
        <w:t>е комплекс от социални услуги, предназначени за деца в риск и техните семейства. Основна цел на Центъра е да подобри качеството на живот на децата в семейната и социалната среда, като предостави качествени социални услуги, които да отговарят на потребностите и да са достъпни за всяко дете в риск и неговото семейство</w:t>
      </w:r>
    </w:p>
    <w:p w:rsidR="008456DD" w:rsidRDefault="004D5CB1" w:rsidP="00734FAF">
      <w:pPr>
        <w:suppressAutoHyphens/>
        <w:jc w:val="both"/>
        <w:rPr>
          <w:color w:val="000000"/>
        </w:rPr>
      </w:pPr>
      <w:r w:rsidRPr="00C03ED1">
        <w:rPr>
          <w:lang w:eastAsia="ar-SA"/>
        </w:rPr>
        <w:t>Кадрова обез</w:t>
      </w:r>
      <w:r w:rsidR="002B2432" w:rsidRPr="00C03ED1">
        <w:rPr>
          <w:lang w:eastAsia="ar-SA"/>
        </w:rPr>
        <w:t xml:space="preserve">печеност: социални работници, </w:t>
      </w:r>
      <w:r w:rsidR="0015294B">
        <w:rPr>
          <w:lang w:eastAsia="ar-SA"/>
        </w:rPr>
        <w:t xml:space="preserve">двама </w:t>
      </w:r>
      <w:r w:rsidR="002B2432" w:rsidRPr="00C03ED1">
        <w:rPr>
          <w:lang w:eastAsia="ar-SA"/>
        </w:rPr>
        <w:t>психоло</w:t>
      </w:r>
      <w:r w:rsidR="00386704">
        <w:rPr>
          <w:lang w:eastAsia="ar-SA"/>
        </w:rPr>
        <w:t>зи ,</w:t>
      </w:r>
      <w:r w:rsidR="0015294B">
        <w:rPr>
          <w:lang w:eastAsia="ar-SA"/>
        </w:rPr>
        <w:t>логопед</w:t>
      </w:r>
      <w:r w:rsidR="00386704">
        <w:rPr>
          <w:lang w:eastAsia="ar-SA"/>
        </w:rPr>
        <w:t xml:space="preserve"> и педагог</w:t>
      </w:r>
      <w:r w:rsidR="0015294B">
        <w:rPr>
          <w:lang w:eastAsia="ar-SA"/>
        </w:rPr>
        <w:t>.</w:t>
      </w:r>
      <w:r w:rsidR="002B2432" w:rsidRPr="00C03ED1">
        <w:rPr>
          <w:lang w:eastAsia="ar-SA"/>
        </w:rPr>
        <w:t xml:space="preserve"> </w:t>
      </w:r>
      <w:r w:rsidR="0015294B">
        <w:rPr>
          <w:lang w:eastAsia="ar-SA"/>
        </w:rPr>
        <w:t xml:space="preserve"> </w:t>
      </w:r>
    </w:p>
    <w:p w:rsidR="00734FAF" w:rsidRPr="00EF6415" w:rsidRDefault="00734FAF" w:rsidP="008456DD">
      <w:pPr>
        <w:suppressAutoHyphens/>
        <w:jc w:val="both"/>
      </w:pPr>
    </w:p>
    <w:p w:rsidR="00D3186C" w:rsidRPr="006E2744" w:rsidRDefault="00734FAF" w:rsidP="00D3186C">
      <w:pPr>
        <w:tabs>
          <w:tab w:val="num" w:pos="360"/>
        </w:tabs>
        <w:autoSpaceDE w:val="0"/>
        <w:autoSpaceDN w:val="0"/>
        <w:adjustRightInd w:val="0"/>
        <w:rPr>
          <w:rFonts w:eastAsia="Times New Roman"/>
          <w:i/>
          <w:u w:val="single"/>
          <w:lang w:eastAsia="ar-SA"/>
        </w:rPr>
      </w:pPr>
      <w:r w:rsidRPr="00EF6415">
        <w:rPr>
          <w:i/>
          <w:iCs/>
          <w:color w:val="000000"/>
          <w:u w:val="single"/>
        </w:rPr>
        <w:t>4.</w:t>
      </w:r>
      <w:r w:rsidR="00DB0BF8" w:rsidRPr="006E2744">
        <w:rPr>
          <w:i/>
          <w:iCs/>
          <w:color w:val="000000"/>
          <w:u w:val="single"/>
        </w:rPr>
        <w:t>3</w:t>
      </w:r>
      <w:r w:rsidR="00F352D2" w:rsidRPr="006E2744">
        <w:rPr>
          <w:i/>
          <w:iCs/>
          <w:color w:val="000000"/>
          <w:u w:val="single"/>
        </w:rPr>
        <w:t>.</w:t>
      </w:r>
      <w:r w:rsidR="00D3186C" w:rsidRPr="006E2744">
        <w:rPr>
          <w:rFonts w:eastAsia="Times New Roman"/>
          <w:i/>
          <w:u w:val="single"/>
          <w:lang w:eastAsia="ar-SA"/>
        </w:rPr>
        <w:t xml:space="preserve"> Център за настаняване от семеен тип за деца</w:t>
      </w:r>
      <w:r w:rsidR="006E2744" w:rsidRPr="006E2744">
        <w:rPr>
          <w:rFonts w:eastAsia="Times New Roman"/>
          <w:i/>
          <w:u w:val="single"/>
          <w:lang w:eastAsia="ar-SA"/>
        </w:rPr>
        <w:t xml:space="preserve"> и младежи без увреждания – с.</w:t>
      </w:r>
      <w:r w:rsidR="00D3186C" w:rsidRPr="006E2744">
        <w:rPr>
          <w:rFonts w:eastAsia="Times New Roman"/>
          <w:i/>
          <w:u w:val="single"/>
          <w:lang w:eastAsia="ar-SA"/>
        </w:rPr>
        <w:t xml:space="preserve"> Кичево</w:t>
      </w:r>
    </w:p>
    <w:p w:rsidR="00D3186C" w:rsidRPr="00D3186C" w:rsidRDefault="008B68E3" w:rsidP="00D3186C">
      <w:pPr>
        <w:suppressAutoHyphens/>
        <w:autoSpaceDE w:val="0"/>
        <w:autoSpaceDN w:val="0"/>
        <w:adjustRightInd w:val="0"/>
        <w:spacing w:after="80" w:line="240" w:lineRule="atLeast"/>
        <w:jc w:val="both"/>
        <w:rPr>
          <w:rFonts w:eastAsia="Times New Roman"/>
          <w:lang w:eastAsia="ar-SA"/>
        </w:rPr>
      </w:pPr>
      <w:r>
        <w:rPr>
          <w:rFonts w:eastAsia="Times New Roman"/>
          <w:lang w:eastAsia="ar-SA"/>
        </w:rPr>
        <w:t>Като деле</w:t>
      </w:r>
      <w:r w:rsidR="00D3186C" w:rsidRPr="00D3186C">
        <w:rPr>
          <w:rFonts w:eastAsia="Times New Roman"/>
          <w:lang w:eastAsia="ar-SA"/>
        </w:rPr>
        <w:t>гирана от държавата дейност Центърът за настаняване от семеен тип – Кич</w:t>
      </w:r>
      <w:r w:rsidR="00514C36">
        <w:rPr>
          <w:rFonts w:eastAsia="Times New Roman"/>
          <w:lang w:eastAsia="ar-SA"/>
        </w:rPr>
        <w:t>ево работи от м. януари 2010 г.</w:t>
      </w:r>
      <w:r w:rsidR="00D3186C" w:rsidRPr="00D3186C">
        <w:rPr>
          <w:rFonts w:eastAsia="Times New Roman"/>
          <w:lang w:eastAsia="ar-SA"/>
        </w:rPr>
        <w:t xml:space="preserve"> с капацитет 15 деца. Услугата е предоставена от Община Аксаково, като изпълнител по договор е СА „Св. Андрей” БГСНЦ. Там се настаняват деца от 3 до 1</w:t>
      </w:r>
      <w:r w:rsidR="00514C36">
        <w:rPr>
          <w:rFonts w:eastAsia="Times New Roman"/>
          <w:lang w:eastAsia="ar-SA"/>
        </w:rPr>
        <w:t>8</w:t>
      </w:r>
      <w:r w:rsidR="00D3186C" w:rsidRPr="00D3186C">
        <w:rPr>
          <w:rFonts w:eastAsia="Times New Roman"/>
          <w:lang w:eastAsia="ar-SA"/>
        </w:rPr>
        <w:t xml:space="preserve"> г. възраст от силно уязвими групи в общността (от ромски и български произход), които имат нужда от подкрепа и са от социално слаби и трайно безработни семейства. Основната цел на Центъра е създаване на комплексни социално-педагогически условия, близки до домашната среда, подпомагащи социалната интеграция на децата и техните родители от ромски произход. </w:t>
      </w:r>
    </w:p>
    <w:p w:rsidR="00644059" w:rsidRPr="00C03ED1" w:rsidRDefault="00644059" w:rsidP="00FE0B07">
      <w:pPr>
        <w:spacing w:after="200"/>
        <w:ind w:firstLine="708"/>
        <w:contextualSpacing/>
        <w:jc w:val="both"/>
        <w:rPr>
          <w:rFonts w:eastAsia="Calibri"/>
          <w:lang w:eastAsia="en-US"/>
        </w:rPr>
      </w:pPr>
    </w:p>
    <w:p w:rsidR="00AC3BCA" w:rsidRDefault="006062FC" w:rsidP="006062FC">
      <w:pPr>
        <w:autoSpaceDE w:val="0"/>
        <w:autoSpaceDN w:val="0"/>
        <w:adjustRightInd w:val="0"/>
        <w:rPr>
          <w:rFonts w:eastAsia="TimesNewRomanPSMT"/>
          <w:b/>
          <w:lang w:eastAsia="en-US"/>
        </w:rPr>
      </w:pPr>
      <w:r>
        <w:rPr>
          <w:rFonts w:eastAsia="TimesNewRomanPSMT"/>
          <w:b/>
          <w:lang w:eastAsia="en-US"/>
        </w:rPr>
        <w:t>5</w:t>
      </w:r>
      <w:r w:rsidR="002D2003" w:rsidRPr="00C03ED1">
        <w:rPr>
          <w:rFonts w:eastAsia="TimesNewRomanPSMT"/>
          <w:b/>
          <w:lang w:eastAsia="en-US"/>
        </w:rPr>
        <w:t>.</w:t>
      </w:r>
      <w:r w:rsidR="00AC3BCA" w:rsidRPr="00C03ED1">
        <w:rPr>
          <w:rFonts w:eastAsia="TimesNewRomanPSMT"/>
          <w:b/>
          <w:lang w:eastAsia="en-US"/>
        </w:rPr>
        <w:t xml:space="preserve"> </w:t>
      </w:r>
      <w:r w:rsidR="00A50742" w:rsidRPr="00C03ED1">
        <w:rPr>
          <w:rFonts w:eastAsia="TimesNewRomanPSMT"/>
          <w:b/>
          <w:lang w:eastAsia="en-US"/>
        </w:rPr>
        <w:t>Р</w:t>
      </w:r>
      <w:r w:rsidR="00AC3BCA" w:rsidRPr="00C03ED1">
        <w:rPr>
          <w:rFonts w:eastAsia="TimesNewRomanPSMT"/>
          <w:b/>
          <w:lang w:eastAsia="en-US"/>
        </w:rPr>
        <w:t>абота с дете и ученик по конкретен случай</w:t>
      </w:r>
    </w:p>
    <w:p w:rsidR="004D45B6" w:rsidRDefault="004D45B6" w:rsidP="00DD073B">
      <w:pPr>
        <w:contextualSpacing/>
        <w:jc w:val="both"/>
        <w:rPr>
          <w:rFonts w:eastAsia="TimesNewRomanPSMT"/>
          <w:lang w:eastAsia="en-US"/>
        </w:rPr>
      </w:pPr>
    </w:p>
    <w:p w:rsidR="0071068B" w:rsidRPr="00C03ED1" w:rsidRDefault="00F5456F" w:rsidP="00DD073B">
      <w:pPr>
        <w:contextualSpacing/>
        <w:jc w:val="both"/>
      </w:pPr>
      <w:r w:rsidRPr="00C03ED1">
        <w:rPr>
          <w:rFonts w:eastAsia="TimesNewRomanPSMT"/>
          <w:lang w:eastAsia="en-US"/>
        </w:rPr>
        <w:t>В  ежедневната  си работа педагозите  и специалистите  се ръководят от принципа на индивидуалния подход към всяко дете и ученик, като особено е п</w:t>
      </w:r>
      <w:r w:rsidR="009D0D4F" w:rsidRPr="00C03ED1">
        <w:rPr>
          <w:rFonts w:eastAsia="TimesNewRomanPSMT"/>
          <w:lang w:eastAsia="en-US"/>
        </w:rPr>
        <w:t xml:space="preserve">рецизиран модела при работа с деца със СОП, в риск, с изявени дарби и с хронични заболявания, чиито потребности изискват още по-голяма степен на ангажираност, ресурси и капацитет от страна на всички органи по закрила на детето. Според различните потребности на групите деца и ученици към които е насочена допълнителната личностна подкрепа се прецизира прилаганият инструментариум от конкретни методи и средства. </w:t>
      </w:r>
      <w:r w:rsidR="0071068B" w:rsidRPr="00C03ED1">
        <w:rPr>
          <w:rFonts w:eastAsia="TimesNewRomanPSMT"/>
          <w:lang w:eastAsia="en-US"/>
        </w:rPr>
        <w:t xml:space="preserve">Обсъждат се и се прилагат </w:t>
      </w:r>
      <w:r w:rsidR="0071068B" w:rsidRPr="00C03ED1">
        <w:t xml:space="preserve">стратегии за справяне с поведенчески проблеми на учениците, начини на взаимодействие с родителите и специалистите с оглед пълноценното включване на децата в училищния живот. С родителите на децата се провеждат индивидуални консултации и се предоставя информация за методи, постижения и преодоляване на трудности при работа с децата. </w:t>
      </w:r>
    </w:p>
    <w:p w:rsidR="00B40B16" w:rsidRPr="00C03ED1" w:rsidRDefault="00B40B16" w:rsidP="004D196D">
      <w:pPr>
        <w:autoSpaceDE w:val="0"/>
        <w:autoSpaceDN w:val="0"/>
        <w:adjustRightInd w:val="0"/>
        <w:jc w:val="both"/>
        <w:rPr>
          <w:rFonts w:eastAsia="TimesNewRomanPSMT"/>
          <w:lang w:eastAsia="en-US"/>
        </w:rPr>
      </w:pPr>
    </w:p>
    <w:p w:rsidR="00DA3E97" w:rsidRPr="00C03ED1" w:rsidRDefault="006062FC" w:rsidP="006062FC">
      <w:pPr>
        <w:autoSpaceDE w:val="0"/>
        <w:autoSpaceDN w:val="0"/>
        <w:adjustRightInd w:val="0"/>
        <w:jc w:val="both"/>
        <w:rPr>
          <w:rFonts w:eastAsia="TimesNewRomanPSMT"/>
          <w:b/>
          <w:lang w:eastAsia="en-US"/>
        </w:rPr>
      </w:pPr>
      <w:r>
        <w:rPr>
          <w:rFonts w:eastAsia="TimesNewRomanPSMT"/>
          <w:b/>
          <w:lang w:eastAsia="en-US"/>
        </w:rPr>
        <w:t>6</w:t>
      </w:r>
      <w:r w:rsidR="002D2003" w:rsidRPr="00C03ED1">
        <w:rPr>
          <w:rFonts w:eastAsia="TimesNewRomanPSMT"/>
          <w:b/>
          <w:lang w:eastAsia="en-US"/>
        </w:rPr>
        <w:t>.</w:t>
      </w:r>
      <w:r w:rsidR="00A50742" w:rsidRPr="00C03ED1">
        <w:rPr>
          <w:rFonts w:eastAsia="TimesNewRomanPSMT"/>
          <w:b/>
          <w:lang w:eastAsia="en-US"/>
        </w:rPr>
        <w:t>О</w:t>
      </w:r>
      <w:r w:rsidR="00AC3BCA" w:rsidRPr="00C03ED1">
        <w:rPr>
          <w:rFonts w:eastAsia="TimesNewRomanPSMT"/>
          <w:b/>
          <w:lang w:eastAsia="en-US"/>
        </w:rPr>
        <w:t>сигуряване на достъпна архитектурна, обща и специализирана подкрепяща ср</w:t>
      </w:r>
      <w:r w:rsidR="00DA3E97" w:rsidRPr="00C03ED1">
        <w:rPr>
          <w:rFonts w:eastAsia="TimesNewRomanPSMT"/>
          <w:b/>
          <w:lang w:eastAsia="en-US"/>
        </w:rPr>
        <w:t>еда</w:t>
      </w:r>
    </w:p>
    <w:p w:rsidR="00D71B4E" w:rsidRDefault="00D71B4E" w:rsidP="003C5E5F">
      <w:pPr>
        <w:pStyle w:val="NoSpacing"/>
        <w:jc w:val="both"/>
        <w:rPr>
          <w:rFonts w:ascii="Times New Roman" w:hAnsi="Times New Roman"/>
          <w:sz w:val="24"/>
          <w:szCs w:val="24"/>
          <w:lang w:val="bg-BG" w:eastAsia="en-US"/>
        </w:rPr>
      </w:pPr>
    </w:p>
    <w:p w:rsidR="00DA3E97" w:rsidRDefault="00DA3E97" w:rsidP="003C5E5F">
      <w:pPr>
        <w:pStyle w:val="NoSpacing"/>
        <w:jc w:val="both"/>
        <w:rPr>
          <w:rFonts w:ascii="Times New Roman" w:hAnsi="Times New Roman"/>
          <w:sz w:val="24"/>
          <w:szCs w:val="24"/>
          <w:lang w:val="bg-BG" w:eastAsia="en-US"/>
        </w:rPr>
      </w:pPr>
      <w:r w:rsidRPr="00EF6415">
        <w:rPr>
          <w:rFonts w:ascii="Times New Roman" w:hAnsi="Times New Roman"/>
          <w:sz w:val="24"/>
          <w:szCs w:val="24"/>
          <w:lang w:val="bg-BG" w:eastAsia="en-US"/>
        </w:rPr>
        <w:t xml:space="preserve">Достъпна архитектурна среда има </w:t>
      </w:r>
      <w:r w:rsidR="006E2744" w:rsidRPr="00EF6415">
        <w:rPr>
          <w:rFonts w:ascii="Times New Roman" w:hAnsi="Times New Roman"/>
          <w:sz w:val="24"/>
          <w:szCs w:val="24"/>
          <w:lang w:val="bg-BG" w:eastAsia="en-US"/>
        </w:rPr>
        <w:t xml:space="preserve">във всички </w:t>
      </w:r>
      <w:r w:rsidRPr="00EF6415">
        <w:rPr>
          <w:rFonts w:ascii="Times New Roman" w:hAnsi="Times New Roman"/>
          <w:sz w:val="24"/>
          <w:szCs w:val="24"/>
          <w:lang w:val="bg-BG" w:eastAsia="en-US"/>
        </w:rPr>
        <w:t xml:space="preserve">училища на територията на община </w:t>
      </w:r>
      <w:r w:rsidR="006E2744" w:rsidRPr="00EF6415">
        <w:rPr>
          <w:rFonts w:ascii="Times New Roman" w:hAnsi="Times New Roman"/>
          <w:sz w:val="24"/>
          <w:szCs w:val="24"/>
          <w:lang w:val="bg-BG" w:eastAsia="en-US"/>
        </w:rPr>
        <w:t>Аксаково</w:t>
      </w:r>
      <w:r w:rsidR="000419F1" w:rsidRPr="00EF6415">
        <w:rPr>
          <w:rFonts w:ascii="Times New Roman" w:hAnsi="Times New Roman"/>
          <w:sz w:val="24"/>
          <w:szCs w:val="24"/>
          <w:lang w:val="bg-BG" w:eastAsia="en-US"/>
        </w:rPr>
        <w:t>, осъществена посредством</w:t>
      </w:r>
      <w:r w:rsidR="000419F1">
        <w:rPr>
          <w:rFonts w:ascii="Times New Roman" w:hAnsi="Times New Roman"/>
          <w:sz w:val="24"/>
          <w:szCs w:val="24"/>
          <w:lang w:val="bg-BG" w:eastAsia="en-US"/>
        </w:rPr>
        <w:t xml:space="preserve"> </w:t>
      </w:r>
      <w:r w:rsidR="00416597" w:rsidRPr="000419F1">
        <w:rPr>
          <w:rFonts w:ascii="Times New Roman" w:hAnsi="Times New Roman"/>
          <w:sz w:val="24"/>
          <w:szCs w:val="24"/>
          <w:lang w:val="bg-BG" w:eastAsia="en-US"/>
        </w:rPr>
        <w:t xml:space="preserve">изградени </w:t>
      </w:r>
      <w:r w:rsidR="00416597" w:rsidRPr="00EF6415">
        <w:rPr>
          <w:rFonts w:ascii="Times New Roman" w:hAnsi="Times New Roman"/>
          <w:sz w:val="24"/>
          <w:szCs w:val="24"/>
          <w:lang w:val="bg-BG" w:eastAsia="en-US"/>
        </w:rPr>
        <w:t>рамп</w:t>
      </w:r>
      <w:r w:rsidR="000419F1" w:rsidRPr="000419F1">
        <w:rPr>
          <w:rFonts w:ascii="Times New Roman" w:hAnsi="Times New Roman"/>
          <w:sz w:val="24"/>
          <w:szCs w:val="24"/>
          <w:lang w:val="bg-BG" w:eastAsia="en-US"/>
        </w:rPr>
        <w:t xml:space="preserve">и и </w:t>
      </w:r>
      <w:r w:rsidR="00791BAA" w:rsidRPr="000419F1">
        <w:rPr>
          <w:rFonts w:ascii="Times New Roman" w:hAnsi="Times New Roman"/>
          <w:sz w:val="24"/>
          <w:szCs w:val="24"/>
          <w:lang w:val="bg-BG" w:eastAsia="en-US"/>
        </w:rPr>
        <w:t>платформени съоръжения</w:t>
      </w:r>
      <w:r w:rsidR="000419F1" w:rsidRPr="000419F1">
        <w:rPr>
          <w:rFonts w:ascii="Times New Roman" w:hAnsi="Times New Roman"/>
          <w:sz w:val="24"/>
          <w:szCs w:val="24"/>
          <w:lang w:val="bg-BG" w:eastAsia="en-US"/>
        </w:rPr>
        <w:t>.</w:t>
      </w:r>
      <w:r w:rsidR="00791BAA" w:rsidRPr="000419F1">
        <w:rPr>
          <w:rFonts w:ascii="Times New Roman" w:hAnsi="Times New Roman"/>
          <w:sz w:val="24"/>
          <w:szCs w:val="24"/>
          <w:lang w:val="bg-BG" w:eastAsia="en-US"/>
        </w:rPr>
        <w:t xml:space="preserve"> </w:t>
      </w:r>
    </w:p>
    <w:p w:rsidR="0054245A" w:rsidRDefault="0054245A" w:rsidP="0054245A">
      <w:pPr>
        <w:autoSpaceDE w:val="0"/>
        <w:autoSpaceDN w:val="0"/>
        <w:adjustRightInd w:val="0"/>
        <w:jc w:val="both"/>
        <w:rPr>
          <w:rFonts w:eastAsia="TimesNewRomanPSMT"/>
          <w:b/>
          <w:lang w:val="en-US" w:eastAsia="en-US"/>
        </w:rPr>
      </w:pPr>
    </w:p>
    <w:p w:rsidR="003C5E5F" w:rsidRPr="003C5E5F" w:rsidRDefault="0054245A" w:rsidP="00DD073B">
      <w:pPr>
        <w:autoSpaceDE w:val="0"/>
        <w:autoSpaceDN w:val="0"/>
        <w:adjustRightInd w:val="0"/>
        <w:jc w:val="both"/>
        <w:rPr>
          <w:rFonts w:eastAsia="Times New Roman"/>
          <w:b/>
          <w:lang w:eastAsia="ar-SA"/>
        </w:rPr>
      </w:pPr>
      <w:r w:rsidRPr="0054245A">
        <w:rPr>
          <w:rFonts w:eastAsia="TimesNewRomanPSMT"/>
          <w:lang w:eastAsia="en-US"/>
        </w:rPr>
        <w:lastRenderedPageBreak/>
        <w:t>Подкрепяща среда</w:t>
      </w:r>
      <w:r>
        <w:rPr>
          <w:rFonts w:eastAsia="TimesNewRomanPSMT"/>
          <w:b/>
          <w:lang w:val="en-US" w:eastAsia="en-US"/>
        </w:rPr>
        <w:t xml:space="preserve"> </w:t>
      </w:r>
      <w:r w:rsidR="003C5E5F" w:rsidRPr="00C03ED1">
        <w:rPr>
          <w:rFonts w:eastAsia="TimesNewRomanPSMT"/>
          <w:lang w:eastAsia="en-US"/>
        </w:rPr>
        <w:t xml:space="preserve"> на т</w:t>
      </w:r>
      <w:r>
        <w:rPr>
          <w:rFonts w:eastAsia="TimesNewRomanPSMT"/>
          <w:lang w:eastAsia="en-US"/>
        </w:rPr>
        <w:t>ериторията на общината отговаря</w:t>
      </w:r>
      <w:r w:rsidR="003C5E5F" w:rsidRPr="00C03ED1">
        <w:rPr>
          <w:rFonts w:eastAsia="TimesNewRomanPSMT"/>
          <w:lang w:eastAsia="en-US"/>
        </w:rPr>
        <w:t xml:space="preserve"> на изискванията за осигуряване на достъпна архитектурна, обща и специализирана подкрепяща среда,</w:t>
      </w:r>
      <w:r w:rsidR="003C5E5F" w:rsidRPr="00C03ED1">
        <w:rPr>
          <w:rFonts w:eastAsia="TimesNewRomanPSMT"/>
          <w:b/>
          <w:lang w:eastAsia="en-US"/>
        </w:rPr>
        <w:t xml:space="preserve"> </w:t>
      </w:r>
      <w:r w:rsidR="003C5E5F" w:rsidRPr="00C03ED1">
        <w:rPr>
          <w:rFonts w:eastAsia="TimesNewRomanPSMT"/>
          <w:lang w:eastAsia="en-US"/>
        </w:rPr>
        <w:t>както и</w:t>
      </w:r>
      <w:r w:rsidR="003C5E5F" w:rsidRPr="00C03ED1">
        <w:rPr>
          <w:rFonts w:eastAsia="TimesNewRomanPSMT"/>
          <w:b/>
          <w:lang w:eastAsia="en-US"/>
        </w:rPr>
        <w:t xml:space="preserve"> </w:t>
      </w:r>
      <w:r w:rsidR="003C5E5F" w:rsidRPr="00C03ED1">
        <w:rPr>
          <w:rFonts w:eastAsia="TimesNewRomanPSMT"/>
          <w:lang w:eastAsia="en-US"/>
        </w:rPr>
        <w:t>специализирано оборудване, дидактически материали, методики и специалисти</w:t>
      </w:r>
      <w:r>
        <w:rPr>
          <w:rFonts w:eastAsia="TimesNewRomanPSMT"/>
          <w:lang w:val="en-US" w:eastAsia="en-US"/>
        </w:rPr>
        <w:t>.</w:t>
      </w:r>
      <w:r w:rsidR="003C5E5F">
        <w:rPr>
          <w:rFonts w:eastAsia="TimesNewRomanPSMT"/>
          <w:lang w:eastAsia="en-US"/>
        </w:rPr>
        <w:t xml:space="preserve"> </w:t>
      </w:r>
    </w:p>
    <w:p w:rsidR="003C5E5F" w:rsidRPr="00C03ED1" w:rsidRDefault="003C5E5F" w:rsidP="00DA3E97">
      <w:pPr>
        <w:pStyle w:val="ListParagraph"/>
        <w:autoSpaceDE w:val="0"/>
        <w:autoSpaceDN w:val="0"/>
        <w:adjustRightInd w:val="0"/>
        <w:ind w:left="0" w:firstLine="360"/>
        <w:jc w:val="both"/>
        <w:rPr>
          <w:rFonts w:eastAsia="TimesNewRomanPSMT"/>
          <w:lang w:eastAsia="en-US"/>
        </w:rPr>
      </w:pPr>
    </w:p>
    <w:p w:rsidR="008F1FF0" w:rsidRDefault="008F1FF0" w:rsidP="006062FC">
      <w:pPr>
        <w:autoSpaceDE w:val="0"/>
        <w:autoSpaceDN w:val="0"/>
        <w:adjustRightInd w:val="0"/>
        <w:ind w:firstLine="360"/>
        <w:jc w:val="center"/>
        <w:rPr>
          <w:b/>
        </w:rPr>
      </w:pPr>
    </w:p>
    <w:p w:rsidR="00772960" w:rsidRPr="00C03ED1" w:rsidRDefault="002D2003" w:rsidP="006062FC">
      <w:pPr>
        <w:autoSpaceDE w:val="0"/>
        <w:autoSpaceDN w:val="0"/>
        <w:adjustRightInd w:val="0"/>
        <w:ind w:firstLine="360"/>
        <w:jc w:val="center"/>
        <w:rPr>
          <w:b/>
        </w:rPr>
      </w:pPr>
      <w:r w:rsidRPr="00C03ED1">
        <w:rPr>
          <w:b/>
          <w:lang w:val="en-US"/>
        </w:rPr>
        <w:t>VI</w:t>
      </w:r>
      <w:r w:rsidRPr="00C03ED1">
        <w:rPr>
          <w:b/>
        </w:rPr>
        <w:t>.</w:t>
      </w:r>
      <w:r w:rsidR="009578CC" w:rsidRPr="00C03ED1">
        <w:rPr>
          <w:b/>
        </w:rPr>
        <w:t xml:space="preserve"> </w:t>
      </w:r>
      <w:r w:rsidR="009578CC" w:rsidRPr="00C03ED1">
        <w:rPr>
          <w:b/>
          <w:lang w:val="en-US"/>
        </w:rPr>
        <w:t>SWOT</w:t>
      </w:r>
      <w:r w:rsidR="009578CC" w:rsidRPr="00C03ED1">
        <w:rPr>
          <w:b/>
        </w:rPr>
        <w:t xml:space="preserve"> анализ</w:t>
      </w:r>
    </w:p>
    <w:p w:rsidR="00FE30D3" w:rsidRPr="00C03ED1" w:rsidRDefault="00FE30D3" w:rsidP="00940631">
      <w:pPr>
        <w:autoSpaceDE w:val="0"/>
        <w:autoSpaceDN w:val="0"/>
        <w:adjustRightInd w:val="0"/>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4818"/>
      </w:tblGrid>
      <w:tr w:rsidR="00FE30D3" w:rsidRPr="00C03ED1" w:rsidTr="00B7582E">
        <w:tc>
          <w:tcPr>
            <w:tcW w:w="4818" w:type="dxa"/>
            <w:shd w:val="clear" w:color="auto" w:fill="C6D9F1" w:themeFill="text2" w:themeFillTint="33"/>
          </w:tcPr>
          <w:p w:rsidR="00C96CD8" w:rsidRPr="00C03ED1" w:rsidRDefault="00C96CD8" w:rsidP="00ED45A7">
            <w:pPr>
              <w:spacing w:line="192" w:lineRule="auto"/>
              <w:textAlignment w:val="baseline"/>
              <w:rPr>
                <w:rFonts w:eastAsia="Calibri"/>
                <w:b/>
                <w:sz w:val="28"/>
                <w:highlight w:val="lightGray"/>
                <w:u w:val="single"/>
              </w:rPr>
            </w:pPr>
          </w:p>
          <w:p w:rsidR="00FE30D3" w:rsidRPr="00C03ED1" w:rsidRDefault="00A7227D" w:rsidP="00C96CD8">
            <w:pPr>
              <w:spacing w:line="192" w:lineRule="auto"/>
              <w:jc w:val="center"/>
              <w:textAlignment w:val="baseline"/>
              <w:rPr>
                <w:rFonts w:eastAsia="Calibri"/>
                <w:b/>
                <w:u w:val="single"/>
              </w:rPr>
            </w:pPr>
            <w:r w:rsidRPr="00C03ED1">
              <w:rPr>
                <w:rFonts w:eastAsia="Calibri"/>
                <w:b/>
                <w:u w:val="single"/>
              </w:rPr>
              <w:t>СИЛНИ СТРАНИ</w:t>
            </w:r>
          </w:p>
          <w:p w:rsidR="00C96CD8" w:rsidRPr="00C03ED1" w:rsidRDefault="00C96CD8" w:rsidP="00ED45A7">
            <w:pPr>
              <w:spacing w:line="192" w:lineRule="auto"/>
              <w:textAlignment w:val="baseline"/>
              <w:rPr>
                <w:rFonts w:eastAsia="Calibri"/>
                <w:b/>
                <w:highlight w:val="lightGray"/>
                <w:u w:val="single"/>
              </w:rPr>
            </w:pPr>
          </w:p>
        </w:tc>
        <w:tc>
          <w:tcPr>
            <w:tcW w:w="4818" w:type="dxa"/>
            <w:shd w:val="clear" w:color="auto" w:fill="C6D9F1" w:themeFill="text2" w:themeFillTint="33"/>
          </w:tcPr>
          <w:p w:rsidR="00C96CD8" w:rsidRPr="00C03ED1" w:rsidRDefault="00C96CD8" w:rsidP="00C96CD8">
            <w:pPr>
              <w:spacing w:line="192" w:lineRule="auto"/>
              <w:jc w:val="center"/>
              <w:textAlignment w:val="baseline"/>
              <w:rPr>
                <w:rFonts w:eastAsia="Calibri"/>
                <w:b/>
                <w:highlight w:val="lightGray"/>
                <w:u w:val="single"/>
              </w:rPr>
            </w:pPr>
          </w:p>
          <w:p w:rsidR="00FE30D3" w:rsidRPr="00C03ED1" w:rsidRDefault="00CC05D8" w:rsidP="00CC05D8">
            <w:pPr>
              <w:spacing w:line="192" w:lineRule="auto"/>
              <w:jc w:val="center"/>
              <w:textAlignment w:val="baseline"/>
              <w:rPr>
                <w:rFonts w:eastAsia="Calibri"/>
                <w:b/>
                <w:u w:val="single"/>
              </w:rPr>
            </w:pPr>
            <w:r w:rsidRPr="00C03ED1">
              <w:rPr>
                <w:rFonts w:eastAsia="Calibri"/>
                <w:b/>
                <w:u w:val="single"/>
              </w:rPr>
              <w:t>СЛАБИ  СТРАНИ</w:t>
            </w:r>
          </w:p>
          <w:p w:rsidR="006B163E" w:rsidRPr="00C03ED1" w:rsidRDefault="006B163E" w:rsidP="00CC05D8">
            <w:pPr>
              <w:spacing w:line="192" w:lineRule="auto"/>
              <w:jc w:val="center"/>
              <w:textAlignment w:val="baseline"/>
              <w:rPr>
                <w:rFonts w:eastAsia="Calibri"/>
                <w:highlight w:val="lightGray"/>
              </w:rPr>
            </w:pPr>
          </w:p>
        </w:tc>
      </w:tr>
      <w:tr w:rsidR="00FE30D3" w:rsidRPr="00C03ED1" w:rsidTr="00ED45A7">
        <w:tc>
          <w:tcPr>
            <w:tcW w:w="4818" w:type="dxa"/>
          </w:tcPr>
          <w:p w:rsidR="00FE30D3" w:rsidRPr="00C03ED1" w:rsidRDefault="00326787" w:rsidP="001E5A31">
            <w:pPr>
              <w:numPr>
                <w:ilvl w:val="0"/>
                <w:numId w:val="3"/>
              </w:numPr>
              <w:ind w:left="284" w:firstLine="0"/>
              <w:jc w:val="both"/>
            </w:pPr>
            <w:r w:rsidRPr="00C03ED1">
              <w:t>Осигурен е равен достъп до качествена предучилищна подготовка и училищно образование. Определени са  средищни училища;</w:t>
            </w:r>
          </w:p>
          <w:p w:rsidR="00A7227D"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Наличие на действащ механизъм за финансиране на делегираните от държавата дейности и местни дейности</w:t>
            </w:r>
            <w:r w:rsidR="007568AC" w:rsidRPr="00C03ED1">
              <w:rPr>
                <w:rFonts w:eastAsia="TimesNewRomanPSMT"/>
                <w:lang w:eastAsia="en-US"/>
              </w:rPr>
              <w:t>,</w:t>
            </w:r>
            <w:r w:rsidRPr="00C03ED1">
              <w:rPr>
                <w:rFonts w:eastAsia="TimesNewRomanPSMT"/>
                <w:lang w:eastAsia="en-US"/>
              </w:rPr>
              <w:t xml:space="preserve"> приходи по бюджета;</w:t>
            </w:r>
          </w:p>
          <w:p w:rsidR="00A7227D"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Определен стандарт за издръжка на дете и ученик;</w:t>
            </w:r>
          </w:p>
          <w:p w:rsidR="00281635"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Прилагане на Системи за финансово управление и контрол; </w:t>
            </w:r>
          </w:p>
          <w:p w:rsidR="00281635"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 </w:t>
            </w:r>
            <w:r w:rsidR="00281635" w:rsidRPr="00C03ED1">
              <w:rPr>
                <w:rFonts w:eastAsia="TimesNewRomanPSMT"/>
                <w:lang w:eastAsia="en-US"/>
              </w:rPr>
              <w:t xml:space="preserve">Директорите на  </w:t>
            </w:r>
            <w:r w:rsidR="00422B05">
              <w:rPr>
                <w:rFonts w:eastAsia="TimesNewRomanPSMT"/>
                <w:lang w:eastAsia="en-US"/>
              </w:rPr>
              <w:t>училищата</w:t>
            </w:r>
            <w:r w:rsidR="00281635" w:rsidRPr="00C03ED1">
              <w:rPr>
                <w:rFonts w:eastAsia="TimesNewRomanPSMT"/>
                <w:lang w:eastAsia="en-US"/>
              </w:rPr>
              <w:t xml:space="preserve"> са второстепенни разпоредители с </w:t>
            </w:r>
            <w:r w:rsidR="00416597">
              <w:rPr>
                <w:rFonts w:eastAsia="TimesNewRomanPSMT"/>
                <w:lang w:eastAsia="en-US"/>
              </w:rPr>
              <w:t>бюджет</w:t>
            </w:r>
            <w:r w:rsidR="00281635" w:rsidRPr="00C03ED1">
              <w:rPr>
                <w:rFonts w:eastAsia="TimesNewRomanPSMT"/>
                <w:lang w:eastAsia="en-US"/>
              </w:rPr>
              <w:t xml:space="preserve">; </w:t>
            </w:r>
          </w:p>
          <w:p w:rsidR="00281635" w:rsidRPr="00C03ED1" w:rsidRDefault="00281635"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Редовно финансиране, гарантиращо финансова стабилност на институциите в системата предучилищното и училищното образование. Възможности за реализация на собствени приходи;</w:t>
            </w:r>
          </w:p>
          <w:p w:rsidR="00281635" w:rsidRPr="00C03ED1" w:rsidRDefault="00281635"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  Нарастващ дял на държавно финансиран</w:t>
            </w:r>
            <w:r w:rsidR="00B13B0D">
              <w:rPr>
                <w:rFonts w:eastAsia="TimesNewRomanPSMT"/>
                <w:lang w:eastAsia="en-US"/>
              </w:rPr>
              <w:t>ите на заниманията по интереси</w:t>
            </w:r>
            <w:r w:rsidR="00B13B0D" w:rsidRPr="00EF6415">
              <w:rPr>
                <w:rFonts w:eastAsia="TimesNewRomanPSMT"/>
                <w:lang w:eastAsia="en-US"/>
              </w:rPr>
              <w:t>;</w:t>
            </w:r>
          </w:p>
          <w:p w:rsidR="00051623" w:rsidRPr="00C03ED1" w:rsidRDefault="00051623" w:rsidP="001E5A31">
            <w:pPr>
              <w:pStyle w:val="ListParagraph"/>
              <w:numPr>
                <w:ilvl w:val="0"/>
                <w:numId w:val="3"/>
              </w:numPr>
              <w:autoSpaceDE w:val="0"/>
              <w:autoSpaceDN w:val="0"/>
              <w:adjustRightInd w:val="0"/>
              <w:ind w:left="284" w:firstLine="283"/>
              <w:jc w:val="both"/>
              <w:rPr>
                <w:rFonts w:eastAsia="TimesNewRomanPSMT"/>
                <w:lang w:eastAsia="en-US"/>
              </w:rPr>
            </w:pPr>
            <w:r w:rsidRPr="00C03ED1">
              <w:rPr>
                <w:rFonts w:eastAsia="TimesNewRomanPSMT"/>
                <w:lang w:eastAsia="en-US"/>
              </w:rPr>
              <w:t xml:space="preserve">Наличие на висококвалифицирани педагогически кадри в общината. Опитни  преподаватели по учебни предмети, както и за извънкласни дейности;  </w:t>
            </w:r>
          </w:p>
          <w:p w:rsidR="00051623" w:rsidRPr="00C03ED1" w:rsidRDefault="00051623"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color w:val="000000"/>
                <w:lang w:eastAsia="en-US"/>
              </w:rPr>
              <w:t>Екипна работа между   педагогическите специалисти в образователните институции;</w:t>
            </w:r>
          </w:p>
          <w:p w:rsidR="00051623" w:rsidRPr="00C03ED1" w:rsidRDefault="00051623"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Добре развита система за вътрешна и външна квалификация, провеждане на открити занимания, обмен на добри практики;  </w:t>
            </w:r>
          </w:p>
          <w:p w:rsidR="007568AC" w:rsidRPr="00C03ED1" w:rsidRDefault="007568AC" w:rsidP="001E5A31">
            <w:pPr>
              <w:pStyle w:val="ListParagraph"/>
              <w:numPr>
                <w:ilvl w:val="0"/>
                <w:numId w:val="3"/>
              </w:numPr>
              <w:autoSpaceDE w:val="0"/>
              <w:autoSpaceDN w:val="0"/>
              <w:adjustRightInd w:val="0"/>
              <w:ind w:left="284" w:firstLine="0"/>
              <w:jc w:val="both"/>
              <w:rPr>
                <w:rFonts w:eastAsia="TimesNewRomanPSMT"/>
                <w:lang w:eastAsia="en-US"/>
              </w:rPr>
            </w:pPr>
            <w:r w:rsidRPr="00C03ED1">
              <w:t xml:space="preserve">Наличие на достатъчно възможности за избор на </w:t>
            </w:r>
            <w:r w:rsidR="00116CA3" w:rsidRPr="00C03ED1">
              <w:t>професии/</w:t>
            </w:r>
            <w:r w:rsidRPr="00C03ED1">
              <w:t>профили</w:t>
            </w:r>
            <w:r w:rsidR="00116CA3" w:rsidRPr="00C03ED1">
              <w:t xml:space="preserve"> с цел бъдеща реализация</w:t>
            </w:r>
            <w:r w:rsidR="00051623" w:rsidRPr="00C03ED1">
              <w:t xml:space="preserve"> на учениците</w:t>
            </w:r>
            <w:r w:rsidRPr="00C03ED1">
              <w:t>;</w:t>
            </w:r>
          </w:p>
          <w:p w:rsidR="009D6246" w:rsidRPr="00C03ED1" w:rsidRDefault="009D6246" w:rsidP="001E5A31">
            <w:pPr>
              <w:numPr>
                <w:ilvl w:val="0"/>
                <w:numId w:val="3"/>
              </w:numPr>
              <w:ind w:left="284" w:hanging="1"/>
              <w:jc w:val="both"/>
            </w:pPr>
            <w:r w:rsidRPr="00C03ED1">
              <w:rPr>
                <w:lang w:eastAsia="en-US"/>
              </w:rPr>
              <w:t xml:space="preserve">Валидиране на професионални знания, умения и компетентности в </w:t>
            </w:r>
            <w:r w:rsidR="00422B05">
              <w:rPr>
                <w:lang w:eastAsia="en-US"/>
              </w:rPr>
              <w:t>СУ „Св. Климент Охридски“ – град Аксаково и СУ „Св. Св. Кирил и Методий“ – град Игнатиево;</w:t>
            </w:r>
          </w:p>
          <w:p w:rsidR="00116CA3" w:rsidRPr="00C03ED1" w:rsidRDefault="00116CA3" w:rsidP="001E5A31">
            <w:pPr>
              <w:numPr>
                <w:ilvl w:val="0"/>
                <w:numId w:val="3"/>
              </w:numPr>
              <w:ind w:left="284" w:hanging="1"/>
              <w:jc w:val="both"/>
            </w:pPr>
            <w:r w:rsidRPr="00C03ED1">
              <w:t>Качествено обучение и възможности за продължаване на образованието във ВУЗ;</w:t>
            </w:r>
          </w:p>
          <w:p w:rsidR="00116CA3" w:rsidRPr="00C03ED1" w:rsidRDefault="00116CA3" w:rsidP="001E5A31">
            <w:pPr>
              <w:numPr>
                <w:ilvl w:val="0"/>
                <w:numId w:val="3"/>
              </w:numPr>
              <w:ind w:left="284" w:hanging="1"/>
              <w:jc w:val="both"/>
            </w:pPr>
            <w:r w:rsidRPr="00C03ED1">
              <w:rPr>
                <w:rFonts w:eastAsia="TimesNewRomanPSMT"/>
                <w:lang w:eastAsia="en-US"/>
              </w:rPr>
              <w:t xml:space="preserve">Създадени условия за </w:t>
            </w:r>
            <w:r w:rsidR="00A7227D" w:rsidRPr="00C03ED1">
              <w:rPr>
                <w:rFonts w:eastAsia="TimesNewRomanPSMT"/>
                <w:lang w:eastAsia="en-US"/>
              </w:rPr>
              <w:lastRenderedPageBreak/>
              <w:t>удовлетворяване</w:t>
            </w:r>
            <w:r w:rsidRPr="00C03ED1">
              <w:rPr>
                <w:rFonts w:eastAsia="TimesNewRomanPSMT"/>
                <w:lang w:eastAsia="en-US"/>
              </w:rPr>
              <w:t xml:space="preserve">  интереси</w:t>
            </w:r>
            <w:r w:rsidR="00A7227D" w:rsidRPr="00C03ED1">
              <w:rPr>
                <w:rFonts w:eastAsia="TimesNewRomanPSMT"/>
                <w:lang w:eastAsia="en-US"/>
              </w:rPr>
              <w:t>, желани</w:t>
            </w:r>
            <w:r w:rsidRPr="00C03ED1">
              <w:rPr>
                <w:rFonts w:eastAsia="TimesNewRomanPSMT"/>
                <w:lang w:eastAsia="en-US"/>
              </w:rPr>
              <w:t>я и потребности в свободното време на</w:t>
            </w:r>
            <w:r w:rsidR="00051623" w:rsidRPr="00C03ED1">
              <w:rPr>
                <w:rFonts w:eastAsia="TimesNewRomanPSMT"/>
                <w:lang w:eastAsia="en-US"/>
              </w:rPr>
              <w:t xml:space="preserve"> децата и</w:t>
            </w:r>
            <w:r w:rsidRPr="00C03ED1">
              <w:rPr>
                <w:rFonts w:eastAsia="TimesNewRomanPSMT"/>
                <w:lang w:eastAsia="en-US"/>
              </w:rPr>
              <w:t xml:space="preserve"> учениците;</w:t>
            </w:r>
            <w:r w:rsidR="00A7227D" w:rsidRPr="00C03ED1">
              <w:rPr>
                <w:rFonts w:eastAsia="TimesNewRomanPSMT"/>
                <w:lang w:eastAsia="en-US"/>
              </w:rPr>
              <w:t xml:space="preserve"> </w:t>
            </w:r>
          </w:p>
          <w:p w:rsidR="00A7227D" w:rsidRPr="00C03ED1" w:rsidRDefault="00025199" w:rsidP="001E5A31">
            <w:pPr>
              <w:numPr>
                <w:ilvl w:val="0"/>
                <w:numId w:val="3"/>
              </w:numPr>
              <w:ind w:left="284" w:hanging="1"/>
              <w:jc w:val="both"/>
            </w:pPr>
            <w:r w:rsidRPr="00C03ED1">
              <w:rPr>
                <w:rFonts w:eastAsia="TimesNewRomanPSMT"/>
                <w:lang w:eastAsia="en-US"/>
              </w:rPr>
              <w:t xml:space="preserve"> У</w:t>
            </w:r>
            <w:r w:rsidR="00A7227D" w:rsidRPr="00C03ED1">
              <w:rPr>
                <w:rFonts w:eastAsia="TimesNewRomanPSMT"/>
                <w:lang w:eastAsia="en-US"/>
              </w:rPr>
              <w:t xml:space="preserve">словия </w:t>
            </w:r>
            <w:r w:rsidRPr="00C03ED1">
              <w:rPr>
                <w:rFonts w:eastAsia="TimesNewRomanPSMT"/>
                <w:lang w:eastAsia="en-US"/>
              </w:rPr>
              <w:t>и мотивация за изява,</w:t>
            </w:r>
            <w:r w:rsidR="00A7227D" w:rsidRPr="00C03ED1">
              <w:rPr>
                <w:rFonts w:eastAsia="TimesNewRomanPSMT"/>
                <w:lang w:eastAsia="en-US"/>
              </w:rPr>
              <w:t xml:space="preserve"> участия в конкурси, олимпиади, състезания, празнични програми, из</w:t>
            </w:r>
            <w:r w:rsidRPr="00C03ED1">
              <w:rPr>
                <w:rFonts w:eastAsia="TimesNewRomanPSMT"/>
                <w:lang w:eastAsia="en-US"/>
              </w:rPr>
              <w:t>ложби, открити занимания и др. з</w:t>
            </w:r>
            <w:r w:rsidR="00A7227D" w:rsidRPr="00C03ED1">
              <w:rPr>
                <w:rFonts w:eastAsia="TimesNewRomanPSMT"/>
                <w:lang w:eastAsia="en-US"/>
              </w:rPr>
              <w:t>а в</w:t>
            </w:r>
            <w:r w:rsidRPr="00C03ED1">
              <w:rPr>
                <w:rFonts w:eastAsia="TimesNewRomanPSMT"/>
                <w:lang w:eastAsia="en-US"/>
              </w:rPr>
              <w:t>сяко дете и ученик</w:t>
            </w:r>
            <w:r w:rsidR="00A7227D" w:rsidRPr="00C03ED1">
              <w:rPr>
                <w:rFonts w:eastAsia="TimesNewRomanPSMT"/>
                <w:lang w:eastAsia="en-US"/>
              </w:rPr>
              <w:t xml:space="preserve">; </w:t>
            </w:r>
          </w:p>
          <w:p w:rsidR="006E4708" w:rsidRPr="00C03ED1" w:rsidRDefault="006E4708" w:rsidP="001E5A31">
            <w:pPr>
              <w:numPr>
                <w:ilvl w:val="0"/>
                <w:numId w:val="3"/>
              </w:numPr>
              <w:ind w:left="284" w:hanging="1"/>
              <w:jc w:val="both"/>
            </w:pPr>
            <w:r w:rsidRPr="00C03ED1">
              <w:t>Условия за усвояване на българския книжовен език в институциите в системата на предучилищното и училищното образование;</w:t>
            </w:r>
          </w:p>
          <w:p w:rsidR="006E4708" w:rsidRPr="00C03ED1" w:rsidRDefault="00025199" w:rsidP="001E5A31">
            <w:pPr>
              <w:numPr>
                <w:ilvl w:val="0"/>
                <w:numId w:val="3"/>
              </w:numPr>
              <w:ind w:left="284" w:hanging="1"/>
              <w:jc w:val="both"/>
            </w:pPr>
            <w:r w:rsidRPr="00C03ED1">
              <w:rPr>
                <w:rFonts w:eastAsia="TimesNewRomanPS-ItalicMT"/>
                <w:iCs/>
                <w:lang w:eastAsia="en-US"/>
              </w:rPr>
              <w:t>Грижа за здравето  осигурена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5E69F4" w:rsidRPr="00C03ED1" w:rsidRDefault="006E4708" w:rsidP="001E5A31">
            <w:pPr>
              <w:numPr>
                <w:ilvl w:val="0"/>
                <w:numId w:val="3"/>
              </w:numPr>
              <w:ind w:left="284" w:hanging="1"/>
              <w:jc w:val="both"/>
            </w:pPr>
            <w:r w:rsidRPr="00C03ED1">
              <w:t>Библиотечно и информационно обслужване в образо</w:t>
            </w:r>
            <w:r w:rsidR="005E69F4" w:rsidRPr="00C03ED1">
              <w:t>вателните институции</w:t>
            </w:r>
            <w:r w:rsidRPr="00C03ED1">
              <w:t>;</w:t>
            </w:r>
          </w:p>
          <w:p w:rsidR="006E4708" w:rsidRPr="00C03ED1" w:rsidRDefault="005E69F4" w:rsidP="001E5A31">
            <w:pPr>
              <w:numPr>
                <w:ilvl w:val="0"/>
                <w:numId w:val="3"/>
              </w:numPr>
              <w:ind w:left="284" w:hanging="1"/>
              <w:jc w:val="both"/>
            </w:pPr>
            <w:r w:rsidRPr="00C03ED1">
              <w:t>Читалища</w:t>
            </w:r>
            <w:r w:rsidR="00416597">
              <w:t>,</w:t>
            </w:r>
            <w:r w:rsidRPr="00C03ED1">
              <w:t xml:space="preserve"> включени  в подкрепа за личностното развитие на децата и учениците;</w:t>
            </w:r>
          </w:p>
          <w:p w:rsidR="005E69F4" w:rsidRPr="00C03ED1" w:rsidRDefault="005E69F4" w:rsidP="001E5A31">
            <w:pPr>
              <w:numPr>
                <w:ilvl w:val="0"/>
                <w:numId w:val="3"/>
              </w:numPr>
              <w:ind w:left="284" w:hanging="1"/>
              <w:jc w:val="both"/>
            </w:pPr>
            <w:r w:rsidRPr="00C03ED1">
              <w:t>Спортни организации, стимулира</w:t>
            </w:r>
            <w:r w:rsidR="00416597">
              <w:t>щ</w:t>
            </w:r>
            <w:r w:rsidRPr="00C03ED1">
              <w:t>и масовия детско- юношески спорт;</w:t>
            </w:r>
          </w:p>
          <w:p w:rsidR="005E69F4" w:rsidRPr="00C03ED1" w:rsidRDefault="005E69F4" w:rsidP="001E5A31">
            <w:pPr>
              <w:numPr>
                <w:ilvl w:val="0"/>
                <w:numId w:val="3"/>
              </w:numPr>
              <w:ind w:left="284" w:hanging="1"/>
              <w:jc w:val="both"/>
            </w:pPr>
            <w:r w:rsidRPr="00C03ED1">
              <w:t>Наличие на социални услуги за деца, осигуряващи допълнителна и  специализирана подкрепа за личностно развитие;</w:t>
            </w:r>
          </w:p>
          <w:p w:rsidR="00A7227D" w:rsidRPr="00C03ED1" w:rsidRDefault="00051623"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Внедрени </w:t>
            </w:r>
            <w:r w:rsidR="00A7227D" w:rsidRPr="00C03ED1">
              <w:rPr>
                <w:rFonts w:eastAsia="TimesNewRomanPSMT"/>
                <w:lang w:eastAsia="en-US"/>
              </w:rPr>
              <w:t xml:space="preserve"> съвременни технически средства за упр</w:t>
            </w:r>
            <w:r w:rsidRPr="00C03ED1">
              <w:rPr>
                <w:rFonts w:eastAsia="TimesNewRomanPSMT"/>
                <w:lang w:eastAsia="en-US"/>
              </w:rPr>
              <w:t>авление, обучение и комуникации. Развита материално- техническа база</w:t>
            </w:r>
            <w:r w:rsidR="00A7227D" w:rsidRPr="00C03ED1">
              <w:rPr>
                <w:rFonts w:eastAsia="TimesNewRomanPSMT"/>
                <w:lang w:eastAsia="en-US"/>
              </w:rPr>
              <w:t xml:space="preserve"> за </w:t>
            </w:r>
            <w:r w:rsidRPr="00C03ED1">
              <w:rPr>
                <w:rFonts w:eastAsia="TimesNewRomanPSMT"/>
                <w:lang w:eastAsia="en-US"/>
              </w:rPr>
              <w:t>провеждане на учебно- възпитателен процес</w:t>
            </w:r>
            <w:r w:rsidR="00A7227D" w:rsidRPr="00C03ED1">
              <w:rPr>
                <w:rFonts w:eastAsia="TimesNewRomanPSMT"/>
                <w:lang w:eastAsia="en-US"/>
              </w:rPr>
              <w:t>;</w:t>
            </w:r>
          </w:p>
          <w:p w:rsidR="00A7227D"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Цялостната дейност протича съгласно утвърдените от МОН, РУО и кмета на Община </w:t>
            </w:r>
            <w:r w:rsidR="00422B05">
              <w:rPr>
                <w:rFonts w:eastAsia="TimesNewRomanPSMT"/>
                <w:lang w:eastAsia="en-US"/>
              </w:rPr>
              <w:t>Аксаково</w:t>
            </w:r>
            <w:r w:rsidRPr="00C03ED1">
              <w:rPr>
                <w:rFonts w:eastAsia="TimesNewRomanPSMT"/>
                <w:lang w:eastAsia="en-US"/>
              </w:rPr>
              <w:t xml:space="preserve"> – Правилник на ЦПЛР, планове за дейността, учебни програми, Длъжностно разписание и бюджет за учебната година</w:t>
            </w:r>
          </w:p>
          <w:p w:rsidR="00A7227D" w:rsidRPr="00C03ED1" w:rsidRDefault="00A7227D" w:rsidP="00ED45A7">
            <w:pPr>
              <w:spacing w:line="192" w:lineRule="auto"/>
              <w:ind w:left="284"/>
              <w:jc w:val="both"/>
              <w:textAlignment w:val="baseline"/>
              <w:rPr>
                <w:rFonts w:eastAsia="TimesNewRomanPS-BoldMT"/>
                <w:bCs/>
                <w:lang w:eastAsia="en-US"/>
              </w:rPr>
            </w:pPr>
          </w:p>
          <w:p w:rsidR="00A7227D" w:rsidRPr="00C03ED1" w:rsidRDefault="00A7227D" w:rsidP="00ED45A7">
            <w:pPr>
              <w:spacing w:line="192" w:lineRule="auto"/>
              <w:textAlignment w:val="baseline"/>
              <w:rPr>
                <w:rFonts w:eastAsia="Calibri"/>
                <w:sz w:val="22"/>
                <w:szCs w:val="22"/>
                <w:u w:val="single"/>
              </w:rPr>
            </w:pPr>
          </w:p>
        </w:tc>
        <w:tc>
          <w:tcPr>
            <w:tcW w:w="4818" w:type="dxa"/>
          </w:tcPr>
          <w:p w:rsidR="00630D85" w:rsidRPr="00C03ED1" w:rsidRDefault="008A0D4A" w:rsidP="001E5A31">
            <w:pPr>
              <w:numPr>
                <w:ilvl w:val="0"/>
                <w:numId w:val="3"/>
              </w:numPr>
              <w:ind w:left="285" w:hanging="2"/>
              <w:jc w:val="both"/>
            </w:pPr>
            <w:r w:rsidRPr="00C03ED1">
              <w:lastRenderedPageBreak/>
              <w:t>Неблагоприятна демографска ситуация и миграционни процеси, поради икономически проблеми;</w:t>
            </w:r>
          </w:p>
          <w:p w:rsidR="00630D85" w:rsidRPr="00C03ED1" w:rsidRDefault="00A7227D" w:rsidP="001E5A31">
            <w:pPr>
              <w:numPr>
                <w:ilvl w:val="0"/>
                <w:numId w:val="3"/>
              </w:numPr>
              <w:ind w:left="285" w:hanging="2"/>
              <w:jc w:val="both"/>
            </w:pPr>
            <w:r w:rsidRPr="00C03ED1">
              <w:rPr>
                <w:rFonts w:eastAsia="TimesNewRomanPSMT"/>
                <w:lang w:eastAsia="en-US"/>
              </w:rPr>
              <w:t>Съсредоточаване на хората в активна възраст в големите и областните градове и  застаряването на населението в селата;</w:t>
            </w:r>
          </w:p>
          <w:p w:rsidR="00630D85" w:rsidRPr="00C03ED1" w:rsidRDefault="001218FB"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Намаляване броя на децата, поради ниска раждаемост и миграционни процеси;</w:t>
            </w:r>
          </w:p>
          <w:p w:rsidR="00630D85" w:rsidRPr="00C03ED1" w:rsidRDefault="00FD7588" w:rsidP="001E5A31">
            <w:pPr>
              <w:pStyle w:val="ListParagraph"/>
              <w:numPr>
                <w:ilvl w:val="0"/>
                <w:numId w:val="3"/>
              </w:numPr>
              <w:autoSpaceDE w:val="0"/>
              <w:autoSpaceDN w:val="0"/>
              <w:adjustRightInd w:val="0"/>
              <w:ind w:left="285" w:hanging="2"/>
              <w:jc w:val="both"/>
              <w:rPr>
                <w:rFonts w:eastAsia="TimesNewRomanPSMT"/>
                <w:lang w:eastAsia="en-US"/>
              </w:rPr>
            </w:pPr>
            <w:r>
              <w:rPr>
                <w:rFonts w:eastAsia="TimesNewRomanPSMT"/>
                <w:lang w:eastAsia="en-US"/>
              </w:rPr>
              <w:t>Недостатъчно средства</w:t>
            </w:r>
            <w:r w:rsidR="000E00DB" w:rsidRPr="00C03ED1">
              <w:rPr>
                <w:rFonts w:eastAsia="TimesNewRomanPSMT"/>
                <w:lang w:eastAsia="en-US"/>
              </w:rPr>
              <w:t xml:space="preserve"> постъпващи</w:t>
            </w:r>
            <w:r w:rsidR="00C93002" w:rsidRPr="00C03ED1">
              <w:rPr>
                <w:rFonts w:eastAsia="TimesNewRomanPSMT"/>
                <w:lang w:eastAsia="en-US"/>
              </w:rPr>
              <w:t xml:space="preserve"> в О</w:t>
            </w:r>
            <w:r w:rsidR="000E00DB" w:rsidRPr="00C03ED1">
              <w:rPr>
                <w:rFonts w:eastAsia="TimesNewRomanPSMT"/>
                <w:lang w:eastAsia="en-US"/>
              </w:rPr>
              <w:t xml:space="preserve">бщина </w:t>
            </w:r>
            <w:r w:rsidR="00096293">
              <w:rPr>
                <w:rFonts w:eastAsia="TimesNewRomanPSMT"/>
                <w:lang w:eastAsia="en-US"/>
              </w:rPr>
              <w:t>Аксаково</w:t>
            </w:r>
            <w:r w:rsidR="000E00DB" w:rsidRPr="00C03ED1">
              <w:rPr>
                <w:rFonts w:eastAsia="TimesNewRomanPSMT"/>
                <w:lang w:eastAsia="en-US"/>
              </w:rPr>
              <w:t xml:space="preserve"> като първостепенен разпоредител </w:t>
            </w:r>
            <w:r w:rsidR="00416597">
              <w:rPr>
                <w:rFonts w:eastAsia="TimesNewRomanPSMT"/>
                <w:lang w:eastAsia="en-US"/>
              </w:rPr>
              <w:t>с</w:t>
            </w:r>
            <w:r w:rsidR="000E00DB" w:rsidRPr="00C03ED1">
              <w:rPr>
                <w:rFonts w:eastAsia="TimesNewRomanPSMT"/>
                <w:lang w:eastAsia="en-US"/>
              </w:rPr>
              <w:t xml:space="preserve"> бюджет</w:t>
            </w:r>
            <w:r w:rsidR="00630D85" w:rsidRPr="00C03ED1">
              <w:rPr>
                <w:rFonts w:eastAsia="TimesNewRomanPSMT"/>
                <w:lang w:eastAsia="en-US"/>
              </w:rPr>
              <w:t xml:space="preserve"> за финансиране на образователните институции, поради намаляващ брой </w:t>
            </w:r>
            <w:r w:rsidR="00416597">
              <w:rPr>
                <w:rFonts w:eastAsia="TimesNewRomanPSMT"/>
                <w:lang w:eastAsia="en-US"/>
              </w:rPr>
              <w:t xml:space="preserve">деца и </w:t>
            </w:r>
            <w:r w:rsidR="00630D85" w:rsidRPr="00C03ED1">
              <w:rPr>
                <w:rFonts w:eastAsia="TimesNewRomanPSMT"/>
                <w:lang w:eastAsia="en-US"/>
              </w:rPr>
              <w:t>ученици</w:t>
            </w:r>
            <w:r w:rsidR="00C93002" w:rsidRPr="00C03ED1">
              <w:rPr>
                <w:rFonts w:eastAsia="TimesNewRomanPSMT"/>
                <w:lang w:eastAsia="en-US"/>
              </w:rPr>
              <w:t xml:space="preserve">; </w:t>
            </w:r>
          </w:p>
          <w:p w:rsidR="00630D85" w:rsidRPr="00C03ED1" w:rsidRDefault="00FD7588" w:rsidP="001E5A31">
            <w:pPr>
              <w:pStyle w:val="ListParagraph"/>
              <w:numPr>
                <w:ilvl w:val="0"/>
                <w:numId w:val="3"/>
              </w:numPr>
              <w:autoSpaceDE w:val="0"/>
              <w:autoSpaceDN w:val="0"/>
              <w:adjustRightInd w:val="0"/>
              <w:ind w:left="285" w:hanging="2"/>
              <w:jc w:val="both"/>
              <w:rPr>
                <w:rFonts w:eastAsia="TimesNewRomanPSMT"/>
                <w:lang w:eastAsia="en-US"/>
              </w:rPr>
            </w:pPr>
            <w:r>
              <w:rPr>
                <w:rFonts w:eastAsia="TimesNewRomanPSMT"/>
                <w:lang w:eastAsia="en-US"/>
              </w:rPr>
              <w:t>Недостатъчно</w:t>
            </w:r>
            <w:r w:rsidR="00CD3C9B">
              <w:rPr>
                <w:rFonts w:eastAsia="TimesNewRomanPSMT"/>
                <w:lang w:eastAsia="en-US"/>
              </w:rPr>
              <w:t xml:space="preserve"> </w:t>
            </w:r>
            <w:r w:rsidR="00630D85" w:rsidRPr="00C03ED1">
              <w:rPr>
                <w:rFonts w:eastAsia="TimesNewRomanPSMT"/>
                <w:lang w:eastAsia="en-US"/>
              </w:rPr>
              <w:t xml:space="preserve">средствата постъпващи в Община </w:t>
            </w:r>
            <w:r w:rsidR="00096293">
              <w:rPr>
                <w:rFonts w:eastAsia="TimesNewRomanPSMT"/>
                <w:lang w:eastAsia="en-US"/>
              </w:rPr>
              <w:t>Аксаково</w:t>
            </w:r>
            <w:r w:rsidR="00630D85" w:rsidRPr="00C03ED1">
              <w:rPr>
                <w:rFonts w:eastAsia="TimesNewRomanPSMT"/>
                <w:lang w:eastAsia="en-US"/>
              </w:rPr>
              <w:t xml:space="preserve"> за обезпечаване на здравните кабинети към училищата и детските градини с медицински специалисти и лекарства;</w:t>
            </w:r>
          </w:p>
          <w:p w:rsidR="002C0507" w:rsidRPr="00C03ED1" w:rsidRDefault="00C93002"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rPr>
              <w:t xml:space="preserve">Нисък </w:t>
            </w:r>
            <w:r w:rsidR="00630D85" w:rsidRPr="00C03ED1">
              <w:rPr>
                <w:rFonts w:eastAsia="TimesNewRomanPSMT"/>
              </w:rPr>
              <w:t>ЕРС</w:t>
            </w:r>
            <w:r w:rsidRPr="00C03ED1">
              <w:rPr>
                <w:rFonts w:eastAsia="TimesNewRomanPSMT"/>
              </w:rPr>
              <w:t xml:space="preserve"> за</w:t>
            </w:r>
            <w:r w:rsidR="00630D85" w:rsidRPr="00C03ED1">
              <w:rPr>
                <w:rFonts w:eastAsia="TimesNewRomanPSMT"/>
              </w:rPr>
              <w:t xml:space="preserve"> един </w:t>
            </w:r>
            <w:r w:rsidRPr="00C03ED1">
              <w:rPr>
                <w:rFonts w:eastAsia="TimesNewRomanPSMT"/>
              </w:rPr>
              <w:t>ученик, който</w:t>
            </w:r>
            <w:r w:rsidR="00630D85" w:rsidRPr="00C03ED1">
              <w:rPr>
                <w:rFonts w:eastAsia="TimesNewRomanPSMT"/>
              </w:rPr>
              <w:t xml:space="preserve"> </w:t>
            </w:r>
            <w:r w:rsidRPr="00C03ED1">
              <w:rPr>
                <w:rFonts w:eastAsia="TimesNewRomanPSMT"/>
              </w:rPr>
              <w:t>в рамките на една</w:t>
            </w:r>
            <w:r w:rsidR="00630D85" w:rsidRPr="00C03ED1">
              <w:rPr>
                <w:rFonts w:eastAsia="TimesNewRomanPSMT"/>
              </w:rPr>
              <w:t xml:space="preserve"> </w:t>
            </w:r>
            <w:r w:rsidRPr="00C03ED1">
              <w:rPr>
                <w:rFonts w:eastAsia="TimesNewRomanPSMT"/>
              </w:rPr>
              <w:t>бюджетна</w:t>
            </w:r>
            <w:r w:rsidR="00630D85" w:rsidRPr="00C03ED1">
              <w:rPr>
                <w:rFonts w:eastAsia="TimesNewRomanPSMT"/>
              </w:rPr>
              <w:t xml:space="preserve"> </w:t>
            </w:r>
            <w:r w:rsidRPr="00C03ED1">
              <w:rPr>
                <w:rFonts w:eastAsia="TimesNewRomanPSMT"/>
              </w:rPr>
              <w:t>година не се актуализира в съответствие с</w:t>
            </w:r>
            <w:r w:rsidR="00630D85" w:rsidRPr="00C03ED1">
              <w:rPr>
                <w:rFonts w:eastAsia="TimesNewRomanPSMT"/>
              </w:rPr>
              <w:t xml:space="preserve"> </w:t>
            </w:r>
            <w:r w:rsidRPr="00C03ED1">
              <w:rPr>
                <w:rFonts w:eastAsia="TimesNewRomanPSMT"/>
              </w:rPr>
              <w:t xml:space="preserve">реалната </w:t>
            </w:r>
            <w:r w:rsidR="00630D85" w:rsidRPr="00C03ED1">
              <w:rPr>
                <w:rFonts w:eastAsia="TimesNewRomanPSMT"/>
              </w:rPr>
              <w:t>пазарна</w:t>
            </w:r>
            <w:r w:rsidRPr="00C03ED1">
              <w:rPr>
                <w:rFonts w:eastAsia="TimesNewRomanPSMT"/>
              </w:rPr>
              <w:t xml:space="preserve"> </w:t>
            </w:r>
            <w:r w:rsidR="00416597">
              <w:rPr>
                <w:rFonts w:eastAsia="TimesNewRomanPSMT"/>
              </w:rPr>
              <w:t>среда</w:t>
            </w:r>
            <w:r w:rsidR="00630D85" w:rsidRPr="00C03ED1">
              <w:rPr>
                <w:rFonts w:eastAsia="TimesNewRomanPSMT"/>
              </w:rPr>
              <w:t xml:space="preserve">, </w:t>
            </w:r>
            <w:r w:rsidRPr="00C03ED1">
              <w:rPr>
                <w:rFonts w:eastAsia="TimesNewRomanPSMT"/>
              </w:rPr>
              <w:t xml:space="preserve"> услугите</w:t>
            </w:r>
            <w:r w:rsidR="00630D85" w:rsidRPr="00C03ED1">
              <w:rPr>
                <w:rFonts w:eastAsia="TimesNewRomanPSMT"/>
              </w:rPr>
              <w:t xml:space="preserve">, </w:t>
            </w:r>
            <w:r w:rsidRPr="00C03ED1">
              <w:rPr>
                <w:rFonts w:eastAsia="TimesNewRomanPSMT"/>
              </w:rPr>
              <w:t>доставките,</w:t>
            </w:r>
            <w:r w:rsidR="00630D85" w:rsidRPr="00C03ED1">
              <w:rPr>
                <w:rFonts w:eastAsia="TimesNewRomanPSMT"/>
              </w:rPr>
              <w:t xml:space="preserve"> </w:t>
            </w:r>
            <w:r w:rsidRPr="00C03ED1">
              <w:rPr>
                <w:rFonts w:eastAsia="TimesNewRomanPSMT"/>
              </w:rPr>
              <w:t>материалите и др</w:t>
            </w:r>
            <w:r w:rsidR="00630D85" w:rsidRPr="00C03ED1">
              <w:rPr>
                <w:rFonts w:eastAsia="TimesNewRomanPSMT"/>
              </w:rPr>
              <w:t>.</w:t>
            </w:r>
          </w:p>
          <w:p w:rsidR="00A94238" w:rsidRPr="00C03ED1" w:rsidRDefault="00A94238"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Ниска заинтересованост на родителите от потребностите на децата им и от необходимостта от подкрепа и мотивиране за образование;</w:t>
            </w:r>
          </w:p>
          <w:p w:rsidR="00721248"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Слаб интерес от развитие и обучение на част от учениците и техните родители поради трудна реализация на пазара на труда;</w:t>
            </w:r>
          </w:p>
          <w:p w:rsidR="002C0507" w:rsidRPr="00C03ED1" w:rsidRDefault="004E4E47" w:rsidP="001E5A31">
            <w:pPr>
              <w:pStyle w:val="ListParagraph"/>
              <w:numPr>
                <w:ilvl w:val="0"/>
                <w:numId w:val="3"/>
              </w:numPr>
              <w:autoSpaceDE w:val="0"/>
              <w:autoSpaceDN w:val="0"/>
              <w:adjustRightInd w:val="0"/>
              <w:ind w:left="285" w:hanging="2"/>
              <w:jc w:val="both"/>
              <w:rPr>
                <w:rFonts w:eastAsia="TimesNewRomanPSMT"/>
                <w:lang w:eastAsia="en-US"/>
              </w:rPr>
            </w:pPr>
            <w:r w:rsidRPr="00C03ED1">
              <w:rPr>
                <w:lang w:eastAsia="en-US"/>
              </w:rPr>
              <w:t xml:space="preserve">Липса на устойчивост на работодателските организации с цел създаване на </w:t>
            </w:r>
            <w:r w:rsidR="002C0507" w:rsidRPr="00C03ED1">
              <w:rPr>
                <w:lang w:eastAsia="en-US"/>
              </w:rPr>
              <w:t xml:space="preserve"> </w:t>
            </w:r>
            <w:r w:rsidRPr="00C03ED1">
              <w:rPr>
                <w:lang w:eastAsia="en-US"/>
              </w:rPr>
              <w:t>партньорство  с професионалните гимназии за въвеждане на дуално обучение;</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Демотивация за учене от ниското заплащане на в</w:t>
            </w:r>
            <w:r w:rsidR="00A94238" w:rsidRPr="00C03ED1">
              <w:rPr>
                <w:rFonts w:eastAsia="TimesNewRomanPSMT"/>
                <w:lang w:eastAsia="en-US"/>
              </w:rPr>
              <w:t>исококвалифициран труд при младите хора</w:t>
            </w:r>
            <w:r w:rsidRPr="00C03ED1">
              <w:rPr>
                <w:rFonts w:eastAsia="TimesNewRomanPSMT"/>
                <w:lang w:eastAsia="en-US"/>
              </w:rPr>
              <w:t>;</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Липса на възможности за участие на ЦПЛР в Национални програми на МОН за проектно финансиране;</w:t>
            </w:r>
          </w:p>
          <w:p w:rsidR="00A94238" w:rsidRPr="00C03ED1" w:rsidRDefault="00A94238"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Недостатъчна координация между институциите предлагащи социални </w:t>
            </w:r>
            <w:r w:rsidRPr="00C03ED1">
              <w:rPr>
                <w:rFonts w:eastAsia="TimesNewRomanPSMT"/>
                <w:lang w:eastAsia="en-US"/>
              </w:rPr>
              <w:lastRenderedPageBreak/>
              <w:t>услуги за деца и образователните институции;</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Ограничен достъп до услуги  в подкрепа на личностното развитие на учениците от селата;</w:t>
            </w:r>
          </w:p>
          <w:p w:rsidR="00151C29" w:rsidRPr="00C03ED1" w:rsidRDefault="00A7227D"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Calibri" w:hAnsi="Times New Roman"/>
                <w:sz w:val="24"/>
                <w:szCs w:val="24"/>
                <w:lang w:val="bg-BG" w:eastAsia="en-US"/>
              </w:rPr>
              <w:t>Липса на стоматологични практики в училищата;</w:t>
            </w:r>
          </w:p>
          <w:p w:rsidR="00E107BD" w:rsidRPr="00C03ED1" w:rsidRDefault="00E107BD"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Calibri" w:hAnsi="Times New Roman"/>
                <w:sz w:val="24"/>
                <w:szCs w:val="24"/>
                <w:lang w:val="bg-BG" w:eastAsia="en-US"/>
              </w:rPr>
              <w:t>Необходимост от адекватна охрана и охранителни системи в учебните и детски заведения</w:t>
            </w:r>
            <w:r w:rsidR="00A94238" w:rsidRPr="00C03ED1">
              <w:rPr>
                <w:rFonts w:ascii="Times New Roman" w:eastAsia="Calibri" w:hAnsi="Times New Roman"/>
                <w:sz w:val="24"/>
                <w:szCs w:val="24"/>
                <w:lang w:val="bg-BG" w:eastAsia="en-US"/>
              </w:rPr>
              <w:t>, осигуряващи</w:t>
            </w:r>
            <w:r w:rsidRPr="00C03ED1">
              <w:rPr>
                <w:rFonts w:ascii="Times New Roman" w:eastAsia="Calibri" w:hAnsi="Times New Roman"/>
                <w:sz w:val="24"/>
                <w:szCs w:val="24"/>
                <w:lang w:val="bg-BG" w:eastAsia="en-US"/>
              </w:rPr>
              <w:t xml:space="preserve"> безопасност на децата и учениците;</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Отрицателно в</w:t>
            </w:r>
            <w:r w:rsidR="00E107BD" w:rsidRPr="00C03ED1">
              <w:rPr>
                <w:rFonts w:eastAsia="TimesNewRomanPSMT"/>
                <w:lang w:eastAsia="en-US"/>
              </w:rPr>
              <w:t xml:space="preserve">лияние на социалната, </w:t>
            </w:r>
            <w:r w:rsidRPr="00C03ED1">
              <w:rPr>
                <w:rFonts w:eastAsia="TimesNewRomanPSMT"/>
                <w:lang w:eastAsia="en-US"/>
              </w:rPr>
              <w:t xml:space="preserve"> неформална среда и медии върху възпитанието на учениците и мотивите за учене; </w:t>
            </w:r>
          </w:p>
          <w:p w:rsidR="00E107B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Недостатъчен щат педагогически персонал </w:t>
            </w:r>
            <w:r w:rsidR="00E107BD" w:rsidRPr="00C03ED1">
              <w:rPr>
                <w:rFonts w:eastAsia="TimesNewRomanPSMT"/>
                <w:lang w:eastAsia="en-US"/>
              </w:rPr>
              <w:t xml:space="preserve">и други специалисти </w:t>
            </w:r>
            <w:r w:rsidRPr="00C03ED1">
              <w:rPr>
                <w:rFonts w:eastAsia="TimesNewRomanPSMT"/>
                <w:lang w:eastAsia="en-US"/>
              </w:rPr>
              <w:t xml:space="preserve">за обезпечаване на </w:t>
            </w:r>
            <w:r w:rsidR="00E107BD" w:rsidRPr="00C03ED1">
              <w:rPr>
                <w:rFonts w:eastAsia="TimesNewRomanPSMT"/>
                <w:lang w:eastAsia="en-US"/>
              </w:rPr>
              <w:t>допълнителна подкрепа за личностно развитие на деца и ученици;</w:t>
            </w:r>
          </w:p>
          <w:p w:rsidR="00590FEB" w:rsidRPr="00C03ED1" w:rsidRDefault="00590FEB"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Феминизация на професията учител и застаряване на преподавателския състав;</w:t>
            </w:r>
          </w:p>
          <w:p w:rsidR="00590FEB" w:rsidRDefault="00A94238"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Голям обем нормативни актове в системата на предучилищно и училищно образование</w:t>
            </w:r>
            <w:r w:rsidR="00590FEB" w:rsidRPr="00C03ED1">
              <w:rPr>
                <w:rFonts w:eastAsia="TimesNewRomanPSMT"/>
                <w:lang w:eastAsia="en-US"/>
              </w:rPr>
              <w:t>, които изискват изработка на документи, с което реално се ограничава времето за работа с деца и ученици;</w:t>
            </w:r>
          </w:p>
          <w:p w:rsidR="00FD7588" w:rsidRPr="00C03ED1" w:rsidRDefault="00FD7588" w:rsidP="001E5A31">
            <w:pPr>
              <w:pStyle w:val="ListParagraph"/>
              <w:numPr>
                <w:ilvl w:val="0"/>
                <w:numId w:val="3"/>
              </w:numPr>
              <w:autoSpaceDE w:val="0"/>
              <w:autoSpaceDN w:val="0"/>
              <w:adjustRightInd w:val="0"/>
              <w:ind w:left="285" w:hanging="2"/>
              <w:jc w:val="both"/>
              <w:rPr>
                <w:rFonts w:eastAsia="TimesNewRomanPSMT"/>
                <w:lang w:eastAsia="en-US"/>
              </w:rPr>
            </w:pPr>
            <w:r>
              <w:rPr>
                <w:rFonts w:eastAsia="TimesNewRomanPSMT"/>
                <w:lang w:eastAsia="en-US"/>
              </w:rPr>
              <w:t>Недостиг на медицински специалисти за обезпечаване на дейността на яслените групи.</w:t>
            </w:r>
          </w:p>
          <w:p w:rsidR="00FE30D3" w:rsidRPr="00C03ED1" w:rsidRDefault="00FE30D3" w:rsidP="00C8518F">
            <w:pPr>
              <w:pStyle w:val="ListParagraph"/>
              <w:autoSpaceDE w:val="0"/>
              <w:autoSpaceDN w:val="0"/>
              <w:adjustRightInd w:val="0"/>
              <w:ind w:left="285"/>
              <w:jc w:val="both"/>
              <w:rPr>
                <w:rFonts w:eastAsia="Calibri"/>
                <w:sz w:val="22"/>
                <w:szCs w:val="22"/>
                <w:u w:val="single"/>
              </w:rPr>
            </w:pPr>
          </w:p>
        </w:tc>
      </w:tr>
      <w:tr w:rsidR="00FE30D3" w:rsidRPr="00C03ED1" w:rsidTr="00B7582E">
        <w:tc>
          <w:tcPr>
            <w:tcW w:w="4818" w:type="dxa"/>
            <w:shd w:val="clear" w:color="auto" w:fill="C6D9F1" w:themeFill="text2" w:themeFillTint="33"/>
          </w:tcPr>
          <w:p w:rsidR="00C96CD8" w:rsidRPr="00C03ED1" w:rsidRDefault="00C96CD8" w:rsidP="00ED45A7">
            <w:pPr>
              <w:spacing w:line="192" w:lineRule="auto"/>
              <w:textAlignment w:val="baseline"/>
              <w:rPr>
                <w:rFonts w:eastAsia="TimesNewRomanPS-BoldMT"/>
                <w:b/>
                <w:bCs/>
                <w:u w:val="single"/>
                <w:lang w:eastAsia="en-US"/>
              </w:rPr>
            </w:pPr>
          </w:p>
          <w:p w:rsidR="00FE30D3" w:rsidRPr="00C03ED1" w:rsidRDefault="00A7227D" w:rsidP="00C96CD8">
            <w:pPr>
              <w:spacing w:line="192" w:lineRule="auto"/>
              <w:jc w:val="center"/>
              <w:textAlignment w:val="baseline"/>
              <w:rPr>
                <w:rFonts w:eastAsia="TimesNewRomanPS-BoldMT"/>
                <w:b/>
                <w:bCs/>
                <w:u w:val="single"/>
                <w:lang w:eastAsia="en-US"/>
              </w:rPr>
            </w:pPr>
            <w:r w:rsidRPr="00C03ED1">
              <w:rPr>
                <w:rFonts w:eastAsia="TimesNewRomanPS-BoldMT"/>
                <w:b/>
                <w:bCs/>
                <w:u w:val="single"/>
                <w:lang w:eastAsia="en-US"/>
              </w:rPr>
              <w:t>ВЪЗМОЖНОСТИ</w:t>
            </w:r>
          </w:p>
          <w:p w:rsidR="00C96CD8" w:rsidRPr="00C03ED1" w:rsidRDefault="00C96CD8" w:rsidP="00ED45A7">
            <w:pPr>
              <w:spacing w:line="192" w:lineRule="auto"/>
              <w:textAlignment w:val="baseline"/>
              <w:rPr>
                <w:rFonts w:eastAsia="Calibri"/>
                <w:u w:val="single"/>
              </w:rPr>
            </w:pPr>
          </w:p>
        </w:tc>
        <w:tc>
          <w:tcPr>
            <w:tcW w:w="4818" w:type="dxa"/>
            <w:shd w:val="clear" w:color="auto" w:fill="C6D9F1" w:themeFill="text2" w:themeFillTint="33"/>
          </w:tcPr>
          <w:p w:rsidR="00C96CD8" w:rsidRPr="00C03ED1" w:rsidRDefault="00C96CD8" w:rsidP="00ED45A7">
            <w:pPr>
              <w:spacing w:line="192" w:lineRule="auto"/>
              <w:jc w:val="both"/>
              <w:textAlignment w:val="baseline"/>
              <w:rPr>
                <w:rFonts w:eastAsia="TimesNewRomanPS-BoldMT"/>
                <w:b/>
                <w:bCs/>
                <w:u w:val="single"/>
                <w:lang w:eastAsia="en-US"/>
              </w:rPr>
            </w:pPr>
          </w:p>
          <w:p w:rsidR="00FE30D3" w:rsidRPr="00C03ED1" w:rsidRDefault="00A7227D" w:rsidP="00C96CD8">
            <w:pPr>
              <w:spacing w:line="192" w:lineRule="auto"/>
              <w:jc w:val="center"/>
              <w:textAlignment w:val="baseline"/>
              <w:rPr>
                <w:rFonts w:eastAsia="TimesNewRomanPS-BoldMT"/>
                <w:b/>
                <w:bCs/>
                <w:u w:val="single"/>
                <w:lang w:eastAsia="en-US"/>
              </w:rPr>
            </w:pPr>
            <w:r w:rsidRPr="00C03ED1">
              <w:rPr>
                <w:rFonts w:eastAsia="TimesNewRomanPS-BoldMT"/>
                <w:b/>
                <w:bCs/>
                <w:u w:val="single"/>
                <w:lang w:eastAsia="en-US"/>
              </w:rPr>
              <w:t>ЗАПЛАХИ</w:t>
            </w:r>
          </w:p>
        </w:tc>
      </w:tr>
      <w:tr w:rsidR="00FE30D3" w:rsidRPr="00C03ED1" w:rsidTr="00ED45A7">
        <w:tc>
          <w:tcPr>
            <w:tcW w:w="4818" w:type="dxa"/>
          </w:tcPr>
          <w:p w:rsidR="00A7227D" w:rsidRPr="00C03ED1" w:rsidRDefault="00A7227D"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Наличие на възможност за подкрепа при реализиране на местните политики в сферата на личностното развитие чрез финансовите инструменти на ЕС – Структурните фондове и др. програми, вкл. от други донори;</w:t>
            </w:r>
          </w:p>
          <w:p w:rsidR="00A7227D" w:rsidRPr="00C03ED1" w:rsidRDefault="00A7227D"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Внедряване на добри европейски практики в сферата на извънкласните дейности.</w:t>
            </w:r>
          </w:p>
          <w:p w:rsidR="00A7227D" w:rsidRPr="00C03ED1" w:rsidRDefault="00B85251"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Активно</w:t>
            </w:r>
            <w:r w:rsidR="00DB3DE0" w:rsidRPr="00C03ED1">
              <w:rPr>
                <w:rFonts w:eastAsia="TimesNewRomanPSMT"/>
                <w:lang w:eastAsia="en-US"/>
              </w:rPr>
              <w:t xml:space="preserve"> </w:t>
            </w:r>
            <w:r w:rsidR="00A7227D" w:rsidRPr="00C03ED1">
              <w:rPr>
                <w:rFonts w:eastAsia="TimesNewRomanPSMT"/>
                <w:lang w:eastAsia="en-US"/>
              </w:rPr>
              <w:t xml:space="preserve">сътрудничество и </w:t>
            </w:r>
            <w:r w:rsidR="00A7227D" w:rsidRPr="00C03ED1">
              <w:rPr>
                <w:rFonts w:eastAsia="TimesNewRomanPSMT"/>
                <w:lang w:eastAsia="en-US"/>
              </w:rPr>
              <w:lastRenderedPageBreak/>
              <w:t>разширяване връзките с НПО и др. организации и институции с цел реализиране на партньорски проекти и съвместни дейности;</w:t>
            </w:r>
          </w:p>
          <w:p w:rsidR="004E4E47" w:rsidRPr="00C03ED1" w:rsidRDefault="004E4E47" w:rsidP="001E5A31">
            <w:pPr>
              <w:numPr>
                <w:ilvl w:val="0"/>
                <w:numId w:val="3"/>
              </w:numPr>
              <w:ind w:left="284" w:hanging="1"/>
              <w:jc w:val="both"/>
            </w:pPr>
            <w:r w:rsidRPr="00C03ED1">
              <w:t>Подобряване качеството на професионалното образование и осигуряване на условия за по- ефективни връзки с бизнеса;</w:t>
            </w:r>
          </w:p>
          <w:p w:rsidR="00590FEB" w:rsidRPr="00C03ED1" w:rsidRDefault="00590FEB"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 xml:space="preserve">Ангажиране на </w:t>
            </w:r>
            <w:r w:rsidR="00A7227D" w:rsidRPr="00C03ED1">
              <w:rPr>
                <w:rFonts w:eastAsia="TimesNewRomanPSMT"/>
                <w:lang w:eastAsia="en-US"/>
              </w:rPr>
              <w:t xml:space="preserve"> родителите </w:t>
            </w:r>
            <w:r w:rsidRPr="00C03ED1">
              <w:rPr>
                <w:rFonts w:eastAsia="TimesNewRomanPSMT"/>
                <w:lang w:eastAsia="en-US"/>
              </w:rPr>
              <w:t>при изработване на стратегии и политики на образователните институции;</w:t>
            </w:r>
          </w:p>
          <w:p w:rsidR="00590FEB" w:rsidRPr="00C03ED1" w:rsidRDefault="00590FEB"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Осъществяване на партньорство</w:t>
            </w:r>
            <w:r w:rsidR="00DB71D3" w:rsidRPr="00C03ED1">
              <w:rPr>
                <w:rFonts w:eastAsia="TimesNewRomanPSMT"/>
                <w:lang w:eastAsia="en-US"/>
              </w:rPr>
              <w:t xml:space="preserve"> с родителите и включването им в екипи за подкрепа личностното развитие на децата и учениците;</w:t>
            </w:r>
          </w:p>
          <w:p w:rsidR="00DB71D3" w:rsidRPr="00C03ED1" w:rsidRDefault="00DB71D3"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Община </w:t>
            </w:r>
            <w:r w:rsidR="005E5692">
              <w:rPr>
                <w:rFonts w:eastAsia="TimesNewRomanPSMT"/>
                <w:lang w:eastAsia="en-US"/>
              </w:rPr>
              <w:t>Аксаково</w:t>
            </w:r>
            <w:r w:rsidRPr="00C03ED1">
              <w:rPr>
                <w:rFonts w:eastAsia="TimesNewRomanPSMT"/>
                <w:lang w:eastAsia="en-US"/>
              </w:rPr>
              <w:t xml:space="preserve"> да координира подкрепата необходима за личностно развитие на деца и ученици между  институциите предлагащи социални услуги  и училища и детски градини;</w:t>
            </w:r>
          </w:p>
          <w:p w:rsidR="00423019" w:rsidRPr="00C03ED1" w:rsidRDefault="00B85251"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Квалификация</w:t>
            </w:r>
            <w:r w:rsidR="00DB3DE0" w:rsidRPr="00C03ED1">
              <w:rPr>
                <w:rFonts w:eastAsia="TimesNewRomanPSMT"/>
                <w:lang w:eastAsia="en-US"/>
              </w:rPr>
              <w:t xml:space="preserve"> и</w:t>
            </w:r>
            <w:r w:rsidRPr="00C03ED1">
              <w:rPr>
                <w:rFonts w:eastAsia="TimesNewRomanPSMT"/>
                <w:lang w:eastAsia="en-US"/>
              </w:rPr>
              <w:t xml:space="preserve"> преквалификация на педагогически и други специалисти за обезпечаване на допълнителна подкрепа за личностно развитие на деца и ученици;</w:t>
            </w:r>
          </w:p>
          <w:p w:rsidR="002C0507" w:rsidRPr="00C03ED1" w:rsidRDefault="00A670AC"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Държавна подкрепа за о</w:t>
            </w:r>
            <w:r w:rsidR="002C0507" w:rsidRPr="00C03ED1">
              <w:rPr>
                <w:rFonts w:eastAsia="TimesNewRomanPSMT"/>
                <w:lang w:eastAsia="en-US"/>
              </w:rPr>
              <w:t>сигуряване на подходяща среда и условия за привличане на млади специалисти с висше образование и стимулиране на професионалната мотивация;</w:t>
            </w:r>
          </w:p>
          <w:p w:rsidR="00B85251" w:rsidRPr="00C03ED1" w:rsidRDefault="00A670AC"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TimesNewRomanPSMT" w:hAnsi="Times New Roman"/>
                <w:sz w:val="24"/>
                <w:szCs w:val="24"/>
                <w:lang w:val="bg-BG" w:eastAsia="en-US"/>
              </w:rPr>
              <w:t>Държавна политика и подкрепа</w:t>
            </w:r>
            <w:r w:rsidR="00B85251" w:rsidRPr="00C03ED1">
              <w:rPr>
                <w:rFonts w:ascii="Times New Roman" w:eastAsia="TimesNewRomanPSMT" w:hAnsi="Times New Roman"/>
                <w:sz w:val="24"/>
                <w:szCs w:val="24"/>
                <w:lang w:val="bg-BG" w:eastAsia="en-US"/>
              </w:rPr>
              <w:t xml:space="preserve"> </w:t>
            </w:r>
            <w:r w:rsidRPr="00C03ED1">
              <w:rPr>
                <w:rFonts w:ascii="Times New Roman" w:eastAsia="TimesNewRomanPSMT" w:hAnsi="Times New Roman"/>
                <w:sz w:val="24"/>
                <w:szCs w:val="24"/>
                <w:lang w:val="bg-BG" w:eastAsia="en-US"/>
              </w:rPr>
              <w:t xml:space="preserve"> за </w:t>
            </w:r>
            <w:r w:rsidR="00B85251" w:rsidRPr="00C03ED1">
              <w:rPr>
                <w:rFonts w:ascii="Times New Roman" w:eastAsia="TimesNewRomanPSMT" w:hAnsi="Times New Roman"/>
                <w:sz w:val="24"/>
                <w:szCs w:val="24"/>
                <w:lang w:val="bg-BG" w:eastAsia="en-US"/>
              </w:rPr>
              <w:t>осигуряване на</w:t>
            </w:r>
            <w:r w:rsidR="00B85251" w:rsidRPr="00C03ED1">
              <w:rPr>
                <w:rFonts w:ascii="Times New Roman" w:eastAsia="Calibri" w:hAnsi="Times New Roman"/>
                <w:sz w:val="24"/>
                <w:szCs w:val="24"/>
                <w:lang w:val="bg-BG" w:eastAsia="en-US"/>
              </w:rPr>
              <w:t xml:space="preserve"> охрана и охранителни системи в учебните и детски заведения, осигуряващи безопасност на децата и учениците;</w:t>
            </w:r>
          </w:p>
          <w:p w:rsidR="00E05AC3" w:rsidRPr="00C03ED1" w:rsidRDefault="00E05AC3"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Calibri" w:hAnsi="Times New Roman"/>
                <w:sz w:val="24"/>
                <w:szCs w:val="24"/>
                <w:lang w:val="bg-BG" w:eastAsia="en-US"/>
              </w:rPr>
              <w:t>Активна държавна финансова политика за осигуряване на достъпна архитектурна за децата и учениците с увреждания във всич</w:t>
            </w:r>
            <w:r w:rsidR="00262640" w:rsidRPr="00C03ED1">
              <w:rPr>
                <w:rFonts w:ascii="Times New Roman" w:eastAsia="Calibri" w:hAnsi="Times New Roman"/>
                <w:sz w:val="24"/>
                <w:szCs w:val="24"/>
                <w:lang w:val="bg-BG" w:eastAsia="en-US"/>
              </w:rPr>
              <w:t>ки образователни институции;</w:t>
            </w:r>
            <w:r w:rsidRPr="00C03ED1">
              <w:rPr>
                <w:rFonts w:ascii="Times New Roman" w:eastAsia="Calibri" w:hAnsi="Times New Roman"/>
                <w:sz w:val="24"/>
                <w:szCs w:val="24"/>
                <w:lang w:val="bg-BG" w:eastAsia="en-US"/>
              </w:rPr>
              <w:t xml:space="preserve"> </w:t>
            </w:r>
          </w:p>
          <w:p w:rsidR="00A7227D" w:rsidRPr="00C03ED1" w:rsidRDefault="00590FEB"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 </w:t>
            </w:r>
            <w:r w:rsidR="00A7227D" w:rsidRPr="00C03ED1">
              <w:rPr>
                <w:rFonts w:eastAsia="TimesNewRomanPSMT"/>
                <w:lang w:eastAsia="en-US"/>
              </w:rPr>
              <w:t>Тясно сътрудничество между училища и ЦПЛР за насочване на деца към школите;</w:t>
            </w:r>
          </w:p>
          <w:p w:rsidR="00A7227D" w:rsidRPr="00C03ED1" w:rsidRDefault="00A7227D"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 xml:space="preserve">Разработване на Общинска стратегия и програма за подкрепа за личностно развитие на децата и учениците от община </w:t>
            </w:r>
            <w:r w:rsidR="00A01AD1">
              <w:rPr>
                <w:rFonts w:eastAsia="TimesNewRomanPSMT"/>
                <w:lang w:eastAsia="en-US"/>
              </w:rPr>
              <w:t>Аксаково</w:t>
            </w:r>
            <w:r w:rsidRPr="00C03ED1">
              <w:rPr>
                <w:rFonts w:eastAsia="TimesNewRomanPSMT"/>
                <w:lang w:eastAsia="en-US"/>
              </w:rPr>
              <w:t>;</w:t>
            </w:r>
          </w:p>
          <w:p w:rsidR="00FE30D3" w:rsidRPr="00C03ED1" w:rsidRDefault="00FE30D3" w:rsidP="00B85251">
            <w:pPr>
              <w:pStyle w:val="ListParagraph"/>
              <w:autoSpaceDE w:val="0"/>
              <w:autoSpaceDN w:val="0"/>
              <w:adjustRightInd w:val="0"/>
              <w:ind w:left="284"/>
              <w:jc w:val="both"/>
              <w:rPr>
                <w:rFonts w:eastAsia="Calibri"/>
                <w:sz w:val="22"/>
                <w:szCs w:val="22"/>
                <w:u w:val="single"/>
              </w:rPr>
            </w:pPr>
          </w:p>
        </w:tc>
        <w:tc>
          <w:tcPr>
            <w:tcW w:w="4818" w:type="dxa"/>
          </w:tcPr>
          <w:p w:rsidR="002C0507" w:rsidRPr="002E6378" w:rsidRDefault="002C0507"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2E6378">
              <w:rPr>
                <w:rFonts w:ascii="Times New Roman" w:eastAsia="Calibri" w:hAnsi="Times New Roman"/>
                <w:sz w:val="24"/>
                <w:szCs w:val="24"/>
                <w:lang w:val="bg-BG" w:eastAsia="en-US"/>
              </w:rPr>
              <w:lastRenderedPageBreak/>
              <w:t>Трайна тенденция на обучение в маломерни и слети паралелки в определени населени места;</w:t>
            </w:r>
          </w:p>
          <w:p w:rsidR="00A670AC" w:rsidRPr="002E6378" w:rsidRDefault="00A670AC"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Очакван рестриктивен бюджет през следващите години поради н</w:t>
            </w:r>
            <w:r w:rsidR="00DB3DE0" w:rsidRPr="002E6378">
              <w:rPr>
                <w:rFonts w:eastAsia="TimesNewRomanPSMT"/>
                <w:lang w:eastAsia="en-US"/>
              </w:rPr>
              <w:t>амаляване броя на</w:t>
            </w:r>
            <w:r w:rsidR="00C42D61" w:rsidRPr="002E6378">
              <w:rPr>
                <w:rFonts w:eastAsia="TimesNewRomanPSMT"/>
                <w:lang w:eastAsia="en-US"/>
              </w:rPr>
              <w:t xml:space="preserve"> децата и </w:t>
            </w:r>
            <w:r w:rsidR="00DB3DE0" w:rsidRPr="002E6378">
              <w:rPr>
                <w:rFonts w:eastAsia="TimesNewRomanPSMT"/>
                <w:lang w:eastAsia="en-US"/>
              </w:rPr>
              <w:t xml:space="preserve"> учениците</w:t>
            </w:r>
            <w:r w:rsidRPr="002E6378">
              <w:rPr>
                <w:rFonts w:eastAsia="TimesNewRomanPSMT"/>
                <w:lang w:eastAsia="en-US"/>
              </w:rPr>
              <w:t>;</w:t>
            </w:r>
          </w:p>
          <w:p w:rsidR="00A670AC" w:rsidRPr="002E6378" w:rsidRDefault="00A670AC"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Оптимизация на училищната мрежа и освобождаване на педагогическите специалисти;</w:t>
            </w:r>
          </w:p>
          <w:p w:rsidR="00A7227D" w:rsidRPr="002E6378" w:rsidRDefault="00A7227D"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2E6378">
              <w:rPr>
                <w:rFonts w:ascii="Times New Roman" w:eastAsia="Calibri" w:hAnsi="Times New Roman"/>
                <w:sz w:val="24"/>
                <w:szCs w:val="24"/>
                <w:lang w:val="bg-BG" w:eastAsia="en-US"/>
              </w:rPr>
              <w:t xml:space="preserve">Увеличаване на относителния дял на </w:t>
            </w:r>
            <w:r w:rsidRPr="002E6378">
              <w:rPr>
                <w:rFonts w:ascii="Times New Roman" w:eastAsia="Calibri" w:hAnsi="Times New Roman"/>
                <w:sz w:val="24"/>
                <w:szCs w:val="24"/>
                <w:lang w:val="bg-BG" w:eastAsia="en-US"/>
              </w:rPr>
              <w:lastRenderedPageBreak/>
              <w:t>децата в неравностойно социално положение</w:t>
            </w:r>
            <w:r w:rsidR="00A670AC" w:rsidRPr="002E6378">
              <w:rPr>
                <w:rFonts w:ascii="Times New Roman" w:eastAsia="Calibri" w:hAnsi="Times New Roman"/>
                <w:sz w:val="24"/>
                <w:szCs w:val="24"/>
                <w:lang w:val="bg-BG" w:eastAsia="en-US"/>
              </w:rPr>
              <w:t xml:space="preserve"> поради ниския социално икономически статус на населението;</w:t>
            </w:r>
          </w:p>
          <w:p w:rsidR="00A7227D" w:rsidRPr="002E6378" w:rsidRDefault="00A7227D" w:rsidP="001E5A31">
            <w:pPr>
              <w:pStyle w:val="ListParagraph"/>
              <w:numPr>
                <w:ilvl w:val="0"/>
                <w:numId w:val="3"/>
              </w:numPr>
              <w:autoSpaceDE w:val="0"/>
              <w:autoSpaceDN w:val="0"/>
              <w:adjustRightInd w:val="0"/>
              <w:ind w:left="285" w:hanging="2"/>
              <w:rPr>
                <w:rFonts w:eastAsia="Calibri"/>
                <w:color w:val="000000"/>
                <w:lang w:eastAsia="en-US"/>
              </w:rPr>
            </w:pPr>
            <w:r w:rsidRPr="002E6378">
              <w:rPr>
                <w:rFonts w:eastAsia="Calibri"/>
                <w:color w:val="000000"/>
                <w:lang w:eastAsia="en-US"/>
              </w:rPr>
              <w:t xml:space="preserve">Застаряващ педагогически </w:t>
            </w:r>
            <w:r w:rsidR="00FD7588">
              <w:rPr>
                <w:rFonts w:eastAsia="Calibri"/>
                <w:color w:val="000000"/>
                <w:lang w:eastAsia="en-US"/>
              </w:rPr>
              <w:t xml:space="preserve">и непедагогически </w:t>
            </w:r>
            <w:r w:rsidRPr="002E6378">
              <w:rPr>
                <w:rFonts w:eastAsia="Calibri"/>
                <w:color w:val="000000"/>
                <w:lang w:eastAsia="en-US"/>
              </w:rPr>
              <w:t xml:space="preserve">състав; </w:t>
            </w:r>
          </w:p>
          <w:p w:rsidR="00A7227D" w:rsidRPr="002E6378" w:rsidRDefault="00DB3DE0"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Чести и</w:t>
            </w:r>
            <w:r w:rsidR="00A7227D" w:rsidRPr="002E6378">
              <w:rPr>
                <w:rFonts w:eastAsia="TimesNewRomanPSMT"/>
                <w:lang w:eastAsia="en-US"/>
              </w:rPr>
              <w:t>зменения в законовата уредба;</w:t>
            </w:r>
          </w:p>
          <w:p w:rsidR="00A7227D" w:rsidRPr="002E6378"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 xml:space="preserve">Недостигащи финансови средства за осигуряване на подходяща </w:t>
            </w:r>
            <w:r w:rsidR="00DB3DE0" w:rsidRPr="002E6378">
              <w:rPr>
                <w:rFonts w:eastAsia="TimesNewRomanPSMT"/>
                <w:lang w:eastAsia="en-US"/>
              </w:rPr>
              <w:t>нова, съвременна образователна среда.</w:t>
            </w:r>
          </w:p>
          <w:p w:rsidR="00D70B38" w:rsidRPr="002E6378" w:rsidRDefault="006F3888"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Потенциален риск от непредвидими природни бедствия и аварии.</w:t>
            </w:r>
          </w:p>
          <w:p w:rsidR="00FE30D3" w:rsidRPr="00C03ED1" w:rsidRDefault="00FE30D3" w:rsidP="00ED45A7">
            <w:pPr>
              <w:spacing w:line="192" w:lineRule="auto"/>
              <w:textAlignment w:val="baseline"/>
              <w:rPr>
                <w:rFonts w:eastAsia="Calibri"/>
                <w:sz w:val="22"/>
                <w:szCs w:val="22"/>
                <w:u w:val="single"/>
              </w:rPr>
            </w:pPr>
          </w:p>
        </w:tc>
      </w:tr>
    </w:tbl>
    <w:p w:rsidR="00726020" w:rsidRPr="00C03ED1" w:rsidRDefault="00726020" w:rsidP="00726020">
      <w:pPr>
        <w:spacing w:line="192" w:lineRule="auto"/>
        <w:jc w:val="both"/>
        <w:textAlignment w:val="baseline"/>
        <w:rPr>
          <w:rFonts w:eastAsia="TimesNewRomanPS-BoldMT"/>
          <w:b/>
          <w:bCs/>
          <w:lang w:eastAsia="en-US"/>
        </w:rPr>
      </w:pPr>
      <w:r w:rsidRPr="00C03ED1">
        <w:rPr>
          <w:rFonts w:eastAsia="TimesNewRomanPS-BoldMT"/>
          <w:b/>
          <w:bCs/>
          <w:lang w:eastAsia="en-US"/>
        </w:rPr>
        <w:lastRenderedPageBreak/>
        <w:t xml:space="preserve">              </w:t>
      </w:r>
    </w:p>
    <w:p w:rsidR="007143E4" w:rsidRDefault="007143E4" w:rsidP="006062FC">
      <w:pPr>
        <w:autoSpaceDE w:val="0"/>
        <w:autoSpaceDN w:val="0"/>
        <w:adjustRightInd w:val="0"/>
        <w:jc w:val="center"/>
        <w:rPr>
          <w:rFonts w:eastAsia="TimesNewRomanPS-BoldMT"/>
          <w:b/>
          <w:bCs/>
          <w:lang w:eastAsia="en-US"/>
        </w:rPr>
      </w:pPr>
    </w:p>
    <w:p w:rsidR="0054245A" w:rsidRDefault="0054245A" w:rsidP="006062FC">
      <w:pPr>
        <w:autoSpaceDE w:val="0"/>
        <w:autoSpaceDN w:val="0"/>
        <w:adjustRightInd w:val="0"/>
        <w:jc w:val="center"/>
        <w:rPr>
          <w:rFonts w:eastAsia="TimesNewRomanPS-BoldMT"/>
          <w:b/>
          <w:bCs/>
          <w:lang w:val="en-US" w:eastAsia="en-US"/>
        </w:rPr>
      </w:pPr>
    </w:p>
    <w:p w:rsidR="0054245A" w:rsidRDefault="0054245A" w:rsidP="006062FC">
      <w:pPr>
        <w:autoSpaceDE w:val="0"/>
        <w:autoSpaceDN w:val="0"/>
        <w:adjustRightInd w:val="0"/>
        <w:jc w:val="center"/>
        <w:rPr>
          <w:rFonts w:eastAsia="TimesNewRomanPS-BoldMT"/>
          <w:b/>
          <w:bCs/>
          <w:lang w:val="en-US" w:eastAsia="en-US"/>
        </w:rPr>
      </w:pPr>
    </w:p>
    <w:p w:rsidR="0054245A" w:rsidRDefault="0054245A" w:rsidP="006062FC">
      <w:pPr>
        <w:autoSpaceDE w:val="0"/>
        <w:autoSpaceDN w:val="0"/>
        <w:adjustRightInd w:val="0"/>
        <w:jc w:val="center"/>
        <w:rPr>
          <w:rFonts w:eastAsia="TimesNewRomanPS-BoldMT"/>
          <w:b/>
          <w:bCs/>
          <w:lang w:val="en-US" w:eastAsia="en-US"/>
        </w:rPr>
      </w:pPr>
    </w:p>
    <w:p w:rsidR="0054245A" w:rsidRDefault="0054245A" w:rsidP="006062FC">
      <w:pPr>
        <w:autoSpaceDE w:val="0"/>
        <w:autoSpaceDN w:val="0"/>
        <w:adjustRightInd w:val="0"/>
        <w:jc w:val="center"/>
        <w:rPr>
          <w:rFonts w:eastAsia="TimesNewRomanPS-BoldMT"/>
          <w:b/>
          <w:bCs/>
          <w:lang w:val="en-US" w:eastAsia="en-US"/>
        </w:rPr>
      </w:pPr>
    </w:p>
    <w:p w:rsidR="002B62A9" w:rsidRPr="00C03ED1" w:rsidRDefault="0078622A" w:rsidP="006062FC">
      <w:pPr>
        <w:autoSpaceDE w:val="0"/>
        <w:autoSpaceDN w:val="0"/>
        <w:adjustRightInd w:val="0"/>
        <w:jc w:val="center"/>
        <w:rPr>
          <w:rFonts w:eastAsia="TimesNewRomanPS-BoldMT"/>
          <w:b/>
          <w:bCs/>
          <w:lang w:eastAsia="en-US"/>
        </w:rPr>
      </w:pPr>
      <w:r w:rsidRPr="00C03ED1">
        <w:rPr>
          <w:rFonts w:eastAsia="TimesNewRomanPS-BoldMT"/>
          <w:b/>
          <w:bCs/>
          <w:lang w:val="en-US" w:eastAsia="en-US"/>
        </w:rPr>
        <w:t>VII</w:t>
      </w:r>
      <w:r w:rsidRPr="00C03ED1">
        <w:rPr>
          <w:rFonts w:eastAsia="TimesNewRomanPS-BoldMT"/>
          <w:b/>
          <w:bCs/>
          <w:lang w:eastAsia="en-US"/>
        </w:rPr>
        <w:t>.</w:t>
      </w:r>
      <w:r w:rsidR="00726020" w:rsidRPr="00C03ED1">
        <w:rPr>
          <w:rFonts w:eastAsia="TimesNewRomanPS-BoldMT"/>
          <w:b/>
          <w:bCs/>
          <w:lang w:eastAsia="en-US"/>
        </w:rPr>
        <w:t>ИЗВОДИ</w:t>
      </w:r>
      <w:r w:rsidR="00DB3DE0" w:rsidRPr="00C03ED1">
        <w:rPr>
          <w:rFonts w:eastAsia="TimesNewRomanPS-BoldMT"/>
          <w:b/>
          <w:bCs/>
          <w:lang w:eastAsia="en-US"/>
        </w:rPr>
        <w:t xml:space="preserve"> </w:t>
      </w:r>
    </w:p>
    <w:p w:rsidR="00726020" w:rsidRPr="00C03ED1" w:rsidRDefault="00726020" w:rsidP="00726020">
      <w:pPr>
        <w:pStyle w:val="ListParagraph"/>
        <w:autoSpaceDE w:val="0"/>
        <w:autoSpaceDN w:val="0"/>
        <w:adjustRightInd w:val="0"/>
        <w:ind w:left="1069"/>
        <w:jc w:val="both"/>
        <w:rPr>
          <w:rFonts w:eastAsia="TimesNewRomanPS-BoldMT"/>
          <w:b/>
          <w:bCs/>
          <w:lang w:eastAsia="en-US"/>
        </w:rPr>
      </w:pPr>
    </w:p>
    <w:p w:rsidR="00096293" w:rsidRDefault="007143E4" w:rsidP="00B363FC">
      <w:pPr>
        <w:autoSpaceDE w:val="0"/>
        <w:autoSpaceDN w:val="0"/>
        <w:adjustRightInd w:val="0"/>
        <w:ind w:firstLine="708"/>
        <w:jc w:val="both"/>
        <w:rPr>
          <w:rFonts w:eastAsia="TimesNewRomanPS-BoldMT"/>
          <w:lang w:eastAsia="en-US"/>
        </w:rPr>
      </w:pPr>
      <w:r>
        <w:rPr>
          <w:rFonts w:eastAsia="TimesNewRomanPS-BoldMT"/>
          <w:color w:val="000000"/>
          <w:lang w:eastAsia="en-US"/>
        </w:rPr>
        <w:lastRenderedPageBreak/>
        <w:t>1</w:t>
      </w:r>
      <w:r w:rsidR="002B62A9" w:rsidRPr="00C03ED1">
        <w:rPr>
          <w:rFonts w:eastAsia="TimesNewRomanPS-BoldMT"/>
          <w:color w:val="000000"/>
          <w:lang w:eastAsia="en-US"/>
        </w:rPr>
        <w:t xml:space="preserve">. </w:t>
      </w:r>
      <w:r w:rsidR="002B62A9" w:rsidRPr="00C03ED1">
        <w:rPr>
          <w:rFonts w:eastAsia="TimesNewRomanPSMT"/>
          <w:lang w:eastAsia="en-US"/>
        </w:rPr>
        <w:t>Регистрирани са потребности от предоставяне на допълнителна по</w:t>
      </w:r>
      <w:r w:rsidR="00D74369" w:rsidRPr="00C03ED1">
        <w:rPr>
          <w:rFonts w:eastAsia="TimesNewRomanPSMT"/>
          <w:lang w:eastAsia="en-US"/>
        </w:rPr>
        <w:t xml:space="preserve">дкрепа за личностно развитие за </w:t>
      </w:r>
      <w:r w:rsidR="002B62A9" w:rsidRPr="00C03ED1">
        <w:rPr>
          <w:rFonts w:eastAsia="TimesNewRomanPSMT"/>
          <w:lang w:eastAsia="en-US"/>
        </w:rPr>
        <w:t>от децата и учениците</w:t>
      </w:r>
      <w:r w:rsidR="009A2613" w:rsidRPr="00C03ED1">
        <w:rPr>
          <w:rFonts w:eastAsia="TimesNewRomanPSMT"/>
          <w:lang w:eastAsia="en-US"/>
        </w:rPr>
        <w:t xml:space="preserve"> </w:t>
      </w:r>
      <w:r w:rsidR="002B62A9" w:rsidRPr="00C03ED1">
        <w:rPr>
          <w:rFonts w:eastAsia="TimesNewRomanPSMT"/>
          <w:lang w:eastAsia="en-US"/>
        </w:rPr>
        <w:t>на територията на община</w:t>
      </w:r>
      <w:r w:rsidR="009A2613" w:rsidRPr="00C03ED1">
        <w:rPr>
          <w:rFonts w:eastAsia="TimesNewRomanPSMT"/>
          <w:lang w:eastAsia="en-US"/>
        </w:rPr>
        <w:t xml:space="preserve"> </w:t>
      </w:r>
      <w:r w:rsidR="00096293">
        <w:rPr>
          <w:rFonts w:eastAsia="TimesNewRomanPSMT"/>
          <w:lang w:eastAsia="en-US"/>
        </w:rPr>
        <w:t>Аксаково.</w:t>
      </w:r>
    </w:p>
    <w:p w:rsidR="002B62A9" w:rsidRPr="00C03ED1" w:rsidRDefault="0049074F" w:rsidP="00B363FC">
      <w:pPr>
        <w:autoSpaceDE w:val="0"/>
        <w:autoSpaceDN w:val="0"/>
        <w:adjustRightInd w:val="0"/>
        <w:ind w:firstLine="708"/>
        <w:jc w:val="both"/>
        <w:rPr>
          <w:rFonts w:eastAsia="TimesNewRomanPSMT"/>
          <w:color w:val="000000"/>
          <w:lang w:eastAsia="en-US"/>
        </w:rPr>
      </w:pPr>
      <w:r w:rsidRPr="00C03ED1">
        <w:rPr>
          <w:rFonts w:eastAsia="TimesNewRomanPS-BoldMT"/>
          <w:color w:val="000000"/>
          <w:lang w:eastAsia="en-US"/>
        </w:rPr>
        <w:t>3</w:t>
      </w:r>
      <w:r w:rsidR="002B62A9" w:rsidRPr="00C03ED1">
        <w:rPr>
          <w:rFonts w:eastAsia="TimesNewRomanPS-BoldMT"/>
          <w:color w:val="000000"/>
          <w:lang w:eastAsia="en-US"/>
        </w:rPr>
        <w:t xml:space="preserve">. </w:t>
      </w:r>
      <w:r w:rsidR="002B62A9" w:rsidRPr="00C03ED1">
        <w:rPr>
          <w:rFonts w:eastAsia="TimesNewRomanPSMT"/>
          <w:color w:val="000000"/>
          <w:lang w:eastAsia="en-US"/>
        </w:rPr>
        <w:t xml:space="preserve">В Община </w:t>
      </w:r>
      <w:r w:rsidR="00096293">
        <w:rPr>
          <w:rFonts w:eastAsia="TimesNewRomanPSMT"/>
          <w:color w:val="000000"/>
          <w:lang w:eastAsia="en-US"/>
        </w:rPr>
        <w:t>Аксаково</w:t>
      </w:r>
      <w:r w:rsidR="009A2613" w:rsidRPr="00C03ED1">
        <w:rPr>
          <w:rFonts w:eastAsia="TimesNewRomanPSMT"/>
          <w:color w:val="000000"/>
          <w:lang w:eastAsia="en-US"/>
        </w:rPr>
        <w:t xml:space="preserve"> </w:t>
      </w:r>
      <w:r w:rsidR="002B62A9" w:rsidRPr="00C03ED1">
        <w:rPr>
          <w:rFonts w:eastAsia="TimesNewRomanPSMT"/>
          <w:color w:val="000000"/>
          <w:lang w:eastAsia="en-US"/>
        </w:rPr>
        <w:t xml:space="preserve"> съществуват условия за осъществяване на подкрепата за личностно развитие на децата и уче</w:t>
      </w:r>
      <w:r w:rsidR="002B62A9" w:rsidRPr="00C03ED1">
        <w:rPr>
          <w:rFonts w:eastAsia="TimesNewRomanPSMT"/>
          <w:lang w:eastAsia="en-US"/>
        </w:rPr>
        <w:t>ниците от</w:t>
      </w:r>
      <w:r w:rsidR="009A2613" w:rsidRPr="00C03ED1">
        <w:rPr>
          <w:rFonts w:eastAsia="TimesNewRomanPSMT"/>
          <w:lang w:eastAsia="en-US"/>
        </w:rPr>
        <w:t xml:space="preserve"> </w:t>
      </w:r>
      <w:r w:rsidR="002B62A9" w:rsidRPr="00C03ED1">
        <w:rPr>
          <w:rFonts w:eastAsia="TimesNewRomanPSMT"/>
          <w:lang w:eastAsia="en-US"/>
        </w:rPr>
        <w:t xml:space="preserve">институциите в </w:t>
      </w:r>
      <w:r w:rsidR="007544EA" w:rsidRPr="00C03ED1">
        <w:rPr>
          <w:rFonts w:eastAsia="TimesNewRomanPSMT"/>
          <w:lang w:eastAsia="en-US"/>
        </w:rPr>
        <w:t>системата на предучилищното и училищно образование</w:t>
      </w:r>
      <w:r w:rsidR="002B62A9" w:rsidRPr="00C03ED1">
        <w:rPr>
          <w:rFonts w:eastAsia="TimesNewRomanPS-BoldMT"/>
          <w:lang w:eastAsia="en-US"/>
        </w:rPr>
        <w:t>,</w:t>
      </w:r>
      <w:r w:rsidR="002B62A9" w:rsidRPr="00C03ED1">
        <w:rPr>
          <w:rFonts w:eastAsia="TimesNewRomanPS-BoldMT"/>
          <w:color w:val="000000"/>
          <w:lang w:eastAsia="en-US"/>
        </w:rPr>
        <w:t xml:space="preserve"> </w:t>
      </w:r>
      <w:r w:rsidR="002B62A9" w:rsidRPr="00C03ED1">
        <w:rPr>
          <w:rFonts w:eastAsia="TimesNewRomanPSMT"/>
          <w:color w:val="000000"/>
          <w:lang w:eastAsia="en-US"/>
        </w:rPr>
        <w:t>съвместно с държавните и местните органи и структури и доставчиците на социални услуги</w:t>
      </w:r>
      <w:r w:rsidR="002B62A9" w:rsidRPr="00C03ED1">
        <w:rPr>
          <w:rFonts w:eastAsia="TimesNewRomanPS-BoldMT"/>
          <w:color w:val="000000"/>
          <w:lang w:eastAsia="en-US"/>
        </w:rPr>
        <w:t>.</w:t>
      </w:r>
    </w:p>
    <w:p w:rsidR="002B62A9" w:rsidRPr="00C03ED1" w:rsidRDefault="007143E4" w:rsidP="00B363FC">
      <w:pPr>
        <w:autoSpaceDE w:val="0"/>
        <w:autoSpaceDN w:val="0"/>
        <w:adjustRightInd w:val="0"/>
        <w:ind w:firstLine="708"/>
        <w:jc w:val="both"/>
        <w:rPr>
          <w:rFonts w:eastAsia="TimesNewRomanPSMT"/>
          <w:color w:val="000000"/>
          <w:lang w:eastAsia="en-US"/>
        </w:rPr>
      </w:pPr>
      <w:r>
        <w:rPr>
          <w:rFonts w:eastAsia="TimesNewRomanPS-BoldMT"/>
          <w:color w:val="000000"/>
          <w:lang w:eastAsia="en-US"/>
        </w:rPr>
        <w:t>4</w:t>
      </w:r>
      <w:r w:rsidR="002B62A9" w:rsidRPr="00C03ED1">
        <w:rPr>
          <w:rFonts w:eastAsia="TimesNewRomanPS-BoldMT"/>
          <w:color w:val="000000"/>
          <w:lang w:eastAsia="en-US"/>
        </w:rPr>
        <w:t xml:space="preserve">. </w:t>
      </w:r>
      <w:r w:rsidR="002B62A9" w:rsidRPr="00C03ED1">
        <w:rPr>
          <w:rFonts w:eastAsia="TimesNewRomanPSMT"/>
          <w:color w:val="000000"/>
          <w:lang w:eastAsia="en-US"/>
        </w:rPr>
        <w:t xml:space="preserve">Община </w:t>
      </w:r>
      <w:r w:rsidR="00096293">
        <w:rPr>
          <w:rFonts w:eastAsia="TimesNewRomanPSMT"/>
          <w:color w:val="000000"/>
          <w:lang w:eastAsia="en-US"/>
        </w:rPr>
        <w:t>Аксаково</w:t>
      </w:r>
      <w:r w:rsidR="009A2613" w:rsidRPr="00C03ED1">
        <w:rPr>
          <w:rFonts w:eastAsia="TimesNewRomanPSMT"/>
          <w:color w:val="000000"/>
          <w:lang w:eastAsia="en-US"/>
        </w:rPr>
        <w:t xml:space="preserve"> </w:t>
      </w:r>
      <w:r w:rsidR="002B62A9" w:rsidRPr="00C03ED1">
        <w:rPr>
          <w:rFonts w:eastAsia="TimesNewRomanPSMT"/>
          <w:color w:val="000000"/>
          <w:lang w:eastAsia="en-US"/>
        </w:rPr>
        <w:t xml:space="preserve"> е разработила самостоятелно и прилага цялостни политики за обезпечаване на дейностите за подкрепа </w:t>
      </w:r>
      <w:r w:rsidR="00C42D61">
        <w:rPr>
          <w:rFonts w:eastAsia="TimesNewRomanPSMT"/>
          <w:color w:val="000000"/>
          <w:lang w:eastAsia="en-US"/>
        </w:rPr>
        <w:t>з</w:t>
      </w:r>
      <w:r w:rsidR="002B62A9" w:rsidRPr="00C03ED1">
        <w:rPr>
          <w:rFonts w:eastAsia="TimesNewRomanPSMT"/>
          <w:color w:val="000000"/>
          <w:lang w:eastAsia="en-US"/>
        </w:rPr>
        <w:t>а</w:t>
      </w:r>
      <w:r w:rsidR="009A2613" w:rsidRPr="00C03ED1">
        <w:rPr>
          <w:rFonts w:eastAsia="TimesNewRomanPSMT"/>
          <w:color w:val="000000"/>
          <w:lang w:eastAsia="en-US"/>
        </w:rPr>
        <w:t xml:space="preserve"> </w:t>
      </w:r>
      <w:r w:rsidR="002B62A9" w:rsidRPr="00C03ED1">
        <w:rPr>
          <w:rFonts w:eastAsia="TimesNewRomanPSMT"/>
          <w:color w:val="000000"/>
          <w:lang w:eastAsia="en-US"/>
        </w:rPr>
        <w:t>личностно развитие</w:t>
      </w:r>
      <w:r w:rsidR="002B62A9" w:rsidRPr="00C03ED1">
        <w:rPr>
          <w:rFonts w:eastAsia="TimesNewRomanPS-BoldMT"/>
          <w:color w:val="000000"/>
          <w:lang w:eastAsia="en-US"/>
        </w:rPr>
        <w:t xml:space="preserve">, </w:t>
      </w:r>
      <w:r w:rsidR="00997AAB" w:rsidRPr="00C03ED1">
        <w:rPr>
          <w:rFonts w:eastAsia="TimesNewRomanPSMT"/>
          <w:color w:val="000000"/>
          <w:lang w:eastAsia="en-US"/>
        </w:rPr>
        <w:t xml:space="preserve">чрез </w:t>
      </w:r>
      <w:r w:rsidR="002B62A9" w:rsidRPr="00C03ED1">
        <w:rPr>
          <w:rFonts w:eastAsia="TimesNewRomanPSMT"/>
          <w:color w:val="000000"/>
          <w:lang w:eastAsia="en-US"/>
        </w:rPr>
        <w:t>общински образователни и младежки програми</w:t>
      </w:r>
      <w:r w:rsidR="002B62A9" w:rsidRPr="00C03ED1">
        <w:rPr>
          <w:rFonts w:eastAsia="TimesNewRomanPS-BoldMT"/>
          <w:color w:val="000000"/>
          <w:lang w:eastAsia="en-US"/>
        </w:rPr>
        <w:t xml:space="preserve">, </w:t>
      </w:r>
      <w:r w:rsidR="002B62A9" w:rsidRPr="00C03ED1">
        <w:rPr>
          <w:rFonts w:eastAsia="TimesNewRomanPSMT"/>
          <w:color w:val="000000"/>
          <w:lang w:eastAsia="en-US"/>
        </w:rPr>
        <w:t>програми за спорт</w:t>
      </w:r>
      <w:r w:rsidR="002B62A9" w:rsidRPr="00C03ED1">
        <w:rPr>
          <w:rFonts w:eastAsia="TimesNewRomanPS-BoldMT"/>
          <w:color w:val="000000"/>
          <w:lang w:eastAsia="en-US"/>
        </w:rPr>
        <w:t xml:space="preserve">, </w:t>
      </w:r>
      <w:r w:rsidR="002B62A9" w:rsidRPr="00C03ED1">
        <w:rPr>
          <w:rFonts w:eastAsia="TimesNewRomanPSMT"/>
          <w:color w:val="000000"/>
          <w:lang w:eastAsia="en-US"/>
        </w:rPr>
        <w:t>превенции</w:t>
      </w:r>
      <w:r w:rsidR="002B62A9" w:rsidRPr="00C03ED1">
        <w:rPr>
          <w:rFonts w:eastAsia="TimesNewRomanPS-BoldMT"/>
          <w:color w:val="000000"/>
          <w:lang w:eastAsia="en-US"/>
        </w:rPr>
        <w:t xml:space="preserve">, </w:t>
      </w:r>
      <w:r w:rsidR="00997AAB" w:rsidRPr="00C03ED1">
        <w:rPr>
          <w:rFonts w:eastAsia="TimesNewRomanPSMT"/>
          <w:color w:val="000000"/>
          <w:lang w:eastAsia="en-US"/>
        </w:rPr>
        <w:t xml:space="preserve">здраве и </w:t>
      </w:r>
      <w:r w:rsidR="002B62A9" w:rsidRPr="00C03ED1">
        <w:rPr>
          <w:rFonts w:eastAsia="TimesNewRomanPSMT"/>
          <w:color w:val="000000"/>
          <w:lang w:eastAsia="en-US"/>
        </w:rPr>
        <w:t>социални дейности</w:t>
      </w:r>
      <w:r w:rsidR="002B62A9" w:rsidRPr="00C03ED1">
        <w:rPr>
          <w:rFonts w:eastAsia="TimesNewRomanPS-BoldMT"/>
          <w:color w:val="000000"/>
          <w:lang w:eastAsia="en-US"/>
        </w:rPr>
        <w:t>.</w:t>
      </w:r>
    </w:p>
    <w:p w:rsidR="002B62A9" w:rsidRPr="00C03ED1" w:rsidRDefault="00B363FC" w:rsidP="00B363FC">
      <w:pPr>
        <w:autoSpaceDE w:val="0"/>
        <w:autoSpaceDN w:val="0"/>
        <w:adjustRightInd w:val="0"/>
        <w:ind w:firstLine="708"/>
        <w:jc w:val="both"/>
        <w:rPr>
          <w:rFonts w:eastAsia="TimesNewRomanPSMT"/>
          <w:color w:val="000000"/>
          <w:lang w:eastAsia="en-US"/>
        </w:rPr>
      </w:pPr>
      <w:r w:rsidRPr="00C03ED1">
        <w:rPr>
          <w:rFonts w:eastAsia="TimesNewRomanPS-BoldMT"/>
          <w:color w:val="000000"/>
          <w:lang w:eastAsia="en-US"/>
        </w:rPr>
        <w:t xml:space="preserve">6. </w:t>
      </w:r>
      <w:r w:rsidR="002B62A9" w:rsidRPr="00C03ED1">
        <w:rPr>
          <w:rFonts w:eastAsia="TimesNewRomanPSMT"/>
          <w:color w:val="000000"/>
          <w:lang w:eastAsia="en-US"/>
        </w:rPr>
        <w:t>Създадени са условия за сътрудничество между всички участници в процеса на образование</w:t>
      </w:r>
      <w:r w:rsidR="002B62A9" w:rsidRPr="00C03ED1">
        <w:rPr>
          <w:rFonts w:eastAsia="TimesNewRomanPS-BoldMT"/>
          <w:color w:val="000000"/>
          <w:lang w:eastAsia="en-US"/>
        </w:rPr>
        <w:t xml:space="preserve">, </w:t>
      </w:r>
      <w:r w:rsidR="002B62A9" w:rsidRPr="00C03ED1">
        <w:rPr>
          <w:rFonts w:eastAsia="TimesNewRomanPSMT"/>
          <w:color w:val="000000"/>
          <w:lang w:eastAsia="en-US"/>
        </w:rPr>
        <w:t xml:space="preserve">като </w:t>
      </w:r>
      <w:r w:rsidR="00997AAB" w:rsidRPr="00C03ED1">
        <w:rPr>
          <w:rFonts w:eastAsia="TimesNewRomanPSMT"/>
          <w:color w:val="000000"/>
          <w:lang w:eastAsia="en-US"/>
        </w:rPr>
        <w:t xml:space="preserve"> е необходим диалог</w:t>
      </w:r>
      <w:r w:rsidR="002B62A9" w:rsidRPr="00C03ED1">
        <w:rPr>
          <w:rFonts w:eastAsia="TimesNewRomanPSMT"/>
          <w:color w:val="000000"/>
          <w:lang w:eastAsia="en-US"/>
        </w:rPr>
        <w:t xml:space="preserve"> за повишаване на ефективността на комуникацията между тях</w:t>
      </w:r>
      <w:r w:rsidR="002B62A9" w:rsidRPr="00C03ED1">
        <w:rPr>
          <w:rFonts w:eastAsia="TimesNewRomanPS-BoldMT"/>
          <w:color w:val="000000"/>
          <w:lang w:eastAsia="en-US"/>
        </w:rPr>
        <w:t>.</w:t>
      </w:r>
    </w:p>
    <w:p w:rsidR="002B62A9" w:rsidRPr="00C03ED1" w:rsidRDefault="00B363FC" w:rsidP="00B363FC">
      <w:pPr>
        <w:autoSpaceDE w:val="0"/>
        <w:autoSpaceDN w:val="0"/>
        <w:adjustRightInd w:val="0"/>
        <w:ind w:firstLine="708"/>
        <w:jc w:val="both"/>
        <w:rPr>
          <w:rFonts w:eastAsia="TimesNewRomanPSMT"/>
          <w:lang w:eastAsia="en-US"/>
        </w:rPr>
      </w:pPr>
      <w:r w:rsidRPr="00C03ED1">
        <w:rPr>
          <w:lang w:eastAsia="en-US"/>
        </w:rPr>
        <w:t xml:space="preserve">7. </w:t>
      </w:r>
      <w:r w:rsidR="002B62A9" w:rsidRPr="00C03ED1">
        <w:rPr>
          <w:lang w:eastAsia="en-US"/>
        </w:rPr>
        <w:t xml:space="preserve"> </w:t>
      </w:r>
      <w:r w:rsidR="002B62A9" w:rsidRPr="00C03ED1">
        <w:rPr>
          <w:rFonts w:eastAsia="TimesNewRomanPSMT"/>
          <w:lang w:eastAsia="en-US"/>
        </w:rPr>
        <w:t>Съществува необходимост от прилагане на активна политики за реализиране на проекти</w:t>
      </w:r>
      <w:r w:rsidR="002B62A9" w:rsidRPr="00C03ED1">
        <w:rPr>
          <w:lang w:eastAsia="en-US"/>
        </w:rPr>
        <w:t xml:space="preserve">, </w:t>
      </w:r>
      <w:r w:rsidR="002B62A9" w:rsidRPr="00C03ED1">
        <w:rPr>
          <w:rFonts w:eastAsia="TimesNewRomanPSMT"/>
          <w:lang w:eastAsia="en-US"/>
        </w:rPr>
        <w:t>финансирани със средства по различните</w:t>
      </w:r>
      <w:r w:rsidR="009A2613" w:rsidRPr="00C03ED1">
        <w:rPr>
          <w:rFonts w:eastAsia="TimesNewRomanPSMT"/>
          <w:lang w:eastAsia="en-US"/>
        </w:rPr>
        <w:t xml:space="preserve"> </w:t>
      </w:r>
      <w:r w:rsidR="002B62A9" w:rsidRPr="00C03ED1">
        <w:rPr>
          <w:rFonts w:eastAsia="TimesNewRomanPSMT"/>
          <w:lang w:eastAsia="en-US"/>
        </w:rPr>
        <w:t>оперативни програми на Структурните фондове и Кохезионния фонд на ЕС</w:t>
      </w:r>
      <w:r w:rsidR="002B62A9" w:rsidRPr="00C03ED1">
        <w:rPr>
          <w:lang w:eastAsia="en-US"/>
        </w:rPr>
        <w:t xml:space="preserve">, </w:t>
      </w:r>
      <w:r w:rsidR="002B62A9" w:rsidRPr="00C03ED1">
        <w:rPr>
          <w:rFonts w:eastAsia="TimesNewRomanPSMT"/>
          <w:lang w:eastAsia="en-US"/>
        </w:rPr>
        <w:t>както и чрез други фондове и програми</w:t>
      </w:r>
      <w:r w:rsidR="002B62A9" w:rsidRPr="00C03ED1">
        <w:rPr>
          <w:lang w:eastAsia="en-US"/>
        </w:rPr>
        <w:t xml:space="preserve">, </w:t>
      </w:r>
      <w:r w:rsidR="002B62A9" w:rsidRPr="00C03ED1">
        <w:rPr>
          <w:rFonts w:eastAsia="TimesNewRomanPSMT"/>
          <w:lang w:eastAsia="en-US"/>
        </w:rPr>
        <w:t>за да се осигури</w:t>
      </w:r>
      <w:r w:rsidR="009A2613" w:rsidRPr="00C03ED1">
        <w:rPr>
          <w:rFonts w:eastAsia="TimesNewRomanPSMT"/>
          <w:lang w:eastAsia="en-US"/>
        </w:rPr>
        <w:t xml:space="preserve"> </w:t>
      </w:r>
      <w:r w:rsidR="002B62A9" w:rsidRPr="00C03ED1">
        <w:rPr>
          <w:rFonts w:eastAsia="TimesNewRomanPSMT"/>
          <w:lang w:eastAsia="en-US"/>
        </w:rPr>
        <w:t>допълнителен финансов ресурс и дългосрочно положително въздействие върху местната общност</w:t>
      </w:r>
      <w:r w:rsidR="002B62A9" w:rsidRPr="00C03ED1">
        <w:rPr>
          <w:lang w:eastAsia="en-US"/>
        </w:rPr>
        <w:t>.</w:t>
      </w:r>
    </w:p>
    <w:p w:rsidR="002B62A9" w:rsidRPr="00C03ED1" w:rsidRDefault="007A4655" w:rsidP="007A4655">
      <w:pPr>
        <w:autoSpaceDE w:val="0"/>
        <w:autoSpaceDN w:val="0"/>
        <w:adjustRightInd w:val="0"/>
        <w:ind w:firstLine="708"/>
        <w:jc w:val="both"/>
        <w:rPr>
          <w:rFonts w:eastAsia="TimesNewRomanPSMT"/>
          <w:lang w:eastAsia="en-US"/>
        </w:rPr>
      </w:pPr>
      <w:r w:rsidRPr="00C03ED1">
        <w:rPr>
          <w:lang w:eastAsia="en-US"/>
        </w:rPr>
        <w:t>8</w:t>
      </w:r>
      <w:r w:rsidR="002B62A9" w:rsidRPr="00C03ED1">
        <w:rPr>
          <w:lang w:eastAsia="en-US"/>
        </w:rPr>
        <w:t xml:space="preserve">. </w:t>
      </w:r>
      <w:r w:rsidR="002B62A9" w:rsidRPr="00C03ED1">
        <w:rPr>
          <w:rFonts w:eastAsia="TimesNewRomanPSMT"/>
          <w:lang w:eastAsia="en-US"/>
        </w:rPr>
        <w:t>Организирането и осигурява</w:t>
      </w:r>
      <w:r w:rsidR="00C42D61">
        <w:rPr>
          <w:rFonts w:eastAsia="TimesNewRomanPSMT"/>
          <w:lang w:eastAsia="en-US"/>
        </w:rPr>
        <w:t>нето на дейностите за подкрепа за личностно</w:t>
      </w:r>
      <w:r w:rsidR="002B62A9" w:rsidRPr="00C03ED1">
        <w:rPr>
          <w:rFonts w:eastAsia="TimesNewRomanPSMT"/>
          <w:lang w:eastAsia="en-US"/>
        </w:rPr>
        <w:t xml:space="preserve"> развитие н</w:t>
      </w:r>
      <w:r w:rsidR="00997AAB" w:rsidRPr="00C03ED1">
        <w:rPr>
          <w:rFonts w:eastAsia="TimesNewRomanPSMT"/>
          <w:lang w:eastAsia="en-US"/>
        </w:rPr>
        <w:t xml:space="preserve">а територията на община </w:t>
      </w:r>
      <w:r w:rsidR="00096293">
        <w:rPr>
          <w:rFonts w:eastAsia="TimesNewRomanPSMT"/>
          <w:lang w:eastAsia="en-US"/>
        </w:rPr>
        <w:t>Аксаково</w:t>
      </w:r>
      <w:r w:rsidR="002B62A9" w:rsidRPr="00C03ED1">
        <w:rPr>
          <w:lang w:eastAsia="en-US"/>
        </w:rPr>
        <w:t xml:space="preserve"> </w:t>
      </w:r>
      <w:r w:rsidR="002B62A9" w:rsidRPr="00C03ED1">
        <w:rPr>
          <w:rFonts w:eastAsia="TimesNewRomanPSMT"/>
          <w:lang w:eastAsia="en-US"/>
        </w:rPr>
        <w:t>е</w:t>
      </w:r>
      <w:r w:rsidR="009A2613" w:rsidRPr="00C03ED1">
        <w:rPr>
          <w:rFonts w:eastAsia="TimesNewRomanPSMT"/>
          <w:lang w:eastAsia="en-US"/>
        </w:rPr>
        <w:t xml:space="preserve"> </w:t>
      </w:r>
      <w:r w:rsidR="002B62A9" w:rsidRPr="00C03ED1">
        <w:rPr>
          <w:rFonts w:eastAsia="TimesNewRomanPSMT"/>
          <w:lang w:eastAsia="en-US"/>
        </w:rPr>
        <w:t>динамичен процес</w:t>
      </w:r>
      <w:r w:rsidR="002B62A9" w:rsidRPr="00C03ED1">
        <w:rPr>
          <w:lang w:eastAsia="en-US"/>
        </w:rPr>
        <w:t xml:space="preserve">, </w:t>
      </w:r>
      <w:r w:rsidR="002B62A9" w:rsidRPr="00C03ED1">
        <w:rPr>
          <w:rFonts w:eastAsia="TimesNewRomanPSMT"/>
          <w:lang w:eastAsia="en-US"/>
        </w:rPr>
        <w:t xml:space="preserve">който подлежи на оптимизиране в съответствие с разпоредбите на </w:t>
      </w:r>
      <w:r w:rsidR="007544EA" w:rsidRPr="00C03ED1">
        <w:rPr>
          <w:rFonts w:eastAsia="TimesNewRomanPSMT"/>
          <w:lang w:eastAsia="en-US"/>
        </w:rPr>
        <w:t>Закона за предучилищното и училищно образование</w:t>
      </w:r>
      <w:r w:rsidR="002B62A9" w:rsidRPr="00C03ED1">
        <w:rPr>
          <w:lang w:eastAsia="en-US"/>
        </w:rPr>
        <w:t xml:space="preserve">, </w:t>
      </w:r>
      <w:r w:rsidR="002B62A9" w:rsidRPr="00C03ED1">
        <w:rPr>
          <w:rFonts w:eastAsia="TimesNewRomanPSMT"/>
          <w:lang w:eastAsia="en-US"/>
        </w:rPr>
        <w:t>с променящите се потребности на</w:t>
      </w:r>
      <w:r w:rsidR="009A2613" w:rsidRPr="00C03ED1">
        <w:rPr>
          <w:rFonts w:eastAsia="TimesNewRomanPSMT"/>
          <w:lang w:eastAsia="en-US"/>
        </w:rPr>
        <w:t xml:space="preserve"> </w:t>
      </w:r>
      <w:r w:rsidR="002B62A9" w:rsidRPr="00C03ED1">
        <w:rPr>
          <w:rFonts w:eastAsia="TimesNewRomanPSMT"/>
          <w:lang w:eastAsia="en-US"/>
        </w:rPr>
        <w:t>образователната система и налага координираност между всички участници в образователния процес и органи на управление на</w:t>
      </w:r>
      <w:r w:rsidR="009A2613" w:rsidRPr="00C03ED1">
        <w:rPr>
          <w:rFonts w:eastAsia="TimesNewRomanPSMT"/>
          <w:lang w:eastAsia="en-US"/>
        </w:rPr>
        <w:t xml:space="preserve"> </w:t>
      </w:r>
      <w:r w:rsidR="002B62A9" w:rsidRPr="00C03ED1">
        <w:rPr>
          <w:rFonts w:eastAsia="TimesNewRomanPSMT"/>
          <w:lang w:eastAsia="en-US"/>
        </w:rPr>
        <w:t>централно и местно ниво</w:t>
      </w:r>
      <w:r w:rsidR="002B62A9" w:rsidRPr="00C03ED1">
        <w:rPr>
          <w:lang w:eastAsia="en-US"/>
        </w:rPr>
        <w:t xml:space="preserve">, </w:t>
      </w:r>
      <w:r w:rsidR="002B62A9" w:rsidRPr="00C03ED1">
        <w:rPr>
          <w:rFonts w:eastAsia="TimesNewRomanPSMT"/>
          <w:lang w:eastAsia="en-US"/>
        </w:rPr>
        <w:t>с цел осигуряване на подходяща физическа</w:t>
      </w:r>
      <w:r w:rsidR="002B62A9" w:rsidRPr="00C03ED1">
        <w:rPr>
          <w:lang w:eastAsia="en-US"/>
        </w:rPr>
        <w:t xml:space="preserve">, </w:t>
      </w:r>
      <w:r w:rsidR="002B62A9" w:rsidRPr="00C03ED1">
        <w:rPr>
          <w:rFonts w:eastAsia="TimesNewRomanPSMT"/>
          <w:lang w:eastAsia="en-US"/>
        </w:rPr>
        <w:t xml:space="preserve">психологическа и социална среда </w:t>
      </w:r>
      <w:r w:rsidR="00997AAB" w:rsidRPr="00C03ED1">
        <w:rPr>
          <w:rFonts w:eastAsia="TimesNewRomanPSMT"/>
          <w:lang w:eastAsia="en-US"/>
        </w:rPr>
        <w:t xml:space="preserve">за развиване на способностите и </w:t>
      </w:r>
      <w:r w:rsidR="002B62A9" w:rsidRPr="00C03ED1">
        <w:rPr>
          <w:rFonts w:eastAsia="TimesNewRomanPSMT"/>
          <w:lang w:eastAsia="en-US"/>
        </w:rPr>
        <w:t>уменията на всяко дете и ученик</w:t>
      </w:r>
      <w:r w:rsidR="002B62A9" w:rsidRPr="00C03ED1">
        <w:rPr>
          <w:lang w:eastAsia="en-US"/>
        </w:rPr>
        <w:t>.</w:t>
      </w:r>
    </w:p>
    <w:p w:rsidR="00CD3C9B" w:rsidRDefault="00CD3C9B" w:rsidP="006062FC">
      <w:pPr>
        <w:spacing w:line="192" w:lineRule="auto"/>
        <w:jc w:val="center"/>
        <w:textAlignment w:val="baseline"/>
        <w:rPr>
          <w:b/>
          <w:u w:val="single"/>
        </w:rPr>
      </w:pPr>
    </w:p>
    <w:p w:rsidR="00CD3C9B" w:rsidRDefault="00CD3C9B" w:rsidP="006062FC">
      <w:pPr>
        <w:spacing w:line="192" w:lineRule="auto"/>
        <w:jc w:val="center"/>
        <w:textAlignment w:val="baseline"/>
        <w:rPr>
          <w:b/>
          <w:u w:val="single"/>
        </w:rPr>
      </w:pPr>
    </w:p>
    <w:p w:rsidR="00424649" w:rsidRDefault="0078622A" w:rsidP="006062FC">
      <w:pPr>
        <w:spacing w:line="192" w:lineRule="auto"/>
        <w:jc w:val="center"/>
        <w:textAlignment w:val="baseline"/>
        <w:rPr>
          <w:b/>
          <w:u w:val="single"/>
        </w:rPr>
      </w:pPr>
      <w:r w:rsidRPr="00C03ED1">
        <w:rPr>
          <w:b/>
          <w:u w:val="single"/>
          <w:lang w:val="en-US"/>
        </w:rPr>
        <w:t>VIII</w:t>
      </w:r>
      <w:r w:rsidRPr="00C03ED1">
        <w:rPr>
          <w:b/>
          <w:u w:val="single"/>
        </w:rPr>
        <w:t>.</w:t>
      </w:r>
      <w:r w:rsidR="006062FC">
        <w:rPr>
          <w:b/>
          <w:u w:val="single"/>
        </w:rPr>
        <w:t>ЗАКЛЮЧЕНИЕ</w:t>
      </w:r>
    </w:p>
    <w:p w:rsidR="006062FC" w:rsidRPr="00C03ED1" w:rsidRDefault="006062FC" w:rsidP="0078622A">
      <w:pPr>
        <w:spacing w:line="192" w:lineRule="auto"/>
        <w:ind w:firstLine="708"/>
        <w:jc w:val="both"/>
        <w:textAlignment w:val="baseline"/>
        <w:rPr>
          <w:b/>
          <w:u w:val="single"/>
        </w:rPr>
      </w:pPr>
    </w:p>
    <w:p w:rsidR="00E136AD" w:rsidRPr="00E136AD" w:rsidRDefault="00C42D61" w:rsidP="00E136AD">
      <w:pPr>
        <w:spacing w:after="200" w:line="276" w:lineRule="auto"/>
        <w:jc w:val="both"/>
        <w:rPr>
          <w:rFonts w:eastAsia="Calibri"/>
          <w:b/>
          <w:color w:val="000000"/>
          <w:lang w:eastAsia="en-US"/>
        </w:rPr>
      </w:pPr>
      <w:r>
        <w:rPr>
          <w:rFonts w:eastAsia="Calibri"/>
          <w:b/>
          <w:color w:val="000000"/>
          <w:lang w:eastAsia="en-US"/>
        </w:rPr>
        <w:t>Подкрепата з</w:t>
      </w:r>
      <w:r w:rsidR="00514C36">
        <w:rPr>
          <w:rFonts w:eastAsia="Calibri"/>
          <w:b/>
          <w:color w:val="000000"/>
          <w:lang w:eastAsia="en-US"/>
        </w:rPr>
        <w:t>а личностно</w:t>
      </w:r>
      <w:r w:rsidR="00E136AD" w:rsidRPr="00E136AD">
        <w:rPr>
          <w:rFonts w:eastAsia="Calibri"/>
          <w:b/>
          <w:color w:val="000000"/>
          <w:lang w:eastAsia="en-US"/>
        </w:rPr>
        <w:t xml:space="preserve"> развитие в училищата,  детските градини и ЦПЛР се основават на следните принципи:</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свободния избор на всички деца и ученици без разлика на пол, вероизповедание, етническа принадлежност, социално състояние и др.</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равен достъп до качествено образование и приобщаване на всяко дете и на всеки ученик;</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 xml:space="preserve">равнопоставеност и недопускане на дискриминация при провеждане на обучението </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запазване и развитие на българската образователна традиция;</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хуманизъм и толерантност;</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съхраняване на културното многообразие и приобщаване чрез българския език;</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автономия за провеждане на образователни политики, самоуправление и децентрализация;</w:t>
      </w:r>
    </w:p>
    <w:p w:rsidR="00424649" w:rsidRPr="00EF6415" w:rsidRDefault="002B62A9" w:rsidP="00C42D61">
      <w:pPr>
        <w:autoSpaceDE w:val="0"/>
        <w:autoSpaceDN w:val="0"/>
        <w:adjustRightInd w:val="0"/>
        <w:jc w:val="both"/>
        <w:rPr>
          <w:color w:val="000000"/>
          <w:lang w:eastAsia="en-US"/>
        </w:rPr>
      </w:pPr>
      <w:r w:rsidRPr="00C03ED1">
        <w:rPr>
          <w:rFonts w:eastAsia="TimesNewRomanPSMT"/>
          <w:color w:val="000000"/>
          <w:lang w:eastAsia="en-US"/>
        </w:rPr>
        <w:t>Включването на подкрепата за личностно развитие като компонент в закона отваря пътя за трансформация на образователната</w:t>
      </w:r>
      <w:r w:rsidR="009A2613" w:rsidRPr="00C03ED1">
        <w:rPr>
          <w:rFonts w:eastAsia="TimesNewRomanPSMT"/>
          <w:color w:val="000000"/>
          <w:lang w:eastAsia="en-US"/>
        </w:rPr>
        <w:t xml:space="preserve"> </w:t>
      </w:r>
      <w:r w:rsidRPr="00C03ED1">
        <w:rPr>
          <w:rFonts w:eastAsia="TimesNewRomanPSMT"/>
          <w:color w:val="000000"/>
          <w:lang w:eastAsia="en-US"/>
        </w:rPr>
        <w:t>среда и за организиране на всички нейни елементи</w:t>
      </w:r>
      <w:r w:rsidRPr="00C03ED1">
        <w:rPr>
          <w:color w:val="000000"/>
          <w:lang w:eastAsia="en-US"/>
        </w:rPr>
        <w:t xml:space="preserve">, </w:t>
      </w:r>
      <w:r w:rsidRPr="00C03ED1">
        <w:rPr>
          <w:rFonts w:eastAsia="TimesNewRomanPSMT"/>
          <w:color w:val="000000"/>
          <w:lang w:eastAsia="en-US"/>
        </w:rPr>
        <w:t>обединяване на ресурсите</w:t>
      </w:r>
      <w:r w:rsidRPr="00C03ED1">
        <w:rPr>
          <w:color w:val="000000"/>
          <w:lang w:eastAsia="en-US"/>
        </w:rPr>
        <w:t xml:space="preserve">, </w:t>
      </w:r>
      <w:r w:rsidRPr="00C03ED1">
        <w:rPr>
          <w:rFonts w:eastAsia="TimesNewRomanPSMT"/>
          <w:color w:val="000000"/>
          <w:lang w:eastAsia="en-US"/>
        </w:rPr>
        <w:t>изграждане на позитивен психологически климат на</w:t>
      </w:r>
      <w:r w:rsidR="00C42D61">
        <w:rPr>
          <w:rFonts w:eastAsia="TimesNewRomanPSMT"/>
          <w:color w:val="000000"/>
          <w:lang w:eastAsia="en-US"/>
        </w:rPr>
        <w:t xml:space="preserve"> </w:t>
      </w:r>
      <w:r w:rsidRPr="00C03ED1">
        <w:rPr>
          <w:rFonts w:eastAsia="TimesNewRomanPSMT"/>
          <w:color w:val="000000"/>
          <w:lang w:eastAsia="en-US"/>
        </w:rPr>
        <w:t>приемане на различията</w:t>
      </w:r>
      <w:r w:rsidRPr="00C03ED1">
        <w:rPr>
          <w:color w:val="000000"/>
          <w:lang w:eastAsia="en-US"/>
        </w:rPr>
        <w:t xml:space="preserve">, </w:t>
      </w:r>
      <w:r w:rsidRPr="00C03ED1">
        <w:rPr>
          <w:rFonts w:eastAsia="TimesNewRomanPSMT"/>
          <w:color w:val="000000"/>
          <w:lang w:eastAsia="en-US"/>
        </w:rPr>
        <w:t>емоционално благополучие и успех на всеки</w:t>
      </w:r>
      <w:r w:rsidRPr="00C03ED1">
        <w:rPr>
          <w:color w:val="000000"/>
          <w:lang w:eastAsia="en-US"/>
        </w:rPr>
        <w:t xml:space="preserve">. </w:t>
      </w:r>
      <w:r w:rsidRPr="00C03ED1">
        <w:rPr>
          <w:rFonts w:eastAsia="TimesNewRomanPSMT"/>
          <w:color w:val="000000"/>
          <w:lang w:eastAsia="en-US"/>
        </w:rPr>
        <w:t>Подкрепата извежда на преден план динамичният аспект на</w:t>
      </w:r>
      <w:r w:rsidR="009A2613" w:rsidRPr="00C03ED1">
        <w:rPr>
          <w:rFonts w:eastAsia="TimesNewRomanPSMT"/>
          <w:color w:val="000000"/>
          <w:lang w:eastAsia="en-US"/>
        </w:rPr>
        <w:t xml:space="preserve"> </w:t>
      </w:r>
      <w:r w:rsidRPr="00C03ED1">
        <w:rPr>
          <w:rFonts w:eastAsia="TimesNewRomanPSMT"/>
          <w:color w:val="000000"/>
          <w:lang w:eastAsia="en-US"/>
        </w:rPr>
        <w:t>обучителните отношения между ученика и учителя и отношенията между учениците</w:t>
      </w:r>
      <w:r w:rsidRPr="00C03ED1">
        <w:rPr>
          <w:color w:val="000000"/>
          <w:lang w:eastAsia="en-US"/>
        </w:rPr>
        <w:t xml:space="preserve">, </w:t>
      </w:r>
      <w:r w:rsidRPr="00C03ED1">
        <w:rPr>
          <w:rFonts w:eastAsia="TimesNewRomanPSMT"/>
          <w:color w:val="000000"/>
          <w:lang w:eastAsia="en-US"/>
        </w:rPr>
        <w:t>учителите</w:t>
      </w:r>
      <w:r w:rsidRPr="00C03ED1">
        <w:rPr>
          <w:color w:val="000000"/>
          <w:lang w:eastAsia="en-US"/>
        </w:rPr>
        <w:t xml:space="preserve">, </w:t>
      </w:r>
      <w:r w:rsidRPr="00C03ED1">
        <w:rPr>
          <w:rFonts w:eastAsia="TimesNewRomanPSMT"/>
          <w:color w:val="000000"/>
          <w:lang w:eastAsia="en-US"/>
        </w:rPr>
        <w:t>родителите</w:t>
      </w:r>
      <w:r w:rsidRPr="00C03ED1">
        <w:rPr>
          <w:color w:val="000000"/>
          <w:lang w:eastAsia="en-US"/>
        </w:rPr>
        <w:t xml:space="preserve">, </w:t>
      </w:r>
      <w:r w:rsidRPr="00C03ED1">
        <w:rPr>
          <w:rFonts w:eastAsia="TimesNewRomanPSMT"/>
          <w:color w:val="000000"/>
          <w:lang w:eastAsia="en-US"/>
        </w:rPr>
        <w:t>специалистите и другия</w:t>
      </w:r>
      <w:r w:rsidR="009A2613" w:rsidRPr="00C03ED1">
        <w:rPr>
          <w:rFonts w:eastAsia="TimesNewRomanPSMT"/>
          <w:color w:val="000000"/>
          <w:lang w:eastAsia="en-US"/>
        </w:rPr>
        <w:t xml:space="preserve"> </w:t>
      </w:r>
      <w:r w:rsidRPr="00C03ED1">
        <w:rPr>
          <w:rFonts w:eastAsia="TimesNewRomanPSMT"/>
          <w:color w:val="000000"/>
          <w:lang w:eastAsia="en-US"/>
        </w:rPr>
        <w:t>персонал</w:t>
      </w:r>
      <w:r w:rsidRPr="00C03ED1">
        <w:rPr>
          <w:color w:val="000000"/>
          <w:lang w:eastAsia="en-US"/>
        </w:rPr>
        <w:t xml:space="preserve">, </w:t>
      </w:r>
      <w:r w:rsidRPr="00C03ED1">
        <w:rPr>
          <w:rFonts w:eastAsia="TimesNewRomanPSMT"/>
          <w:color w:val="000000"/>
          <w:lang w:eastAsia="en-US"/>
        </w:rPr>
        <w:t xml:space="preserve">при който всеки един участва в процеса на разкриване и развитие на индивидуалния </w:t>
      </w:r>
      <w:r w:rsidRPr="00C03ED1">
        <w:rPr>
          <w:rFonts w:eastAsia="TimesNewRomanPSMT"/>
          <w:color w:val="000000"/>
          <w:lang w:eastAsia="en-US"/>
        </w:rPr>
        <w:lastRenderedPageBreak/>
        <w:t>потенциал и приобщаване</w:t>
      </w:r>
      <w:r w:rsidRPr="00C03ED1">
        <w:rPr>
          <w:color w:val="000000"/>
          <w:lang w:eastAsia="en-US"/>
        </w:rPr>
        <w:t xml:space="preserve">. </w:t>
      </w:r>
      <w:r w:rsidRPr="00C03ED1">
        <w:rPr>
          <w:rFonts w:eastAsia="TimesNewRomanPSMT"/>
          <w:color w:val="000000"/>
          <w:lang w:eastAsia="en-US"/>
        </w:rPr>
        <w:t>Успехът на</w:t>
      </w:r>
      <w:r w:rsidR="009A2613" w:rsidRPr="00C03ED1">
        <w:rPr>
          <w:rFonts w:eastAsia="TimesNewRomanPSMT"/>
          <w:color w:val="000000"/>
          <w:lang w:eastAsia="en-US"/>
        </w:rPr>
        <w:t xml:space="preserve"> </w:t>
      </w:r>
      <w:r w:rsidRPr="00C03ED1">
        <w:rPr>
          <w:rFonts w:eastAsia="TimesNewRomanPSMT"/>
          <w:color w:val="000000"/>
          <w:lang w:eastAsia="en-US"/>
        </w:rPr>
        <w:t>този процес минава през преместване центъра на приобщаващото образование в детската градина и в училище</w:t>
      </w:r>
      <w:r w:rsidRPr="00C03ED1">
        <w:rPr>
          <w:color w:val="000000"/>
          <w:lang w:eastAsia="en-US"/>
        </w:rPr>
        <w:t xml:space="preserve">, </w:t>
      </w:r>
      <w:r w:rsidRPr="00C03ED1">
        <w:rPr>
          <w:rFonts w:eastAsia="TimesNewRomanPSMT"/>
          <w:color w:val="000000"/>
          <w:lang w:eastAsia="en-US"/>
        </w:rPr>
        <w:t>през овластяване на</w:t>
      </w:r>
      <w:r w:rsidR="009A2613" w:rsidRPr="00C03ED1">
        <w:rPr>
          <w:rFonts w:eastAsia="TimesNewRomanPSMT"/>
          <w:color w:val="000000"/>
          <w:lang w:eastAsia="en-US"/>
        </w:rPr>
        <w:t xml:space="preserve"> </w:t>
      </w:r>
      <w:r w:rsidRPr="00C03ED1">
        <w:rPr>
          <w:rFonts w:eastAsia="TimesNewRomanPSMT"/>
          <w:color w:val="000000"/>
          <w:lang w:eastAsia="en-US"/>
        </w:rPr>
        <w:t>образователните институции и на тяхното лидерство</w:t>
      </w:r>
      <w:r w:rsidRPr="00C03ED1">
        <w:rPr>
          <w:color w:val="000000"/>
          <w:lang w:eastAsia="en-US"/>
        </w:rPr>
        <w:t xml:space="preserve">, </w:t>
      </w:r>
      <w:r w:rsidRPr="00C03ED1">
        <w:rPr>
          <w:rFonts w:eastAsia="TimesNewRomanPSMT"/>
          <w:color w:val="000000"/>
          <w:lang w:eastAsia="en-US"/>
        </w:rPr>
        <w:t>през превръщането на детската градина и училището в общност от</w:t>
      </w:r>
      <w:r w:rsidR="009A2613" w:rsidRPr="00C03ED1">
        <w:rPr>
          <w:rFonts w:eastAsia="TimesNewRomanPSMT"/>
          <w:color w:val="000000"/>
          <w:lang w:eastAsia="en-US"/>
        </w:rPr>
        <w:t xml:space="preserve"> </w:t>
      </w:r>
      <w:r w:rsidRPr="00C03ED1">
        <w:rPr>
          <w:rFonts w:eastAsia="TimesNewRomanPSMT"/>
          <w:color w:val="000000"/>
          <w:lang w:eastAsia="en-US"/>
        </w:rPr>
        <w:t>професионалисти</w:t>
      </w:r>
      <w:r w:rsidRPr="00C03ED1">
        <w:rPr>
          <w:color w:val="000000"/>
          <w:lang w:eastAsia="en-US"/>
        </w:rPr>
        <w:t xml:space="preserve">, </w:t>
      </w:r>
      <w:r w:rsidRPr="00C03ED1">
        <w:rPr>
          <w:rFonts w:eastAsia="TimesNewRomanPSMT"/>
          <w:color w:val="000000"/>
          <w:lang w:eastAsia="en-US"/>
        </w:rPr>
        <w:t>които имат и знанията и уменията как да бъдат полезни на децата</w:t>
      </w:r>
      <w:r w:rsidRPr="00C03ED1">
        <w:rPr>
          <w:color w:val="000000"/>
          <w:lang w:eastAsia="en-US"/>
        </w:rPr>
        <w:t xml:space="preserve">, </w:t>
      </w:r>
      <w:r w:rsidRPr="00C03ED1">
        <w:rPr>
          <w:rFonts w:eastAsia="TimesNewRomanPSMT"/>
          <w:color w:val="000000"/>
          <w:lang w:eastAsia="en-US"/>
        </w:rPr>
        <w:t>които работят в отношения на доверие</w:t>
      </w:r>
      <w:r w:rsidRPr="00C03ED1">
        <w:rPr>
          <w:color w:val="000000"/>
          <w:lang w:eastAsia="en-US"/>
        </w:rPr>
        <w:t xml:space="preserve">, </w:t>
      </w:r>
      <w:r w:rsidRPr="00C03ED1">
        <w:rPr>
          <w:rFonts w:eastAsia="TimesNewRomanPSMT"/>
          <w:color w:val="000000"/>
          <w:lang w:eastAsia="en-US"/>
        </w:rPr>
        <w:t>в екип</w:t>
      </w:r>
      <w:r w:rsidRPr="00C03ED1">
        <w:rPr>
          <w:color w:val="000000"/>
          <w:lang w:eastAsia="en-US"/>
        </w:rPr>
        <w:t xml:space="preserve">, </w:t>
      </w:r>
      <w:r w:rsidRPr="00C03ED1">
        <w:rPr>
          <w:rFonts w:eastAsia="TimesNewRomanPSMT"/>
          <w:color w:val="000000"/>
          <w:lang w:eastAsia="en-US"/>
        </w:rPr>
        <w:t>с</w:t>
      </w:r>
      <w:r w:rsidR="009A2613" w:rsidRPr="00C03ED1">
        <w:rPr>
          <w:rFonts w:eastAsia="TimesNewRomanPSMT"/>
          <w:color w:val="000000"/>
          <w:lang w:eastAsia="en-US"/>
        </w:rPr>
        <w:t xml:space="preserve"> </w:t>
      </w:r>
      <w:r w:rsidRPr="00C03ED1">
        <w:rPr>
          <w:rFonts w:eastAsia="TimesNewRomanPSMT"/>
          <w:color w:val="000000"/>
          <w:lang w:eastAsia="en-US"/>
        </w:rPr>
        <w:t xml:space="preserve">участието на родителите и най-вече </w:t>
      </w:r>
      <w:r w:rsidRPr="00C03ED1">
        <w:rPr>
          <w:color w:val="000000"/>
          <w:lang w:eastAsia="en-US"/>
        </w:rPr>
        <w:t xml:space="preserve">- </w:t>
      </w:r>
      <w:r w:rsidRPr="00C03ED1">
        <w:rPr>
          <w:rFonts w:eastAsia="TimesNewRomanPSMT"/>
          <w:color w:val="000000"/>
          <w:lang w:eastAsia="en-US"/>
        </w:rPr>
        <w:t>с участието на самите деца</w:t>
      </w:r>
      <w:r w:rsidRPr="00C03ED1">
        <w:rPr>
          <w:color w:val="000000"/>
          <w:lang w:eastAsia="en-US"/>
        </w:rPr>
        <w:t>.</w:t>
      </w:r>
    </w:p>
    <w:p w:rsidR="00D36B02" w:rsidRDefault="00D36B02" w:rsidP="00C42D61">
      <w:pPr>
        <w:autoSpaceDE w:val="0"/>
        <w:autoSpaceDN w:val="0"/>
        <w:adjustRightInd w:val="0"/>
        <w:jc w:val="both"/>
        <w:rPr>
          <w:rFonts w:eastAsia="TimesNewRomanPSMT"/>
          <w:color w:val="000000"/>
          <w:lang w:eastAsia="en-US"/>
        </w:rPr>
      </w:pPr>
    </w:p>
    <w:p w:rsidR="0049218C" w:rsidRDefault="0049218C" w:rsidP="00C42D61">
      <w:pPr>
        <w:autoSpaceDE w:val="0"/>
        <w:autoSpaceDN w:val="0"/>
        <w:adjustRightInd w:val="0"/>
        <w:jc w:val="both"/>
        <w:rPr>
          <w:rFonts w:eastAsia="TimesNewRomanPSMT"/>
          <w:color w:val="000000"/>
          <w:lang w:eastAsia="en-US"/>
        </w:rPr>
      </w:pPr>
    </w:p>
    <w:p w:rsidR="0049218C" w:rsidRDefault="0049218C" w:rsidP="00C42D61">
      <w:pPr>
        <w:autoSpaceDE w:val="0"/>
        <w:autoSpaceDN w:val="0"/>
        <w:adjustRightInd w:val="0"/>
        <w:jc w:val="both"/>
        <w:rPr>
          <w:rFonts w:eastAsia="TimesNewRomanPSMT"/>
          <w:color w:val="000000"/>
          <w:lang w:eastAsia="en-US"/>
        </w:rPr>
      </w:pPr>
    </w:p>
    <w:p w:rsidR="0049218C" w:rsidRDefault="0049218C" w:rsidP="00C42D61">
      <w:pPr>
        <w:autoSpaceDE w:val="0"/>
        <w:autoSpaceDN w:val="0"/>
        <w:adjustRightInd w:val="0"/>
        <w:jc w:val="both"/>
        <w:rPr>
          <w:rFonts w:eastAsia="TimesNewRomanPSMT"/>
          <w:color w:val="000000"/>
          <w:lang w:eastAsia="en-US"/>
        </w:rPr>
      </w:pPr>
    </w:p>
    <w:p w:rsidR="0049218C" w:rsidRDefault="0049218C" w:rsidP="00C42D61">
      <w:pPr>
        <w:autoSpaceDE w:val="0"/>
        <w:autoSpaceDN w:val="0"/>
        <w:adjustRightInd w:val="0"/>
        <w:jc w:val="both"/>
        <w:rPr>
          <w:rFonts w:eastAsia="TimesNewRomanPSMT"/>
          <w:color w:val="000000"/>
          <w:lang w:eastAsia="en-US"/>
        </w:rPr>
      </w:pPr>
      <w:bookmarkStart w:id="0" w:name="_GoBack"/>
      <w:bookmarkEnd w:id="0"/>
    </w:p>
    <w:p w:rsidR="0049218C" w:rsidRPr="0049218C" w:rsidRDefault="0049218C" w:rsidP="0049218C">
      <w:pPr>
        <w:autoSpaceDN w:val="0"/>
        <w:rPr>
          <w:rFonts w:eastAsia="Times New Roman"/>
          <w:b/>
          <w:lang w:val="en-US" w:eastAsia="en-US"/>
        </w:rPr>
      </w:pPr>
      <w:r w:rsidRPr="0049218C">
        <w:rPr>
          <w:rFonts w:eastAsia="Times New Roman"/>
          <w:b/>
          <w:lang w:val="en-US" w:eastAsia="en-US"/>
        </w:rPr>
        <w:t xml:space="preserve">ПРЕДСЕДАТЕЛ НА </w:t>
      </w:r>
    </w:p>
    <w:p w:rsidR="0049218C" w:rsidRPr="0049218C" w:rsidRDefault="0049218C" w:rsidP="0049218C">
      <w:pPr>
        <w:autoSpaceDN w:val="0"/>
        <w:rPr>
          <w:rFonts w:eastAsia="Times New Roman"/>
          <w:b/>
          <w:lang w:val="en-US" w:eastAsia="en-US"/>
        </w:rPr>
      </w:pPr>
      <w:r w:rsidRPr="0049218C">
        <w:rPr>
          <w:rFonts w:eastAsia="Times New Roman"/>
          <w:b/>
          <w:lang w:val="en-US" w:eastAsia="en-US"/>
        </w:rPr>
        <w:t>ОБЩИНСКИ СЪВЕТ – АКСАКОВО: …………………...</w:t>
      </w:r>
    </w:p>
    <w:p w:rsidR="0049218C" w:rsidRPr="0049218C" w:rsidRDefault="0049218C" w:rsidP="0049218C">
      <w:pPr>
        <w:autoSpaceDN w:val="0"/>
        <w:rPr>
          <w:rFonts w:eastAsia="Times New Roman"/>
          <w:lang w:val="en-US" w:eastAsia="en-US"/>
        </w:rPr>
      </w:pPr>
      <w:r w:rsidRPr="0049218C">
        <w:rPr>
          <w:rFonts w:eastAsia="Times New Roman"/>
          <w:b/>
          <w:lang w:val="en-US" w:eastAsia="en-US"/>
        </w:rPr>
        <w:t xml:space="preserve"> </w:t>
      </w:r>
      <w:r w:rsidRPr="0049218C">
        <w:rPr>
          <w:rFonts w:eastAsia="Times New Roman"/>
          <w:b/>
          <w:lang w:val="en-US" w:eastAsia="en-US"/>
        </w:rPr>
        <w:tab/>
      </w:r>
      <w:r w:rsidRPr="0049218C">
        <w:rPr>
          <w:rFonts w:eastAsia="Times New Roman"/>
          <w:b/>
          <w:lang w:val="en-US" w:eastAsia="en-US"/>
        </w:rPr>
        <w:tab/>
      </w:r>
      <w:r w:rsidRPr="0049218C">
        <w:rPr>
          <w:rFonts w:eastAsia="Times New Roman"/>
          <w:b/>
          <w:lang w:val="en-US" w:eastAsia="en-US"/>
        </w:rPr>
        <w:tab/>
      </w:r>
      <w:r w:rsidRPr="0049218C">
        <w:rPr>
          <w:rFonts w:eastAsia="Times New Roman"/>
          <w:b/>
          <w:lang w:val="en-US" w:eastAsia="en-US"/>
        </w:rPr>
        <w:tab/>
      </w:r>
      <w:r w:rsidRPr="0049218C">
        <w:rPr>
          <w:rFonts w:eastAsia="Times New Roman"/>
          <w:b/>
          <w:lang w:val="en-US" w:eastAsia="en-US"/>
        </w:rPr>
        <w:tab/>
      </w:r>
      <w:r w:rsidRPr="0049218C">
        <w:rPr>
          <w:rFonts w:eastAsia="Times New Roman"/>
          <w:b/>
          <w:lang w:val="en-US" w:eastAsia="en-US"/>
        </w:rPr>
        <w:tab/>
      </w:r>
      <w:proofErr w:type="gramStart"/>
      <w:r w:rsidRPr="0049218C">
        <w:rPr>
          <w:rFonts w:eastAsia="Times New Roman"/>
          <w:b/>
          <w:lang w:val="en-US" w:eastAsia="en-US"/>
        </w:rPr>
        <w:t>/СВ.</w:t>
      </w:r>
      <w:proofErr w:type="gramEnd"/>
      <w:r w:rsidRPr="0049218C">
        <w:rPr>
          <w:rFonts w:eastAsia="Times New Roman"/>
          <w:b/>
          <w:lang w:val="en-US" w:eastAsia="en-US"/>
        </w:rPr>
        <w:t xml:space="preserve"> ДОБРЕВА/</w:t>
      </w:r>
    </w:p>
    <w:p w:rsidR="00D36B02" w:rsidRPr="00D36B02" w:rsidRDefault="00D36B02" w:rsidP="0049218C">
      <w:pPr>
        <w:autoSpaceDE w:val="0"/>
        <w:autoSpaceDN w:val="0"/>
        <w:adjustRightInd w:val="0"/>
        <w:jc w:val="both"/>
        <w:rPr>
          <w:rFonts w:eastAsia="TimesNewRomanPSMT"/>
          <w:color w:val="000000"/>
          <w:lang w:eastAsia="en-US"/>
        </w:rPr>
      </w:pPr>
    </w:p>
    <w:sectPr w:rsidR="00D36B02" w:rsidRPr="00D36B02" w:rsidSect="007143E4">
      <w:footerReference w:type="default" r:id="rId12"/>
      <w:pgSz w:w="11906" w:h="16838" w:code="9"/>
      <w:pgMar w:top="426" w:right="991" w:bottom="142" w:left="1276" w:header="1134" w:footer="6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3D" w:rsidRDefault="0055073D" w:rsidP="00D213A0">
      <w:r>
        <w:separator/>
      </w:r>
    </w:p>
  </w:endnote>
  <w:endnote w:type="continuationSeparator" w:id="0">
    <w:p w:rsidR="0055073D" w:rsidRDefault="0055073D" w:rsidP="00D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A1" w:rsidRPr="008332B0" w:rsidRDefault="000A09A1">
    <w:pPr>
      <w:pStyle w:val="Footer"/>
      <w:jc w:val="right"/>
      <w:rPr>
        <w:sz w:val="22"/>
        <w:szCs w:val="22"/>
      </w:rPr>
    </w:pPr>
    <w:r w:rsidRPr="008332B0">
      <w:rPr>
        <w:sz w:val="22"/>
        <w:szCs w:val="22"/>
      </w:rPr>
      <w:fldChar w:fldCharType="begin"/>
    </w:r>
    <w:r w:rsidRPr="008332B0">
      <w:rPr>
        <w:sz w:val="22"/>
        <w:szCs w:val="22"/>
      </w:rPr>
      <w:instrText>PAGE   \* MERGEFORMAT</w:instrText>
    </w:r>
    <w:r w:rsidRPr="008332B0">
      <w:rPr>
        <w:sz w:val="22"/>
        <w:szCs w:val="22"/>
      </w:rPr>
      <w:fldChar w:fldCharType="separate"/>
    </w:r>
    <w:r w:rsidR="0049218C">
      <w:rPr>
        <w:noProof/>
        <w:sz w:val="22"/>
        <w:szCs w:val="22"/>
      </w:rPr>
      <w:t>27</w:t>
    </w:r>
    <w:r w:rsidRPr="008332B0">
      <w:rPr>
        <w:sz w:val="22"/>
        <w:szCs w:val="22"/>
      </w:rPr>
      <w:fldChar w:fldCharType="end"/>
    </w:r>
  </w:p>
  <w:p w:rsidR="000A09A1" w:rsidRDefault="000A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3D" w:rsidRDefault="0055073D" w:rsidP="00D213A0">
      <w:r>
        <w:separator/>
      </w:r>
    </w:p>
  </w:footnote>
  <w:footnote w:type="continuationSeparator" w:id="0">
    <w:p w:rsidR="0055073D" w:rsidRDefault="0055073D" w:rsidP="00D21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87"/>
    <w:multiLevelType w:val="hybridMultilevel"/>
    <w:tmpl w:val="13065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D4266"/>
    <w:multiLevelType w:val="hybridMultilevel"/>
    <w:tmpl w:val="D0FE50E8"/>
    <w:lvl w:ilvl="0" w:tplc="0402000D">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49C7BE8"/>
    <w:multiLevelType w:val="multilevel"/>
    <w:tmpl w:val="D4C669EC"/>
    <w:lvl w:ilvl="0">
      <w:start w:val="1"/>
      <w:numFmt w:val="decimal"/>
      <w:lvlText w:val="%1."/>
      <w:lvlJc w:val="left"/>
      <w:pPr>
        <w:ind w:left="72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
    <w:nsid w:val="152B4E01"/>
    <w:multiLevelType w:val="hybridMultilevel"/>
    <w:tmpl w:val="9304739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BE71A80"/>
    <w:multiLevelType w:val="hybridMultilevel"/>
    <w:tmpl w:val="BDEA6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659B2"/>
    <w:multiLevelType w:val="multilevel"/>
    <w:tmpl w:val="EC040406"/>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993785"/>
    <w:multiLevelType w:val="hybridMultilevel"/>
    <w:tmpl w:val="2CA2C5C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04E1380"/>
    <w:multiLevelType w:val="multilevel"/>
    <w:tmpl w:val="1A3E332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8">
    <w:nsid w:val="22112B01"/>
    <w:multiLevelType w:val="hybridMultilevel"/>
    <w:tmpl w:val="2FD09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53FB0"/>
    <w:multiLevelType w:val="hybridMultilevel"/>
    <w:tmpl w:val="FEE2E8AE"/>
    <w:lvl w:ilvl="0" w:tplc="B6265B1E">
      <w:numFmt w:val="bullet"/>
      <w:lvlText w:val="-"/>
      <w:lvlJc w:val="left"/>
      <w:pPr>
        <w:ind w:left="643" w:hanging="360"/>
      </w:pPr>
      <w:rPr>
        <w:rFonts w:ascii="Times New Roman" w:eastAsia="Times New Roman"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0">
    <w:nsid w:val="27AF26F9"/>
    <w:multiLevelType w:val="hybridMultilevel"/>
    <w:tmpl w:val="14265A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29113A7E"/>
    <w:multiLevelType w:val="hybridMultilevel"/>
    <w:tmpl w:val="3AA40BA0"/>
    <w:lvl w:ilvl="0" w:tplc="AD309742">
      <w:start w:val="1"/>
      <w:numFmt w:val="bullet"/>
      <w:lvlText w:val="-"/>
      <w:lvlJc w:val="left"/>
      <w:pPr>
        <w:ind w:left="1128" w:hanging="360"/>
      </w:pPr>
      <w:rPr>
        <w:rFonts w:ascii="Times New Roman" w:eastAsia="TimesNewRomanPS-ItalicMT"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12">
    <w:nsid w:val="30920867"/>
    <w:multiLevelType w:val="hybridMultilevel"/>
    <w:tmpl w:val="9EC67E28"/>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3">
    <w:nsid w:val="32B92C35"/>
    <w:multiLevelType w:val="hybridMultilevel"/>
    <w:tmpl w:val="56080A3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A493C4C"/>
    <w:multiLevelType w:val="hybridMultilevel"/>
    <w:tmpl w:val="F5125084"/>
    <w:lvl w:ilvl="0" w:tplc="0402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5">
    <w:nsid w:val="3FD92526"/>
    <w:multiLevelType w:val="hybridMultilevel"/>
    <w:tmpl w:val="BBA6480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4037344A"/>
    <w:multiLevelType w:val="multilevel"/>
    <w:tmpl w:val="77B0FA3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14A082A"/>
    <w:multiLevelType w:val="hybridMultilevel"/>
    <w:tmpl w:val="886865EA"/>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8">
    <w:nsid w:val="43247B90"/>
    <w:multiLevelType w:val="hybridMultilevel"/>
    <w:tmpl w:val="1D62919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4C970EDD"/>
    <w:multiLevelType w:val="hybridMultilevel"/>
    <w:tmpl w:val="E53A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5658E"/>
    <w:multiLevelType w:val="multilevel"/>
    <w:tmpl w:val="9D821A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E961AFE"/>
    <w:multiLevelType w:val="hybridMultilevel"/>
    <w:tmpl w:val="869EE6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13822C4"/>
    <w:multiLevelType w:val="multilevel"/>
    <w:tmpl w:val="157A688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7135DB"/>
    <w:multiLevelType w:val="hybridMultilevel"/>
    <w:tmpl w:val="02D26AAE"/>
    <w:lvl w:ilvl="0" w:tplc="6F023E3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55FD2"/>
    <w:multiLevelType w:val="hybridMultilevel"/>
    <w:tmpl w:val="C9B4ACBE"/>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59710078"/>
    <w:multiLevelType w:val="hybridMultilevel"/>
    <w:tmpl w:val="5CC8BE9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05E3FE4"/>
    <w:multiLevelType w:val="hybridMultilevel"/>
    <w:tmpl w:val="ED406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C60BC"/>
    <w:multiLevelType w:val="hybridMultilevel"/>
    <w:tmpl w:val="6236158C"/>
    <w:lvl w:ilvl="0" w:tplc="F78EB3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C1CC5"/>
    <w:multiLevelType w:val="hybridMultilevel"/>
    <w:tmpl w:val="AA46BF78"/>
    <w:lvl w:ilvl="0" w:tplc="0409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9">
    <w:nsid w:val="779320E6"/>
    <w:multiLevelType w:val="hybridMultilevel"/>
    <w:tmpl w:val="796C985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7C4F3038"/>
    <w:multiLevelType w:val="hybridMultilevel"/>
    <w:tmpl w:val="3CD657F6"/>
    <w:lvl w:ilvl="0" w:tplc="0402000D">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1">
    <w:nsid w:val="7D8D57C3"/>
    <w:multiLevelType w:val="multilevel"/>
    <w:tmpl w:val="D9B6AE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CC5612"/>
    <w:multiLevelType w:val="hybridMultilevel"/>
    <w:tmpl w:val="8F48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9"/>
  </w:num>
  <w:num w:numId="4">
    <w:abstractNumId w:val="15"/>
  </w:num>
  <w:num w:numId="5">
    <w:abstractNumId w:val="1"/>
  </w:num>
  <w:num w:numId="6">
    <w:abstractNumId w:val="21"/>
  </w:num>
  <w:num w:numId="7">
    <w:abstractNumId w:val="11"/>
  </w:num>
  <w:num w:numId="8">
    <w:abstractNumId w:val="3"/>
  </w:num>
  <w:num w:numId="9">
    <w:abstractNumId w:val="12"/>
  </w:num>
  <w:num w:numId="10">
    <w:abstractNumId w:val="14"/>
  </w:num>
  <w:num w:numId="11">
    <w:abstractNumId w:val="28"/>
  </w:num>
  <w:num w:numId="12">
    <w:abstractNumId w:val="18"/>
  </w:num>
  <w:num w:numId="13">
    <w:abstractNumId w:val="29"/>
  </w:num>
  <w:num w:numId="14">
    <w:abstractNumId w:val="6"/>
  </w:num>
  <w:num w:numId="15">
    <w:abstractNumId w:val="16"/>
  </w:num>
  <w:num w:numId="16">
    <w:abstractNumId w:val="4"/>
  </w:num>
  <w:num w:numId="17">
    <w:abstractNumId w:val="10"/>
  </w:num>
  <w:num w:numId="18">
    <w:abstractNumId w:val="8"/>
  </w:num>
  <w:num w:numId="19">
    <w:abstractNumId w:val="19"/>
  </w:num>
  <w:num w:numId="20">
    <w:abstractNumId w:val="26"/>
  </w:num>
  <w:num w:numId="21">
    <w:abstractNumId w:val="27"/>
  </w:num>
  <w:num w:numId="22">
    <w:abstractNumId w:val="20"/>
  </w:num>
  <w:num w:numId="23">
    <w:abstractNumId w:val="23"/>
  </w:num>
  <w:num w:numId="24">
    <w:abstractNumId w:val="22"/>
  </w:num>
  <w:num w:numId="25">
    <w:abstractNumId w:val="5"/>
  </w:num>
  <w:num w:numId="26">
    <w:abstractNumId w:val="2"/>
  </w:num>
  <w:num w:numId="27">
    <w:abstractNumId w:val="0"/>
  </w:num>
  <w:num w:numId="28">
    <w:abstractNumId w:val="31"/>
  </w:num>
  <w:num w:numId="29">
    <w:abstractNumId w:val="32"/>
  </w:num>
  <w:num w:numId="30">
    <w:abstractNumId w:val="7"/>
  </w:num>
  <w:num w:numId="31">
    <w:abstractNumId w:val="25"/>
  </w:num>
  <w:num w:numId="32">
    <w:abstractNumId w:val="13"/>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48"/>
    <w:rsid w:val="00000CDA"/>
    <w:rsid w:val="000017F0"/>
    <w:rsid w:val="0001270D"/>
    <w:rsid w:val="00013B9B"/>
    <w:rsid w:val="000166CF"/>
    <w:rsid w:val="00022956"/>
    <w:rsid w:val="00023089"/>
    <w:rsid w:val="00025199"/>
    <w:rsid w:val="00026E88"/>
    <w:rsid w:val="00030D3F"/>
    <w:rsid w:val="00032D43"/>
    <w:rsid w:val="000330DB"/>
    <w:rsid w:val="00033601"/>
    <w:rsid w:val="0003778E"/>
    <w:rsid w:val="000419F1"/>
    <w:rsid w:val="000436FD"/>
    <w:rsid w:val="00044065"/>
    <w:rsid w:val="000443E8"/>
    <w:rsid w:val="00045B31"/>
    <w:rsid w:val="00047289"/>
    <w:rsid w:val="000473C3"/>
    <w:rsid w:val="00047519"/>
    <w:rsid w:val="00050E90"/>
    <w:rsid w:val="00051623"/>
    <w:rsid w:val="0005328F"/>
    <w:rsid w:val="00057373"/>
    <w:rsid w:val="00075733"/>
    <w:rsid w:val="00075C23"/>
    <w:rsid w:val="00077E19"/>
    <w:rsid w:val="00080844"/>
    <w:rsid w:val="00082174"/>
    <w:rsid w:val="000832B5"/>
    <w:rsid w:val="0008750A"/>
    <w:rsid w:val="00090209"/>
    <w:rsid w:val="0009385A"/>
    <w:rsid w:val="00096293"/>
    <w:rsid w:val="0009682F"/>
    <w:rsid w:val="00096A34"/>
    <w:rsid w:val="0009705D"/>
    <w:rsid w:val="000A09A1"/>
    <w:rsid w:val="000A0ADC"/>
    <w:rsid w:val="000A3BBB"/>
    <w:rsid w:val="000A4DCD"/>
    <w:rsid w:val="000A4FA3"/>
    <w:rsid w:val="000A6281"/>
    <w:rsid w:val="000A7CAF"/>
    <w:rsid w:val="000B00B1"/>
    <w:rsid w:val="000B2376"/>
    <w:rsid w:val="000B291E"/>
    <w:rsid w:val="000B64EA"/>
    <w:rsid w:val="000C2593"/>
    <w:rsid w:val="000C276D"/>
    <w:rsid w:val="000C52CF"/>
    <w:rsid w:val="000C5B9D"/>
    <w:rsid w:val="000D1082"/>
    <w:rsid w:val="000D1C37"/>
    <w:rsid w:val="000D3DFF"/>
    <w:rsid w:val="000D4E76"/>
    <w:rsid w:val="000D6CCE"/>
    <w:rsid w:val="000E00DB"/>
    <w:rsid w:val="000E2768"/>
    <w:rsid w:val="000E3F12"/>
    <w:rsid w:val="000E611E"/>
    <w:rsid w:val="000E6CD8"/>
    <w:rsid w:val="000F0DBE"/>
    <w:rsid w:val="001019E6"/>
    <w:rsid w:val="001032BE"/>
    <w:rsid w:val="001054A8"/>
    <w:rsid w:val="00107F85"/>
    <w:rsid w:val="00111559"/>
    <w:rsid w:val="00113E8C"/>
    <w:rsid w:val="00113F8B"/>
    <w:rsid w:val="00116CA3"/>
    <w:rsid w:val="00121278"/>
    <w:rsid w:val="001218FB"/>
    <w:rsid w:val="00131671"/>
    <w:rsid w:val="00132602"/>
    <w:rsid w:val="001334EF"/>
    <w:rsid w:val="00134E32"/>
    <w:rsid w:val="00135CCC"/>
    <w:rsid w:val="00137302"/>
    <w:rsid w:val="001410D7"/>
    <w:rsid w:val="001427E3"/>
    <w:rsid w:val="00143EDE"/>
    <w:rsid w:val="00144B63"/>
    <w:rsid w:val="00145C73"/>
    <w:rsid w:val="001469ED"/>
    <w:rsid w:val="001472E9"/>
    <w:rsid w:val="00151C29"/>
    <w:rsid w:val="0015294B"/>
    <w:rsid w:val="0015569D"/>
    <w:rsid w:val="00155860"/>
    <w:rsid w:val="00155953"/>
    <w:rsid w:val="00160059"/>
    <w:rsid w:val="001602A2"/>
    <w:rsid w:val="00164CA5"/>
    <w:rsid w:val="00165CB5"/>
    <w:rsid w:val="00166048"/>
    <w:rsid w:val="001701FE"/>
    <w:rsid w:val="00170722"/>
    <w:rsid w:val="00172D20"/>
    <w:rsid w:val="0017469D"/>
    <w:rsid w:val="00175D45"/>
    <w:rsid w:val="00175F4B"/>
    <w:rsid w:val="00180E70"/>
    <w:rsid w:val="00181407"/>
    <w:rsid w:val="001818F5"/>
    <w:rsid w:val="0018230C"/>
    <w:rsid w:val="001941A9"/>
    <w:rsid w:val="00195EE2"/>
    <w:rsid w:val="0019693C"/>
    <w:rsid w:val="001A56BC"/>
    <w:rsid w:val="001A67E4"/>
    <w:rsid w:val="001A6BE4"/>
    <w:rsid w:val="001B0CA2"/>
    <w:rsid w:val="001B0D3C"/>
    <w:rsid w:val="001D3C95"/>
    <w:rsid w:val="001D5FF8"/>
    <w:rsid w:val="001D6AE1"/>
    <w:rsid w:val="001E0F67"/>
    <w:rsid w:val="001E5A31"/>
    <w:rsid w:val="001E5DB9"/>
    <w:rsid w:val="001E7E94"/>
    <w:rsid w:val="001F2E19"/>
    <w:rsid w:val="002011F0"/>
    <w:rsid w:val="0020372F"/>
    <w:rsid w:val="00204984"/>
    <w:rsid w:val="002113D0"/>
    <w:rsid w:val="00215043"/>
    <w:rsid w:val="00215920"/>
    <w:rsid w:val="00215BBF"/>
    <w:rsid w:val="0021732E"/>
    <w:rsid w:val="00217E28"/>
    <w:rsid w:val="002207A0"/>
    <w:rsid w:val="0022677E"/>
    <w:rsid w:val="002302A5"/>
    <w:rsid w:val="00234254"/>
    <w:rsid w:val="00234948"/>
    <w:rsid w:val="00243AD4"/>
    <w:rsid w:val="00244503"/>
    <w:rsid w:val="00244785"/>
    <w:rsid w:val="00244B98"/>
    <w:rsid w:val="00262640"/>
    <w:rsid w:val="00265F14"/>
    <w:rsid w:val="00267F35"/>
    <w:rsid w:val="002704C0"/>
    <w:rsid w:val="002765C7"/>
    <w:rsid w:val="00276E03"/>
    <w:rsid w:val="002805EF"/>
    <w:rsid w:val="00281635"/>
    <w:rsid w:val="00282BD8"/>
    <w:rsid w:val="00283222"/>
    <w:rsid w:val="00293623"/>
    <w:rsid w:val="002944E4"/>
    <w:rsid w:val="00295054"/>
    <w:rsid w:val="002A1DBE"/>
    <w:rsid w:val="002A3082"/>
    <w:rsid w:val="002A4B11"/>
    <w:rsid w:val="002A5F8D"/>
    <w:rsid w:val="002B109E"/>
    <w:rsid w:val="002B2432"/>
    <w:rsid w:val="002B3B83"/>
    <w:rsid w:val="002B41EE"/>
    <w:rsid w:val="002B4E75"/>
    <w:rsid w:val="002B62A9"/>
    <w:rsid w:val="002C0507"/>
    <w:rsid w:val="002C4C21"/>
    <w:rsid w:val="002C7CB1"/>
    <w:rsid w:val="002D1628"/>
    <w:rsid w:val="002D2003"/>
    <w:rsid w:val="002D279C"/>
    <w:rsid w:val="002D3ECA"/>
    <w:rsid w:val="002D7921"/>
    <w:rsid w:val="002E1E5D"/>
    <w:rsid w:val="002E3838"/>
    <w:rsid w:val="002E6183"/>
    <w:rsid w:val="002E6378"/>
    <w:rsid w:val="002E6AF4"/>
    <w:rsid w:val="002F4BCD"/>
    <w:rsid w:val="00313D66"/>
    <w:rsid w:val="00323BCB"/>
    <w:rsid w:val="00326787"/>
    <w:rsid w:val="00331365"/>
    <w:rsid w:val="003323FC"/>
    <w:rsid w:val="00345461"/>
    <w:rsid w:val="00345D7D"/>
    <w:rsid w:val="0034612C"/>
    <w:rsid w:val="00346CED"/>
    <w:rsid w:val="00347582"/>
    <w:rsid w:val="00347879"/>
    <w:rsid w:val="00350159"/>
    <w:rsid w:val="00353E10"/>
    <w:rsid w:val="00356F48"/>
    <w:rsid w:val="003576F6"/>
    <w:rsid w:val="003578F1"/>
    <w:rsid w:val="00364CE5"/>
    <w:rsid w:val="003662E0"/>
    <w:rsid w:val="00367E7E"/>
    <w:rsid w:val="00371403"/>
    <w:rsid w:val="00372843"/>
    <w:rsid w:val="00375899"/>
    <w:rsid w:val="00377FE8"/>
    <w:rsid w:val="00380C19"/>
    <w:rsid w:val="00381530"/>
    <w:rsid w:val="00381C04"/>
    <w:rsid w:val="0038568E"/>
    <w:rsid w:val="00386704"/>
    <w:rsid w:val="003873E7"/>
    <w:rsid w:val="00393FFF"/>
    <w:rsid w:val="003A2FC0"/>
    <w:rsid w:val="003A31D1"/>
    <w:rsid w:val="003A4946"/>
    <w:rsid w:val="003A4DB7"/>
    <w:rsid w:val="003A7CEA"/>
    <w:rsid w:val="003B11AC"/>
    <w:rsid w:val="003B11DE"/>
    <w:rsid w:val="003B1696"/>
    <w:rsid w:val="003B3198"/>
    <w:rsid w:val="003B3597"/>
    <w:rsid w:val="003B3A9F"/>
    <w:rsid w:val="003B436E"/>
    <w:rsid w:val="003B45A9"/>
    <w:rsid w:val="003B4976"/>
    <w:rsid w:val="003B6356"/>
    <w:rsid w:val="003B74E4"/>
    <w:rsid w:val="003B7BB5"/>
    <w:rsid w:val="003C0D6E"/>
    <w:rsid w:val="003C1DFA"/>
    <w:rsid w:val="003C506A"/>
    <w:rsid w:val="003C58FB"/>
    <w:rsid w:val="003C5E5F"/>
    <w:rsid w:val="003C68F6"/>
    <w:rsid w:val="003C6954"/>
    <w:rsid w:val="003D4804"/>
    <w:rsid w:val="003D5B31"/>
    <w:rsid w:val="003E1418"/>
    <w:rsid w:val="003E201F"/>
    <w:rsid w:val="003E4468"/>
    <w:rsid w:val="003E5B63"/>
    <w:rsid w:val="003F0A4E"/>
    <w:rsid w:val="003F0CD1"/>
    <w:rsid w:val="003F4602"/>
    <w:rsid w:val="004008BE"/>
    <w:rsid w:val="004008F9"/>
    <w:rsid w:val="00401B7B"/>
    <w:rsid w:val="00402023"/>
    <w:rsid w:val="00403A3D"/>
    <w:rsid w:val="00406226"/>
    <w:rsid w:val="00410F18"/>
    <w:rsid w:val="00412E24"/>
    <w:rsid w:val="00416597"/>
    <w:rsid w:val="00416FE6"/>
    <w:rsid w:val="00422B05"/>
    <w:rsid w:val="00423019"/>
    <w:rsid w:val="00423BD5"/>
    <w:rsid w:val="00424649"/>
    <w:rsid w:val="004248B4"/>
    <w:rsid w:val="00425784"/>
    <w:rsid w:val="00427CDA"/>
    <w:rsid w:val="004325A9"/>
    <w:rsid w:val="00432D46"/>
    <w:rsid w:val="00435DA3"/>
    <w:rsid w:val="004462B9"/>
    <w:rsid w:val="004478EA"/>
    <w:rsid w:val="004530F3"/>
    <w:rsid w:val="004568D4"/>
    <w:rsid w:val="00457724"/>
    <w:rsid w:val="00457AF7"/>
    <w:rsid w:val="00460FD0"/>
    <w:rsid w:val="00462397"/>
    <w:rsid w:val="0046659A"/>
    <w:rsid w:val="00467325"/>
    <w:rsid w:val="004675FC"/>
    <w:rsid w:val="00473A66"/>
    <w:rsid w:val="00480051"/>
    <w:rsid w:val="00484C68"/>
    <w:rsid w:val="004870EA"/>
    <w:rsid w:val="00487972"/>
    <w:rsid w:val="0049031F"/>
    <w:rsid w:val="0049074F"/>
    <w:rsid w:val="0049218C"/>
    <w:rsid w:val="00492291"/>
    <w:rsid w:val="0049280A"/>
    <w:rsid w:val="004935E5"/>
    <w:rsid w:val="00494DD4"/>
    <w:rsid w:val="00497356"/>
    <w:rsid w:val="004A0E53"/>
    <w:rsid w:val="004A4890"/>
    <w:rsid w:val="004A7389"/>
    <w:rsid w:val="004B53CE"/>
    <w:rsid w:val="004B680D"/>
    <w:rsid w:val="004C2665"/>
    <w:rsid w:val="004C3508"/>
    <w:rsid w:val="004D196D"/>
    <w:rsid w:val="004D1A8B"/>
    <w:rsid w:val="004D2EB2"/>
    <w:rsid w:val="004D3CA1"/>
    <w:rsid w:val="004D45B6"/>
    <w:rsid w:val="004D5CB1"/>
    <w:rsid w:val="004E0164"/>
    <w:rsid w:val="004E1807"/>
    <w:rsid w:val="004E19A4"/>
    <w:rsid w:val="004E3317"/>
    <w:rsid w:val="004E4E47"/>
    <w:rsid w:val="004E7CD4"/>
    <w:rsid w:val="004F101E"/>
    <w:rsid w:val="004F141B"/>
    <w:rsid w:val="005024C3"/>
    <w:rsid w:val="00514C36"/>
    <w:rsid w:val="005211AD"/>
    <w:rsid w:val="005223B1"/>
    <w:rsid w:val="005228FB"/>
    <w:rsid w:val="005231A0"/>
    <w:rsid w:val="005265A9"/>
    <w:rsid w:val="00531519"/>
    <w:rsid w:val="00537403"/>
    <w:rsid w:val="0054245A"/>
    <w:rsid w:val="005431A7"/>
    <w:rsid w:val="00547336"/>
    <w:rsid w:val="0055073D"/>
    <w:rsid w:val="00566483"/>
    <w:rsid w:val="00574595"/>
    <w:rsid w:val="00574D0C"/>
    <w:rsid w:val="00577899"/>
    <w:rsid w:val="00583AFF"/>
    <w:rsid w:val="005853A6"/>
    <w:rsid w:val="00587CA0"/>
    <w:rsid w:val="0059058E"/>
    <w:rsid w:val="00590FEB"/>
    <w:rsid w:val="005923DD"/>
    <w:rsid w:val="0059678E"/>
    <w:rsid w:val="00597A5C"/>
    <w:rsid w:val="005A0C36"/>
    <w:rsid w:val="005A1712"/>
    <w:rsid w:val="005A227D"/>
    <w:rsid w:val="005B1BD1"/>
    <w:rsid w:val="005B29A2"/>
    <w:rsid w:val="005B67A4"/>
    <w:rsid w:val="005C1BA2"/>
    <w:rsid w:val="005C3C9B"/>
    <w:rsid w:val="005C700B"/>
    <w:rsid w:val="005E16BA"/>
    <w:rsid w:val="005E2E72"/>
    <w:rsid w:val="005E5692"/>
    <w:rsid w:val="005E63F9"/>
    <w:rsid w:val="005E69F4"/>
    <w:rsid w:val="005E7D31"/>
    <w:rsid w:val="005F08FD"/>
    <w:rsid w:val="005F356C"/>
    <w:rsid w:val="005F374C"/>
    <w:rsid w:val="005F54A0"/>
    <w:rsid w:val="00601A6C"/>
    <w:rsid w:val="00605528"/>
    <w:rsid w:val="006062FC"/>
    <w:rsid w:val="00610F70"/>
    <w:rsid w:val="00613021"/>
    <w:rsid w:val="00613112"/>
    <w:rsid w:val="00616F51"/>
    <w:rsid w:val="00617D9F"/>
    <w:rsid w:val="0062254F"/>
    <w:rsid w:val="00623100"/>
    <w:rsid w:val="00623295"/>
    <w:rsid w:val="00624D4F"/>
    <w:rsid w:val="00630AF5"/>
    <w:rsid w:val="00630D85"/>
    <w:rsid w:val="00631679"/>
    <w:rsid w:val="006330B9"/>
    <w:rsid w:val="00633468"/>
    <w:rsid w:val="006357FF"/>
    <w:rsid w:val="0064153E"/>
    <w:rsid w:val="00644059"/>
    <w:rsid w:val="0064602C"/>
    <w:rsid w:val="006507FC"/>
    <w:rsid w:val="00651A45"/>
    <w:rsid w:val="00651AC5"/>
    <w:rsid w:val="00651F9E"/>
    <w:rsid w:val="00652FB4"/>
    <w:rsid w:val="00653A54"/>
    <w:rsid w:val="0065447E"/>
    <w:rsid w:val="00654623"/>
    <w:rsid w:val="00655726"/>
    <w:rsid w:val="00656569"/>
    <w:rsid w:val="00663D32"/>
    <w:rsid w:val="00665B01"/>
    <w:rsid w:val="00666A53"/>
    <w:rsid w:val="00667E8D"/>
    <w:rsid w:val="00672939"/>
    <w:rsid w:val="006743B5"/>
    <w:rsid w:val="00674BF3"/>
    <w:rsid w:val="00675CB7"/>
    <w:rsid w:val="00676F67"/>
    <w:rsid w:val="0067750F"/>
    <w:rsid w:val="00677D81"/>
    <w:rsid w:val="00684BCB"/>
    <w:rsid w:val="006861CB"/>
    <w:rsid w:val="00691493"/>
    <w:rsid w:val="00692666"/>
    <w:rsid w:val="006A0856"/>
    <w:rsid w:val="006A27D7"/>
    <w:rsid w:val="006A3113"/>
    <w:rsid w:val="006A61F5"/>
    <w:rsid w:val="006A7366"/>
    <w:rsid w:val="006B0715"/>
    <w:rsid w:val="006B163E"/>
    <w:rsid w:val="006B166B"/>
    <w:rsid w:val="006B628F"/>
    <w:rsid w:val="006C175E"/>
    <w:rsid w:val="006C4633"/>
    <w:rsid w:val="006D0290"/>
    <w:rsid w:val="006D30EC"/>
    <w:rsid w:val="006D4537"/>
    <w:rsid w:val="006E0338"/>
    <w:rsid w:val="006E0A2F"/>
    <w:rsid w:val="006E2744"/>
    <w:rsid w:val="006E4708"/>
    <w:rsid w:val="006E4B2D"/>
    <w:rsid w:val="006E6CEB"/>
    <w:rsid w:val="006E6FC9"/>
    <w:rsid w:val="006F2B44"/>
    <w:rsid w:val="006F2C4B"/>
    <w:rsid w:val="006F3888"/>
    <w:rsid w:val="006F44F0"/>
    <w:rsid w:val="0070054A"/>
    <w:rsid w:val="00703081"/>
    <w:rsid w:val="00705C05"/>
    <w:rsid w:val="00706C51"/>
    <w:rsid w:val="007100CB"/>
    <w:rsid w:val="0071068B"/>
    <w:rsid w:val="00713418"/>
    <w:rsid w:val="00713FB3"/>
    <w:rsid w:val="007143E4"/>
    <w:rsid w:val="007167A0"/>
    <w:rsid w:val="00716FF0"/>
    <w:rsid w:val="00720724"/>
    <w:rsid w:val="00721248"/>
    <w:rsid w:val="00722A5A"/>
    <w:rsid w:val="00726020"/>
    <w:rsid w:val="00726DE8"/>
    <w:rsid w:val="00727771"/>
    <w:rsid w:val="00727E4F"/>
    <w:rsid w:val="00730CBC"/>
    <w:rsid w:val="00734223"/>
    <w:rsid w:val="00734FAF"/>
    <w:rsid w:val="007350C9"/>
    <w:rsid w:val="0073570D"/>
    <w:rsid w:val="0073774C"/>
    <w:rsid w:val="007423C2"/>
    <w:rsid w:val="007440F7"/>
    <w:rsid w:val="00745BC4"/>
    <w:rsid w:val="00745CA0"/>
    <w:rsid w:val="00751C28"/>
    <w:rsid w:val="007544EA"/>
    <w:rsid w:val="007568AC"/>
    <w:rsid w:val="00760543"/>
    <w:rsid w:val="007639B1"/>
    <w:rsid w:val="00765AA5"/>
    <w:rsid w:val="0076713F"/>
    <w:rsid w:val="00771B75"/>
    <w:rsid w:val="00772960"/>
    <w:rsid w:val="0077455B"/>
    <w:rsid w:val="00782E01"/>
    <w:rsid w:val="007861B1"/>
    <w:rsid w:val="0078622A"/>
    <w:rsid w:val="00787FE8"/>
    <w:rsid w:val="00791BAA"/>
    <w:rsid w:val="00792B2E"/>
    <w:rsid w:val="00794D4D"/>
    <w:rsid w:val="007A08E6"/>
    <w:rsid w:val="007A0928"/>
    <w:rsid w:val="007A0EA1"/>
    <w:rsid w:val="007A1CA5"/>
    <w:rsid w:val="007A2372"/>
    <w:rsid w:val="007A32A4"/>
    <w:rsid w:val="007A43BD"/>
    <w:rsid w:val="007A4655"/>
    <w:rsid w:val="007A6535"/>
    <w:rsid w:val="007B3D09"/>
    <w:rsid w:val="007B4B65"/>
    <w:rsid w:val="007B620F"/>
    <w:rsid w:val="007B6EE5"/>
    <w:rsid w:val="007C4335"/>
    <w:rsid w:val="007C5BC8"/>
    <w:rsid w:val="007C74C1"/>
    <w:rsid w:val="007D0390"/>
    <w:rsid w:val="007D1C03"/>
    <w:rsid w:val="007D5BCA"/>
    <w:rsid w:val="007E091E"/>
    <w:rsid w:val="007F01F4"/>
    <w:rsid w:val="007F16A2"/>
    <w:rsid w:val="007F52A7"/>
    <w:rsid w:val="0080123B"/>
    <w:rsid w:val="008062FE"/>
    <w:rsid w:val="008127EA"/>
    <w:rsid w:val="00813DF6"/>
    <w:rsid w:val="0081573F"/>
    <w:rsid w:val="00817F2E"/>
    <w:rsid w:val="008212EA"/>
    <w:rsid w:val="00823D44"/>
    <w:rsid w:val="00830770"/>
    <w:rsid w:val="00830CC0"/>
    <w:rsid w:val="00831AC2"/>
    <w:rsid w:val="008326D5"/>
    <w:rsid w:val="008332B0"/>
    <w:rsid w:val="00834230"/>
    <w:rsid w:val="0083531D"/>
    <w:rsid w:val="00843092"/>
    <w:rsid w:val="008456DD"/>
    <w:rsid w:val="00845B69"/>
    <w:rsid w:val="0084614B"/>
    <w:rsid w:val="0085011A"/>
    <w:rsid w:val="00851A47"/>
    <w:rsid w:val="00851A52"/>
    <w:rsid w:val="00853600"/>
    <w:rsid w:val="00855D54"/>
    <w:rsid w:val="0085607D"/>
    <w:rsid w:val="00861B3D"/>
    <w:rsid w:val="0087297B"/>
    <w:rsid w:val="008826BE"/>
    <w:rsid w:val="00887380"/>
    <w:rsid w:val="00893D9D"/>
    <w:rsid w:val="00896B76"/>
    <w:rsid w:val="0089735A"/>
    <w:rsid w:val="008A055D"/>
    <w:rsid w:val="008A0D4A"/>
    <w:rsid w:val="008A0EAF"/>
    <w:rsid w:val="008A79A9"/>
    <w:rsid w:val="008A7E53"/>
    <w:rsid w:val="008B0083"/>
    <w:rsid w:val="008B1EE4"/>
    <w:rsid w:val="008B2013"/>
    <w:rsid w:val="008B4398"/>
    <w:rsid w:val="008B4695"/>
    <w:rsid w:val="008B63FA"/>
    <w:rsid w:val="008B68E3"/>
    <w:rsid w:val="008B711A"/>
    <w:rsid w:val="008C0007"/>
    <w:rsid w:val="008C12FC"/>
    <w:rsid w:val="008C4A07"/>
    <w:rsid w:val="008C7B8E"/>
    <w:rsid w:val="008D1E83"/>
    <w:rsid w:val="008D1F31"/>
    <w:rsid w:val="008D334D"/>
    <w:rsid w:val="008D533F"/>
    <w:rsid w:val="008D58D1"/>
    <w:rsid w:val="008E37D9"/>
    <w:rsid w:val="008E3DAE"/>
    <w:rsid w:val="008E4C9F"/>
    <w:rsid w:val="008E56A8"/>
    <w:rsid w:val="008F1FF0"/>
    <w:rsid w:val="00900658"/>
    <w:rsid w:val="00905EB3"/>
    <w:rsid w:val="009063E0"/>
    <w:rsid w:val="009114D6"/>
    <w:rsid w:val="00912F12"/>
    <w:rsid w:val="00914E4F"/>
    <w:rsid w:val="00915848"/>
    <w:rsid w:val="00916893"/>
    <w:rsid w:val="00917982"/>
    <w:rsid w:val="00924210"/>
    <w:rsid w:val="00926067"/>
    <w:rsid w:val="00935E67"/>
    <w:rsid w:val="00936A3D"/>
    <w:rsid w:val="00940631"/>
    <w:rsid w:val="00941BE4"/>
    <w:rsid w:val="009504E7"/>
    <w:rsid w:val="0095275B"/>
    <w:rsid w:val="00952817"/>
    <w:rsid w:val="00954154"/>
    <w:rsid w:val="009573BC"/>
    <w:rsid w:val="009578CC"/>
    <w:rsid w:val="0096038A"/>
    <w:rsid w:val="00962378"/>
    <w:rsid w:val="00962523"/>
    <w:rsid w:val="00963C50"/>
    <w:rsid w:val="0096598A"/>
    <w:rsid w:val="009662FD"/>
    <w:rsid w:val="00975975"/>
    <w:rsid w:val="00981532"/>
    <w:rsid w:val="00984E5A"/>
    <w:rsid w:val="00990DF8"/>
    <w:rsid w:val="00991B2A"/>
    <w:rsid w:val="009929C2"/>
    <w:rsid w:val="00993EAB"/>
    <w:rsid w:val="00994A2B"/>
    <w:rsid w:val="00997AAB"/>
    <w:rsid w:val="00997EDA"/>
    <w:rsid w:val="009A2613"/>
    <w:rsid w:val="009A2F88"/>
    <w:rsid w:val="009B7E72"/>
    <w:rsid w:val="009C341C"/>
    <w:rsid w:val="009C79A7"/>
    <w:rsid w:val="009D0D4F"/>
    <w:rsid w:val="009D6246"/>
    <w:rsid w:val="009D6D5A"/>
    <w:rsid w:val="009E31C4"/>
    <w:rsid w:val="009E3E96"/>
    <w:rsid w:val="009E71B3"/>
    <w:rsid w:val="009F2E9E"/>
    <w:rsid w:val="009F491F"/>
    <w:rsid w:val="009F7E09"/>
    <w:rsid w:val="00A00EBE"/>
    <w:rsid w:val="00A01AD1"/>
    <w:rsid w:val="00A02A76"/>
    <w:rsid w:val="00A06EC5"/>
    <w:rsid w:val="00A10169"/>
    <w:rsid w:val="00A136E6"/>
    <w:rsid w:val="00A16A84"/>
    <w:rsid w:val="00A240A1"/>
    <w:rsid w:val="00A252E1"/>
    <w:rsid w:val="00A27621"/>
    <w:rsid w:val="00A3183A"/>
    <w:rsid w:val="00A411EF"/>
    <w:rsid w:val="00A41BAA"/>
    <w:rsid w:val="00A46476"/>
    <w:rsid w:val="00A4711E"/>
    <w:rsid w:val="00A47198"/>
    <w:rsid w:val="00A50742"/>
    <w:rsid w:val="00A50D9F"/>
    <w:rsid w:val="00A51709"/>
    <w:rsid w:val="00A5333A"/>
    <w:rsid w:val="00A53663"/>
    <w:rsid w:val="00A567D2"/>
    <w:rsid w:val="00A56FEA"/>
    <w:rsid w:val="00A60DE1"/>
    <w:rsid w:val="00A670AC"/>
    <w:rsid w:val="00A7227D"/>
    <w:rsid w:val="00A73225"/>
    <w:rsid w:val="00A7478D"/>
    <w:rsid w:val="00A74C39"/>
    <w:rsid w:val="00A82F23"/>
    <w:rsid w:val="00A86821"/>
    <w:rsid w:val="00A9146C"/>
    <w:rsid w:val="00A94238"/>
    <w:rsid w:val="00A95D42"/>
    <w:rsid w:val="00AA1767"/>
    <w:rsid w:val="00AA2AE0"/>
    <w:rsid w:val="00AA2DD4"/>
    <w:rsid w:val="00AA2F80"/>
    <w:rsid w:val="00AA39CD"/>
    <w:rsid w:val="00AA5183"/>
    <w:rsid w:val="00AA6A20"/>
    <w:rsid w:val="00AA728F"/>
    <w:rsid w:val="00AA7A3C"/>
    <w:rsid w:val="00AB1961"/>
    <w:rsid w:val="00AB4795"/>
    <w:rsid w:val="00AB6CDD"/>
    <w:rsid w:val="00AB75C7"/>
    <w:rsid w:val="00AB7866"/>
    <w:rsid w:val="00AC3BCA"/>
    <w:rsid w:val="00AC65EB"/>
    <w:rsid w:val="00AD01CB"/>
    <w:rsid w:val="00AD04F6"/>
    <w:rsid w:val="00AE11D3"/>
    <w:rsid w:val="00AE13AF"/>
    <w:rsid w:val="00AE1DFF"/>
    <w:rsid w:val="00AE23A1"/>
    <w:rsid w:val="00AE4D07"/>
    <w:rsid w:val="00AF0286"/>
    <w:rsid w:val="00AF13EE"/>
    <w:rsid w:val="00AF2D3C"/>
    <w:rsid w:val="00AF349B"/>
    <w:rsid w:val="00AF7B2B"/>
    <w:rsid w:val="00B012BB"/>
    <w:rsid w:val="00B013D9"/>
    <w:rsid w:val="00B014F3"/>
    <w:rsid w:val="00B01B16"/>
    <w:rsid w:val="00B03441"/>
    <w:rsid w:val="00B04519"/>
    <w:rsid w:val="00B06C86"/>
    <w:rsid w:val="00B10BD3"/>
    <w:rsid w:val="00B1325E"/>
    <w:rsid w:val="00B13B0D"/>
    <w:rsid w:val="00B17881"/>
    <w:rsid w:val="00B20AE3"/>
    <w:rsid w:val="00B20D13"/>
    <w:rsid w:val="00B24B9F"/>
    <w:rsid w:val="00B2530B"/>
    <w:rsid w:val="00B27409"/>
    <w:rsid w:val="00B320BF"/>
    <w:rsid w:val="00B35FF2"/>
    <w:rsid w:val="00B363FC"/>
    <w:rsid w:val="00B371EE"/>
    <w:rsid w:val="00B40B16"/>
    <w:rsid w:val="00B41869"/>
    <w:rsid w:val="00B45286"/>
    <w:rsid w:val="00B46422"/>
    <w:rsid w:val="00B5371E"/>
    <w:rsid w:val="00B5576C"/>
    <w:rsid w:val="00B60439"/>
    <w:rsid w:val="00B64E8E"/>
    <w:rsid w:val="00B66154"/>
    <w:rsid w:val="00B70589"/>
    <w:rsid w:val="00B7582E"/>
    <w:rsid w:val="00B75FF0"/>
    <w:rsid w:val="00B80AC7"/>
    <w:rsid w:val="00B85251"/>
    <w:rsid w:val="00B85F13"/>
    <w:rsid w:val="00B87613"/>
    <w:rsid w:val="00B951FC"/>
    <w:rsid w:val="00BA08CA"/>
    <w:rsid w:val="00BA5F62"/>
    <w:rsid w:val="00BB1435"/>
    <w:rsid w:val="00BB325F"/>
    <w:rsid w:val="00BB3747"/>
    <w:rsid w:val="00BB3918"/>
    <w:rsid w:val="00BB3923"/>
    <w:rsid w:val="00BB5168"/>
    <w:rsid w:val="00BB6843"/>
    <w:rsid w:val="00BC2973"/>
    <w:rsid w:val="00BC3ABC"/>
    <w:rsid w:val="00BC4FE1"/>
    <w:rsid w:val="00BC5E56"/>
    <w:rsid w:val="00BC71EE"/>
    <w:rsid w:val="00BD0B7A"/>
    <w:rsid w:val="00BD4D47"/>
    <w:rsid w:val="00BD54A7"/>
    <w:rsid w:val="00BD7C54"/>
    <w:rsid w:val="00BE3E12"/>
    <w:rsid w:val="00BE6BA5"/>
    <w:rsid w:val="00BF0310"/>
    <w:rsid w:val="00BF5D69"/>
    <w:rsid w:val="00BF6FF3"/>
    <w:rsid w:val="00C02156"/>
    <w:rsid w:val="00C03166"/>
    <w:rsid w:val="00C03ED1"/>
    <w:rsid w:val="00C05833"/>
    <w:rsid w:val="00C13D4B"/>
    <w:rsid w:val="00C21531"/>
    <w:rsid w:val="00C240A8"/>
    <w:rsid w:val="00C24AC6"/>
    <w:rsid w:val="00C24EA6"/>
    <w:rsid w:val="00C27980"/>
    <w:rsid w:val="00C31EFF"/>
    <w:rsid w:val="00C3213A"/>
    <w:rsid w:val="00C412D4"/>
    <w:rsid w:val="00C42D61"/>
    <w:rsid w:val="00C45D6A"/>
    <w:rsid w:val="00C50768"/>
    <w:rsid w:val="00C53EAB"/>
    <w:rsid w:val="00C7731F"/>
    <w:rsid w:val="00C81E36"/>
    <w:rsid w:val="00C8291C"/>
    <w:rsid w:val="00C8518F"/>
    <w:rsid w:val="00C858BE"/>
    <w:rsid w:val="00C86A69"/>
    <w:rsid w:val="00C928BB"/>
    <w:rsid w:val="00C93002"/>
    <w:rsid w:val="00C95145"/>
    <w:rsid w:val="00C951D7"/>
    <w:rsid w:val="00C967AE"/>
    <w:rsid w:val="00C96CD8"/>
    <w:rsid w:val="00CA27BB"/>
    <w:rsid w:val="00CA3835"/>
    <w:rsid w:val="00CA3ABB"/>
    <w:rsid w:val="00CA5DFC"/>
    <w:rsid w:val="00CA5ED2"/>
    <w:rsid w:val="00CB0401"/>
    <w:rsid w:val="00CB04AD"/>
    <w:rsid w:val="00CB0AF8"/>
    <w:rsid w:val="00CB0B8D"/>
    <w:rsid w:val="00CB1B1C"/>
    <w:rsid w:val="00CB5770"/>
    <w:rsid w:val="00CC05D8"/>
    <w:rsid w:val="00CC3708"/>
    <w:rsid w:val="00CD3C9B"/>
    <w:rsid w:val="00CD4590"/>
    <w:rsid w:val="00CD47A7"/>
    <w:rsid w:val="00CD7B5E"/>
    <w:rsid w:val="00CE1C19"/>
    <w:rsid w:val="00CE215C"/>
    <w:rsid w:val="00CE39CC"/>
    <w:rsid w:val="00CE39F0"/>
    <w:rsid w:val="00CE7B03"/>
    <w:rsid w:val="00CF072F"/>
    <w:rsid w:val="00CF1333"/>
    <w:rsid w:val="00CF52AA"/>
    <w:rsid w:val="00D04104"/>
    <w:rsid w:val="00D055EB"/>
    <w:rsid w:val="00D06B08"/>
    <w:rsid w:val="00D1147B"/>
    <w:rsid w:val="00D120AD"/>
    <w:rsid w:val="00D12B83"/>
    <w:rsid w:val="00D151AE"/>
    <w:rsid w:val="00D213A0"/>
    <w:rsid w:val="00D261FF"/>
    <w:rsid w:val="00D263B5"/>
    <w:rsid w:val="00D3186C"/>
    <w:rsid w:val="00D320E5"/>
    <w:rsid w:val="00D350C9"/>
    <w:rsid w:val="00D35166"/>
    <w:rsid w:val="00D359F8"/>
    <w:rsid w:val="00D36B02"/>
    <w:rsid w:val="00D43FF6"/>
    <w:rsid w:val="00D451BF"/>
    <w:rsid w:val="00D4574B"/>
    <w:rsid w:val="00D45B04"/>
    <w:rsid w:val="00D4681F"/>
    <w:rsid w:val="00D51178"/>
    <w:rsid w:val="00D5359B"/>
    <w:rsid w:val="00D576F3"/>
    <w:rsid w:val="00D57E0E"/>
    <w:rsid w:val="00D601A8"/>
    <w:rsid w:val="00D62F0E"/>
    <w:rsid w:val="00D67759"/>
    <w:rsid w:val="00D70B38"/>
    <w:rsid w:val="00D71B4E"/>
    <w:rsid w:val="00D7393C"/>
    <w:rsid w:val="00D74369"/>
    <w:rsid w:val="00D77515"/>
    <w:rsid w:val="00D86368"/>
    <w:rsid w:val="00D92FAA"/>
    <w:rsid w:val="00D95A5E"/>
    <w:rsid w:val="00D962E8"/>
    <w:rsid w:val="00D97681"/>
    <w:rsid w:val="00DA0735"/>
    <w:rsid w:val="00DA3348"/>
    <w:rsid w:val="00DA3E97"/>
    <w:rsid w:val="00DA5057"/>
    <w:rsid w:val="00DA574A"/>
    <w:rsid w:val="00DA5890"/>
    <w:rsid w:val="00DA743A"/>
    <w:rsid w:val="00DB05EE"/>
    <w:rsid w:val="00DB0BF8"/>
    <w:rsid w:val="00DB255D"/>
    <w:rsid w:val="00DB300F"/>
    <w:rsid w:val="00DB3DE0"/>
    <w:rsid w:val="00DB4A24"/>
    <w:rsid w:val="00DB52CF"/>
    <w:rsid w:val="00DB6D70"/>
    <w:rsid w:val="00DB71D3"/>
    <w:rsid w:val="00DC10AB"/>
    <w:rsid w:val="00DC2082"/>
    <w:rsid w:val="00DC2B9F"/>
    <w:rsid w:val="00DC2E2C"/>
    <w:rsid w:val="00DC3BB5"/>
    <w:rsid w:val="00DC64E0"/>
    <w:rsid w:val="00DD073B"/>
    <w:rsid w:val="00DD4211"/>
    <w:rsid w:val="00DD4DA0"/>
    <w:rsid w:val="00DD5DC7"/>
    <w:rsid w:val="00DD6C4A"/>
    <w:rsid w:val="00DE2DF4"/>
    <w:rsid w:val="00DF106F"/>
    <w:rsid w:val="00DF3CC3"/>
    <w:rsid w:val="00DF70A0"/>
    <w:rsid w:val="00E04E99"/>
    <w:rsid w:val="00E05AC3"/>
    <w:rsid w:val="00E05DEC"/>
    <w:rsid w:val="00E107BD"/>
    <w:rsid w:val="00E136AD"/>
    <w:rsid w:val="00E1467B"/>
    <w:rsid w:val="00E16FEF"/>
    <w:rsid w:val="00E17982"/>
    <w:rsid w:val="00E24641"/>
    <w:rsid w:val="00E24F65"/>
    <w:rsid w:val="00E26FFB"/>
    <w:rsid w:val="00E27665"/>
    <w:rsid w:val="00E322FA"/>
    <w:rsid w:val="00E3460E"/>
    <w:rsid w:val="00E36F99"/>
    <w:rsid w:val="00E37E87"/>
    <w:rsid w:val="00E460E9"/>
    <w:rsid w:val="00E4774E"/>
    <w:rsid w:val="00E50421"/>
    <w:rsid w:val="00E520A1"/>
    <w:rsid w:val="00E55776"/>
    <w:rsid w:val="00E57BEF"/>
    <w:rsid w:val="00E615F3"/>
    <w:rsid w:val="00E63244"/>
    <w:rsid w:val="00E6416F"/>
    <w:rsid w:val="00E6445D"/>
    <w:rsid w:val="00E67431"/>
    <w:rsid w:val="00E71247"/>
    <w:rsid w:val="00E731B3"/>
    <w:rsid w:val="00E74048"/>
    <w:rsid w:val="00E753CF"/>
    <w:rsid w:val="00E86359"/>
    <w:rsid w:val="00E90C0E"/>
    <w:rsid w:val="00E970A0"/>
    <w:rsid w:val="00EA2B57"/>
    <w:rsid w:val="00EA5FCE"/>
    <w:rsid w:val="00EB1C19"/>
    <w:rsid w:val="00EB4C8F"/>
    <w:rsid w:val="00EB684A"/>
    <w:rsid w:val="00EB6CA8"/>
    <w:rsid w:val="00EB6E64"/>
    <w:rsid w:val="00EC03A8"/>
    <w:rsid w:val="00EC323A"/>
    <w:rsid w:val="00EC3901"/>
    <w:rsid w:val="00EC7AFD"/>
    <w:rsid w:val="00ED0105"/>
    <w:rsid w:val="00ED135E"/>
    <w:rsid w:val="00ED45A7"/>
    <w:rsid w:val="00ED5788"/>
    <w:rsid w:val="00ED59B2"/>
    <w:rsid w:val="00ED6A7C"/>
    <w:rsid w:val="00ED7067"/>
    <w:rsid w:val="00EE15DA"/>
    <w:rsid w:val="00EE2BBF"/>
    <w:rsid w:val="00EE41A3"/>
    <w:rsid w:val="00EE6A5C"/>
    <w:rsid w:val="00EE6ADC"/>
    <w:rsid w:val="00EE7AF0"/>
    <w:rsid w:val="00EF283B"/>
    <w:rsid w:val="00EF6415"/>
    <w:rsid w:val="00F004AF"/>
    <w:rsid w:val="00F0456E"/>
    <w:rsid w:val="00F07292"/>
    <w:rsid w:val="00F104DB"/>
    <w:rsid w:val="00F10AF0"/>
    <w:rsid w:val="00F14988"/>
    <w:rsid w:val="00F16FB0"/>
    <w:rsid w:val="00F17F53"/>
    <w:rsid w:val="00F204BC"/>
    <w:rsid w:val="00F21DCE"/>
    <w:rsid w:val="00F2741D"/>
    <w:rsid w:val="00F30484"/>
    <w:rsid w:val="00F33E7A"/>
    <w:rsid w:val="00F352D2"/>
    <w:rsid w:val="00F361F5"/>
    <w:rsid w:val="00F36C1D"/>
    <w:rsid w:val="00F43161"/>
    <w:rsid w:val="00F4766E"/>
    <w:rsid w:val="00F5081A"/>
    <w:rsid w:val="00F50885"/>
    <w:rsid w:val="00F52DE2"/>
    <w:rsid w:val="00F54284"/>
    <w:rsid w:val="00F5456F"/>
    <w:rsid w:val="00F570BF"/>
    <w:rsid w:val="00F60DB7"/>
    <w:rsid w:val="00F64868"/>
    <w:rsid w:val="00F64AFF"/>
    <w:rsid w:val="00F66A74"/>
    <w:rsid w:val="00F66E10"/>
    <w:rsid w:val="00F6756A"/>
    <w:rsid w:val="00F70C1A"/>
    <w:rsid w:val="00F72C03"/>
    <w:rsid w:val="00F734B4"/>
    <w:rsid w:val="00F7492A"/>
    <w:rsid w:val="00F800E5"/>
    <w:rsid w:val="00F80CB2"/>
    <w:rsid w:val="00F8481E"/>
    <w:rsid w:val="00F8570C"/>
    <w:rsid w:val="00F9160E"/>
    <w:rsid w:val="00F925D3"/>
    <w:rsid w:val="00F97D00"/>
    <w:rsid w:val="00FA0ED8"/>
    <w:rsid w:val="00FA1516"/>
    <w:rsid w:val="00FA4911"/>
    <w:rsid w:val="00FA5C9C"/>
    <w:rsid w:val="00FA7162"/>
    <w:rsid w:val="00FA7C54"/>
    <w:rsid w:val="00FA7C7E"/>
    <w:rsid w:val="00FB2305"/>
    <w:rsid w:val="00FB24C5"/>
    <w:rsid w:val="00FB53F6"/>
    <w:rsid w:val="00FB6301"/>
    <w:rsid w:val="00FB6EC0"/>
    <w:rsid w:val="00FC2512"/>
    <w:rsid w:val="00FC5F6F"/>
    <w:rsid w:val="00FD3DE7"/>
    <w:rsid w:val="00FD4A7F"/>
    <w:rsid w:val="00FD7588"/>
    <w:rsid w:val="00FE0B07"/>
    <w:rsid w:val="00FE2ED7"/>
    <w:rsid w:val="00FE303C"/>
    <w:rsid w:val="00FE30D3"/>
    <w:rsid w:val="00FE791D"/>
    <w:rsid w:val="00FF3A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9F"/>
    <w:rPr>
      <w:sz w:val="24"/>
      <w:szCs w:val="24"/>
    </w:rPr>
  </w:style>
  <w:style w:type="paragraph" w:styleId="Heading1">
    <w:name w:val="heading 1"/>
    <w:basedOn w:val="Normal"/>
    <w:next w:val="Normal"/>
    <w:link w:val="Heading1Char"/>
    <w:qFormat/>
    <w:rsid w:val="00DC2B9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72960"/>
    <w:pPr>
      <w:keepNext/>
      <w:tabs>
        <w:tab w:val="num" w:pos="756"/>
        <w:tab w:val="num" w:pos="1002"/>
      </w:tabs>
      <w:suppressAutoHyphens/>
      <w:spacing w:before="240" w:after="80" w:line="240" w:lineRule="atLeast"/>
      <w:ind w:left="578" w:hanging="578"/>
      <w:jc w:val="both"/>
      <w:outlineLvl w:val="1"/>
    </w:pPr>
    <w:rPr>
      <w:b/>
      <w:bCs/>
      <w:iCs/>
      <w:color w:val="244061"/>
      <w:sz w:val="28"/>
      <w:szCs w:val="28"/>
      <w:lang w:eastAsia="ar-SA"/>
    </w:rPr>
  </w:style>
  <w:style w:type="paragraph" w:styleId="Heading3">
    <w:name w:val="heading 3"/>
    <w:basedOn w:val="Normal"/>
    <w:next w:val="Normal"/>
    <w:link w:val="Heading3Char"/>
    <w:semiHidden/>
    <w:unhideWhenUsed/>
    <w:qFormat/>
    <w:rsid w:val="00CE1C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2B9F"/>
    <w:rPr>
      <w:rFonts w:ascii="Cambria" w:eastAsia="Times New Roman" w:hAnsi="Cambria" w:cs="Times New Roman"/>
      <w:b/>
      <w:bCs/>
      <w:kern w:val="32"/>
      <w:sz w:val="32"/>
      <w:szCs w:val="32"/>
    </w:rPr>
  </w:style>
  <w:style w:type="paragraph" w:styleId="Title">
    <w:name w:val="Title"/>
    <w:basedOn w:val="Normal"/>
    <w:next w:val="Normal"/>
    <w:link w:val="TitleChar"/>
    <w:qFormat/>
    <w:rsid w:val="00DC2B9F"/>
    <w:pPr>
      <w:spacing w:before="240" w:after="60"/>
      <w:jc w:val="center"/>
      <w:outlineLvl w:val="0"/>
    </w:pPr>
    <w:rPr>
      <w:rFonts w:ascii="Cambria" w:hAnsi="Cambria"/>
      <w:b/>
      <w:bCs/>
      <w:kern w:val="28"/>
      <w:sz w:val="32"/>
      <w:szCs w:val="32"/>
    </w:rPr>
  </w:style>
  <w:style w:type="character" w:customStyle="1" w:styleId="TitleChar">
    <w:name w:val="Title Char"/>
    <w:link w:val="Title"/>
    <w:rsid w:val="00DC2B9F"/>
    <w:rPr>
      <w:rFonts w:ascii="Cambria" w:eastAsia="Times New Roman" w:hAnsi="Cambria" w:cs="Times New Roman"/>
      <w:b/>
      <w:bCs/>
      <w:kern w:val="28"/>
      <w:sz w:val="32"/>
      <w:szCs w:val="32"/>
    </w:rPr>
  </w:style>
  <w:style w:type="character" w:styleId="Emphasis">
    <w:name w:val="Emphasis"/>
    <w:qFormat/>
    <w:rsid w:val="00DC2B9F"/>
    <w:rPr>
      <w:i/>
      <w:iCs/>
    </w:rPr>
  </w:style>
  <w:style w:type="paragraph" w:styleId="ListParagraph">
    <w:name w:val="List Paragraph"/>
    <w:basedOn w:val="Normal"/>
    <w:uiPriority w:val="34"/>
    <w:qFormat/>
    <w:rsid w:val="00356F48"/>
    <w:pPr>
      <w:ind w:left="720"/>
      <w:contextualSpacing/>
    </w:pPr>
  </w:style>
  <w:style w:type="paragraph" w:customStyle="1" w:styleId="Default">
    <w:name w:val="Default"/>
    <w:rsid w:val="00D213A0"/>
    <w:pPr>
      <w:autoSpaceDE w:val="0"/>
      <w:autoSpaceDN w:val="0"/>
      <w:adjustRightInd w:val="0"/>
    </w:pPr>
    <w:rPr>
      <w:color w:val="000000"/>
      <w:sz w:val="24"/>
      <w:szCs w:val="24"/>
    </w:rPr>
  </w:style>
  <w:style w:type="character" w:styleId="FootnoteReference">
    <w:name w:val="footnote reference"/>
    <w:semiHidden/>
    <w:rsid w:val="00D213A0"/>
    <w:rPr>
      <w:vertAlign w:val="superscript"/>
    </w:rPr>
  </w:style>
  <w:style w:type="paragraph" w:styleId="FootnoteText">
    <w:name w:val="footnote text"/>
    <w:basedOn w:val="Normal"/>
    <w:link w:val="FootnoteTextChar"/>
    <w:uiPriority w:val="99"/>
    <w:rsid w:val="00D213A0"/>
    <w:pPr>
      <w:suppressAutoHyphens/>
      <w:spacing w:after="80" w:line="240" w:lineRule="atLeast"/>
      <w:jc w:val="both"/>
    </w:pPr>
    <w:rPr>
      <w:sz w:val="20"/>
      <w:szCs w:val="20"/>
      <w:lang w:eastAsia="ar-SA"/>
    </w:rPr>
  </w:style>
  <w:style w:type="character" w:customStyle="1" w:styleId="FootnoteTextChar">
    <w:name w:val="Footnote Text Char"/>
    <w:link w:val="FootnoteText"/>
    <w:uiPriority w:val="99"/>
    <w:rsid w:val="00D213A0"/>
    <w:rPr>
      <w:lang w:eastAsia="ar-SA"/>
    </w:rPr>
  </w:style>
  <w:style w:type="paragraph" w:customStyle="1" w:styleId="BodyTextblockstyle">
    <w:name w:val="Body Text.block style"/>
    <w:basedOn w:val="Normal"/>
    <w:rsid w:val="00D213A0"/>
    <w:pPr>
      <w:widowControl w:val="0"/>
      <w:adjustRightInd w:val="0"/>
      <w:spacing w:line="360" w:lineRule="auto"/>
      <w:jc w:val="both"/>
      <w:textAlignment w:val="baseline"/>
    </w:pPr>
    <w:rPr>
      <w:szCs w:val="20"/>
      <w:lang w:eastAsia="en-US"/>
    </w:rPr>
  </w:style>
  <w:style w:type="paragraph" w:styleId="NoSpacing">
    <w:name w:val="No Spacing"/>
    <w:basedOn w:val="Normal"/>
    <w:link w:val="NoSpacingChar"/>
    <w:uiPriority w:val="1"/>
    <w:qFormat/>
    <w:rsid w:val="00D213A0"/>
    <w:pPr>
      <w:suppressAutoHyphens/>
      <w:spacing w:line="240" w:lineRule="atLeast"/>
    </w:pPr>
    <w:rPr>
      <w:rFonts w:ascii="Calibri" w:hAnsi="Calibri"/>
      <w:sz w:val="22"/>
      <w:szCs w:val="22"/>
      <w:lang w:val="en-US" w:bidi="en-US"/>
    </w:rPr>
  </w:style>
  <w:style w:type="character" w:customStyle="1" w:styleId="Heading2Char">
    <w:name w:val="Heading 2 Char"/>
    <w:link w:val="Heading2"/>
    <w:rsid w:val="00772960"/>
    <w:rPr>
      <w:rFonts w:cs="Arial"/>
      <w:b/>
      <w:bCs/>
      <w:iCs/>
      <w:color w:val="244061"/>
      <w:sz w:val="28"/>
      <w:szCs w:val="28"/>
      <w:lang w:eastAsia="ar-SA"/>
    </w:rPr>
  </w:style>
  <w:style w:type="paragraph" w:styleId="BalloonText">
    <w:name w:val="Balloon Text"/>
    <w:basedOn w:val="Normal"/>
    <w:link w:val="BalloonTextChar"/>
    <w:uiPriority w:val="99"/>
    <w:semiHidden/>
    <w:unhideWhenUsed/>
    <w:rsid w:val="00ED7067"/>
    <w:rPr>
      <w:rFonts w:ascii="Tahoma" w:hAnsi="Tahoma"/>
      <w:sz w:val="16"/>
      <w:szCs w:val="16"/>
    </w:rPr>
  </w:style>
  <w:style w:type="character" w:customStyle="1" w:styleId="BalloonTextChar">
    <w:name w:val="Balloon Text Char"/>
    <w:link w:val="BalloonText"/>
    <w:uiPriority w:val="99"/>
    <w:semiHidden/>
    <w:rsid w:val="00ED7067"/>
    <w:rPr>
      <w:rFonts w:ascii="Tahoma" w:hAnsi="Tahoma" w:cs="Tahoma"/>
      <w:sz w:val="16"/>
      <w:szCs w:val="16"/>
      <w:lang w:eastAsia="bg-BG"/>
    </w:rPr>
  </w:style>
  <w:style w:type="character" w:customStyle="1" w:styleId="WW8Num3z0">
    <w:name w:val="WW8Num3z0"/>
    <w:rsid w:val="00ED7067"/>
    <w:rPr>
      <w:rFonts w:ascii="Symbol" w:hAnsi="Symbol" w:cs="Times New Roman"/>
    </w:rPr>
  </w:style>
  <w:style w:type="paragraph" w:styleId="BodyTextIndent2">
    <w:name w:val="Body Text Indent 2"/>
    <w:basedOn w:val="Normal"/>
    <w:link w:val="BodyTextIndent2Char"/>
    <w:rsid w:val="00ED7067"/>
    <w:pPr>
      <w:suppressAutoHyphens/>
      <w:spacing w:after="120" w:line="480" w:lineRule="auto"/>
      <w:ind w:left="283"/>
    </w:pPr>
    <w:rPr>
      <w:rFonts w:ascii="Calibri" w:eastAsia="Calibri" w:hAnsi="Calibri"/>
      <w:sz w:val="22"/>
      <w:szCs w:val="22"/>
      <w:lang w:eastAsia="ar-SA"/>
    </w:rPr>
  </w:style>
  <w:style w:type="character" w:customStyle="1" w:styleId="BodyTextIndent2Char">
    <w:name w:val="Body Text Indent 2 Char"/>
    <w:link w:val="BodyTextIndent2"/>
    <w:rsid w:val="00ED7067"/>
    <w:rPr>
      <w:rFonts w:ascii="Calibri" w:eastAsia="Calibri" w:hAnsi="Calibri"/>
      <w:sz w:val="22"/>
      <w:szCs w:val="22"/>
      <w:lang w:eastAsia="ar-SA"/>
    </w:rPr>
  </w:style>
  <w:style w:type="table" w:styleId="TableGrid">
    <w:name w:val="Table Grid"/>
    <w:basedOn w:val="TableNormal"/>
    <w:uiPriority w:val="59"/>
    <w:rsid w:val="00175D4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87297B"/>
  </w:style>
  <w:style w:type="character" w:customStyle="1" w:styleId="textexposedshow">
    <w:name w:val="text_exposed_show"/>
    <w:basedOn w:val="DefaultParagraphFont"/>
    <w:rsid w:val="007A0928"/>
  </w:style>
  <w:style w:type="paragraph" w:styleId="Header">
    <w:name w:val="header"/>
    <w:basedOn w:val="Normal"/>
    <w:link w:val="HeaderChar"/>
    <w:uiPriority w:val="99"/>
    <w:unhideWhenUsed/>
    <w:rsid w:val="00134E32"/>
    <w:pPr>
      <w:tabs>
        <w:tab w:val="center" w:pos="4536"/>
        <w:tab w:val="right" w:pos="9072"/>
      </w:tabs>
    </w:pPr>
  </w:style>
  <w:style w:type="character" w:customStyle="1" w:styleId="HeaderChar">
    <w:name w:val="Header Char"/>
    <w:link w:val="Header"/>
    <w:uiPriority w:val="99"/>
    <w:rsid w:val="00134E32"/>
    <w:rPr>
      <w:sz w:val="24"/>
      <w:szCs w:val="24"/>
      <w:lang w:eastAsia="bg-BG"/>
    </w:rPr>
  </w:style>
  <w:style w:type="paragraph" w:styleId="Footer">
    <w:name w:val="footer"/>
    <w:basedOn w:val="Normal"/>
    <w:link w:val="FooterChar"/>
    <w:uiPriority w:val="99"/>
    <w:unhideWhenUsed/>
    <w:rsid w:val="00134E32"/>
    <w:pPr>
      <w:tabs>
        <w:tab w:val="center" w:pos="4536"/>
        <w:tab w:val="right" w:pos="9072"/>
      </w:tabs>
    </w:pPr>
  </w:style>
  <w:style w:type="character" w:customStyle="1" w:styleId="FooterChar">
    <w:name w:val="Footer Char"/>
    <w:link w:val="Footer"/>
    <w:uiPriority w:val="99"/>
    <w:rsid w:val="00134E32"/>
    <w:rPr>
      <w:sz w:val="24"/>
      <w:szCs w:val="24"/>
      <w:lang w:eastAsia="bg-BG"/>
    </w:rPr>
  </w:style>
  <w:style w:type="character" w:customStyle="1" w:styleId="FontStyle11">
    <w:name w:val="Font Style11"/>
    <w:uiPriority w:val="99"/>
    <w:rsid w:val="00633468"/>
    <w:rPr>
      <w:rFonts w:ascii="Times New Roman" w:hAnsi="Times New Roman" w:cs="Times New Roman" w:hint="default"/>
      <w:b/>
      <w:bCs/>
      <w:sz w:val="20"/>
      <w:szCs w:val="20"/>
    </w:rPr>
  </w:style>
  <w:style w:type="paragraph" w:styleId="NormalWeb">
    <w:name w:val="Normal (Web)"/>
    <w:basedOn w:val="Normal"/>
    <w:uiPriority w:val="99"/>
    <w:unhideWhenUsed/>
    <w:rsid w:val="00C50768"/>
    <w:pPr>
      <w:spacing w:before="240" w:after="240"/>
      <w:ind w:firstLine="708"/>
      <w:jc w:val="both"/>
    </w:pPr>
    <w:rPr>
      <w:bCs/>
      <w:sz w:val="28"/>
      <w:szCs w:val="28"/>
    </w:rPr>
  </w:style>
  <w:style w:type="character" w:customStyle="1" w:styleId="FontStyle12">
    <w:name w:val="Font Style12"/>
    <w:uiPriority w:val="99"/>
    <w:rsid w:val="0067750F"/>
    <w:rPr>
      <w:rFonts w:ascii="Times New Roman" w:hAnsi="Times New Roman" w:cs="Times New Roman"/>
      <w:sz w:val="20"/>
      <w:szCs w:val="20"/>
    </w:rPr>
  </w:style>
  <w:style w:type="character" w:customStyle="1" w:styleId="NoSpacingChar">
    <w:name w:val="No Spacing Char"/>
    <w:link w:val="NoSpacing"/>
    <w:uiPriority w:val="1"/>
    <w:rsid w:val="00F72C03"/>
    <w:rPr>
      <w:rFonts w:ascii="Calibri" w:hAnsi="Calibri"/>
      <w:sz w:val="22"/>
      <w:szCs w:val="22"/>
      <w:lang w:val="en-US" w:bidi="en-US"/>
    </w:rPr>
  </w:style>
  <w:style w:type="paragraph" w:customStyle="1" w:styleId="DecimalAligned">
    <w:name w:val="Decimal Aligned"/>
    <w:basedOn w:val="Normal"/>
    <w:uiPriority w:val="40"/>
    <w:qFormat/>
    <w:rsid w:val="001818F5"/>
    <w:pPr>
      <w:tabs>
        <w:tab w:val="decimal" w:pos="360"/>
      </w:tabs>
      <w:spacing w:after="200" w:line="276" w:lineRule="auto"/>
    </w:pPr>
    <w:rPr>
      <w:rFonts w:asciiTheme="minorHAnsi" w:eastAsiaTheme="minorEastAsia" w:hAnsiTheme="minorHAnsi" w:cstheme="minorBidi"/>
      <w:sz w:val="22"/>
      <w:szCs w:val="22"/>
      <w:lang w:eastAsia="en-US"/>
    </w:rPr>
  </w:style>
  <w:style w:type="character" w:styleId="SubtleEmphasis">
    <w:name w:val="Subtle Emphasis"/>
    <w:basedOn w:val="DefaultParagraphFont"/>
    <w:uiPriority w:val="19"/>
    <w:qFormat/>
    <w:rsid w:val="001818F5"/>
    <w:rPr>
      <w:rFonts w:eastAsiaTheme="minorEastAsia" w:cstheme="minorBidi"/>
      <w:bCs w:val="0"/>
      <w:i/>
      <w:iCs/>
      <w:color w:val="808080" w:themeColor="text1" w:themeTint="7F"/>
      <w:szCs w:val="22"/>
      <w:lang w:val="bg-BG"/>
    </w:rPr>
  </w:style>
  <w:style w:type="table" w:styleId="MediumShading2-Accent5">
    <w:name w:val="Medium Shading 2 Accent 5"/>
    <w:basedOn w:val="TableNormal"/>
    <w:uiPriority w:val="64"/>
    <w:rsid w:val="001818F5"/>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C13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A0735"/>
    <w:pPr>
      <w:numPr>
        <w:ilvl w:val="1"/>
      </w:numPr>
      <w:overflowPunct w:val="0"/>
      <w:autoSpaceDE w:val="0"/>
      <w:autoSpaceDN w:val="0"/>
      <w:adjustRightInd w:val="0"/>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DA0735"/>
    <w:rPr>
      <w:rFonts w:asciiTheme="majorHAnsi" w:eastAsiaTheme="majorEastAsia" w:hAnsiTheme="majorHAnsi" w:cstheme="majorBidi"/>
      <w:i/>
      <w:iCs/>
      <w:color w:val="4F81BD" w:themeColor="accent1"/>
      <w:spacing w:val="15"/>
      <w:sz w:val="24"/>
      <w:szCs w:val="24"/>
      <w:lang w:val="en-US" w:eastAsia="en-US"/>
    </w:rPr>
  </w:style>
  <w:style w:type="table" w:customStyle="1" w:styleId="TableGrid2">
    <w:name w:val="Table Grid2"/>
    <w:basedOn w:val="TableNormal"/>
    <w:next w:val="TableGrid"/>
    <w:uiPriority w:val="59"/>
    <w:rsid w:val="00DA07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basedOn w:val="DefaultParagraphFont"/>
    <w:link w:val="20"/>
    <w:rsid w:val="000E2768"/>
    <w:rPr>
      <w:rFonts w:eastAsia="Times New Roman"/>
      <w:sz w:val="28"/>
      <w:szCs w:val="28"/>
      <w:shd w:val="clear" w:color="auto" w:fill="FFFFFF"/>
    </w:rPr>
  </w:style>
  <w:style w:type="paragraph" w:customStyle="1" w:styleId="20">
    <w:name w:val="Основен текст (2)"/>
    <w:basedOn w:val="Normal"/>
    <w:link w:val="2"/>
    <w:rsid w:val="000E2768"/>
    <w:pPr>
      <w:widowControl w:val="0"/>
      <w:shd w:val="clear" w:color="auto" w:fill="FFFFFF"/>
      <w:spacing w:after="1260" w:line="322" w:lineRule="exact"/>
      <w:ind w:hanging="380"/>
      <w:jc w:val="both"/>
    </w:pPr>
    <w:rPr>
      <w:rFonts w:eastAsia="Times New Roman"/>
      <w:sz w:val="28"/>
      <w:szCs w:val="28"/>
    </w:rPr>
  </w:style>
  <w:style w:type="character" w:customStyle="1" w:styleId="Heading3Char">
    <w:name w:val="Heading 3 Char"/>
    <w:basedOn w:val="DefaultParagraphFont"/>
    <w:link w:val="Heading3"/>
    <w:semiHidden/>
    <w:rsid w:val="00CE1C1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9F"/>
    <w:rPr>
      <w:sz w:val="24"/>
      <w:szCs w:val="24"/>
    </w:rPr>
  </w:style>
  <w:style w:type="paragraph" w:styleId="Heading1">
    <w:name w:val="heading 1"/>
    <w:basedOn w:val="Normal"/>
    <w:next w:val="Normal"/>
    <w:link w:val="Heading1Char"/>
    <w:qFormat/>
    <w:rsid w:val="00DC2B9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72960"/>
    <w:pPr>
      <w:keepNext/>
      <w:tabs>
        <w:tab w:val="num" w:pos="756"/>
        <w:tab w:val="num" w:pos="1002"/>
      </w:tabs>
      <w:suppressAutoHyphens/>
      <w:spacing w:before="240" w:after="80" w:line="240" w:lineRule="atLeast"/>
      <w:ind w:left="578" w:hanging="578"/>
      <w:jc w:val="both"/>
      <w:outlineLvl w:val="1"/>
    </w:pPr>
    <w:rPr>
      <w:b/>
      <w:bCs/>
      <w:iCs/>
      <w:color w:val="244061"/>
      <w:sz w:val="28"/>
      <w:szCs w:val="28"/>
      <w:lang w:eastAsia="ar-SA"/>
    </w:rPr>
  </w:style>
  <w:style w:type="paragraph" w:styleId="Heading3">
    <w:name w:val="heading 3"/>
    <w:basedOn w:val="Normal"/>
    <w:next w:val="Normal"/>
    <w:link w:val="Heading3Char"/>
    <w:semiHidden/>
    <w:unhideWhenUsed/>
    <w:qFormat/>
    <w:rsid w:val="00CE1C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2B9F"/>
    <w:rPr>
      <w:rFonts w:ascii="Cambria" w:eastAsia="Times New Roman" w:hAnsi="Cambria" w:cs="Times New Roman"/>
      <w:b/>
      <w:bCs/>
      <w:kern w:val="32"/>
      <w:sz w:val="32"/>
      <w:szCs w:val="32"/>
    </w:rPr>
  </w:style>
  <w:style w:type="paragraph" w:styleId="Title">
    <w:name w:val="Title"/>
    <w:basedOn w:val="Normal"/>
    <w:next w:val="Normal"/>
    <w:link w:val="TitleChar"/>
    <w:qFormat/>
    <w:rsid w:val="00DC2B9F"/>
    <w:pPr>
      <w:spacing w:before="240" w:after="60"/>
      <w:jc w:val="center"/>
      <w:outlineLvl w:val="0"/>
    </w:pPr>
    <w:rPr>
      <w:rFonts w:ascii="Cambria" w:hAnsi="Cambria"/>
      <w:b/>
      <w:bCs/>
      <w:kern w:val="28"/>
      <w:sz w:val="32"/>
      <w:szCs w:val="32"/>
    </w:rPr>
  </w:style>
  <w:style w:type="character" w:customStyle="1" w:styleId="TitleChar">
    <w:name w:val="Title Char"/>
    <w:link w:val="Title"/>
    <w:rsid w:val="00DC2B9F"/>
    <w:rPr>
      <w:rFonts w:ascii="Cambria" w:eastAsia="Times New Roman" w:hAnsi="Cambria" w:cs="Times New Roman"/>
      <w:b/>
      <w:bCs/>
      <w:kern w:val="28"/>
      <w:sz w:val="32"/>
      <w:szCs w:val="32"/>
    </w:rPr>
  </w:style>
  <w:style w:type="character" w:styleId="Emphasis">
    <w:name w:val="Emphasis"/>
    <w:qFormat/>
    <w:rsid w:val="00DC2B9F"/>
    <w:rPr>
      <w:i/>
      <w:iCs/>
    </w:rPr>
  </w:style>
  <w:style w:type="paragraph" w:styleId="ListParagraph">
    <w:name w:val="List Paragraph"/>
    <w:basedOn w:val="Normal"/>
    <w:uiPriority w:val="34"/>
    <w:qFormat/>
    <w:rsid w:val="00356F48"/>
    <w:pPr>
      <w:ind w:left="720"/>
      <w:contextualSpacing/>
    </w:pPr>
  </w:style>
  <w:style w:type="paragraph" w:customStyle="1" w:styleId="Default">
    <w:name w:val="Default"/>
    <w:rsid w:val="00D213A0"/>
    <w:pPr>
      <w:autoSpaceDE w:val="0"/>
      <w:autoSpaceDN w:val="0"/>
      <w:adjustRightInd w:val="0"/>
    </w:pPr>
    <w:rPr>
      <w:color w:val="000000"/>
      <w:sz w:val="24"/>
      <w:szCs w:val="24"/>
    </w:rPr>
  </w:style>
  <w:style w:type="character" w:styleId="FootnoteReference">
    <w:name w:val="footnote reference"/>
    <w:semiHidden/>
    <w:rsid w:val="00D213A0"/>
    <w:rPr>
      <w:vertAlign w:val="superscript"/>
    </w:rPr>
  </w:style>
  <w:style w:type="paragraph" w:styleId="FootnoteText">
    <w:name w:val="footnote text"/>
    <w:basedOn w:val="Normal"/>
    <w:link w:val="FootnoteTextChar"/>
    <w:uiPriority w:val="99"/>
    <w:rsid w:val="00D213A0"/>
    <w:pPr>
      <w:suppressAutoHyphens/>
      <w:spacing w:after="80" w:line="240" w:lineRule="atLeast"/>
      <w:jc w:val="both"/>
    </w:pPr>
    <w:rPr>
      <w:sz w:val="20"/>
      <w:szCs w:val="20"/>
      <w:lang w:eastAsia="ar-SA"/>
    </w:rPr>
  </w:style>
  <w:style w:type="character" w:customStyle="1" w:styleId="FootnoteTextChar">
    <w:name w:val="Footnote Text Char"/>
    <w:link w:val="FootnoteText"/>
    <w:uiPriority w:val="99"/>
    <w:rsid w:val="00D213A0"/>
    <w:rPr>
      <w:lang w:eastAsia="ar-SA"/>
    </w:rPr>
  </w:style>
  <w:style w:type="paragraph" w:customStyle="1" w:styleId="BodyTextblockstyle">
    <w:name w:val="Body Text.block style"/>
    <w:basedOn w:val="Normal"/>
    <w:rsid w:val="00D213A0"/>
    <w:pPr>
      <w:widowControl w:val="0"/>
      <w:adjustRightInd w:val="0"/>
      <w:spacing w:line="360" w:lineRule="auto"/>
      <w:jc w:val="both"/>
      <w:textAlignment w:val="baseline"/>
    </w:pPr>
    <w:rPr>
      <w:szCs w:val="20"/>
      <w:lang w:eastAsia="en-US"/>
    </w:rPr>
  </w:style>
  <w:style w:type="paragraph" w:styleId="NoSpacing">
    <w:name w:val="No Spacing"/>
    <w:basedOn w:val="Normal"/>
    <w:link w:val="NoSpacingChar"/>
    <w:uiPriority w:val="1"/>
    <w:qFormat/>
    <w:rsid w:val="00D213A0"/>
    <w:pPr>
      <w:suppressAutoHyphens/>
      <w:spacing w:line="240" w:lineRule="atLeast"/>
    </w:pPr>
    <w:rPr>
      <w:rFonts w:ascii="Calibri" w:hAnsi="Calibri"/>
      <w:sz w:val="22"/>
      <w:szCs w:val="22"/>
      <w:lang w:val="en-US" w:bidi="en-US"/>
    </w:rPr>
  </w:style>
  <w:style w:type="character" w:customStyle="1" w:styleId="Heading2Char">
    <w:name w:val="Heading 2 Char"/>
    <w:link w:val="Heading2"/>
    <w:rsid w:val="00772960"/>
    <w:rPr>
      <w:rFonts w:cs="Arial"/>
      <w:b/>
      <w:bCs/>
      <w:iCs/>
      <w:color w:val="244061"/>
      <w:sz w:val="28"/>
      <w:szCs w:val="28"/>
      <w:lang w:eastAsia="ar-SA"/>
    </w:rPr>
  </w:style>
  <w:style w:type="paragraph" w:styleId="BalloonText">
    <w:name w:val="Balloon Text"/>
    <w:basedOn w:val="Normal"/>
    <w:link w:val="BalloonTextChar"/>
    <w:uiPriority w:val="99"/>
    <w:semiHidden/>
    <w:unhideWhenUsed/>
    <w:rsid w:val="00ED7067"/>
    <w:rPr>
      <w:rFonts w:ascii="Tahoma" w:hAnsi="Tahoma"/>
      <w:sz w:val="16"/>
      <w:szCs w:val="16"/>
    </w:rPr>
  </w:style>
  <w:style w:type="character" w:customStyle="1" w:styleId="BalloonTextChar">
    <w:name w:val="Balloon Text Char"/>
    <w:link w:val="BalloonText"/>
    <w:uiPriority w:val="99"/>
    <w:semiHidden/>
    <w:rsid w:val="00ED7067"/>
    <w:rPr>
      <w:rFonts w:ascii="Tahoma" w:hAnsi="Tahoma" w:cs="Tahoma"/>
      <w:sz w:val="16"/>
      <w:szCs w:val="16"/>
      <w:lang w:eastAsia="bg-BG"/>
    </w:rPr>
  </w:style>
  <w:style w:type="character" w:customStyle="1" w:styleId="WW8Num3z0">
    <w:name w:val="WW8Num3z0"/>
    <w:rsid w:val="00ED7067"/>
    <w:rPr>
      <w:rFonts w:ascii="Symbol" w:hAnsi="Symbol" w:cs="Times New Roman"/>
    </w:rPr>
  </w:style>
  <w:style w:type="paragraph" w:styleId="BodyTextIndent2">
    <w:name w:val="Body Text Indent 2"/>
    <w:basedOn w:val="Normal"/>
    <w:link w:val="BodyTextIndent2Char"/>
    <w:rsid w:val="00ED7067"/>
    <w:pPr>
      <w:suppressAutoHyphens/>
      <w:spacing w:after="120" w:line="480" w:lineRule="auto"/>
      <w:ind w:left="283"/>
    </w:pPr>
    <w:rPr>
      <w:rFonts w:ascii="Calibri" w:eastAsia="Calibri" w:hAnsi="Calibri"/>
      <w:sz w:val="22"/>
      <w:szCs w:val="22"/>
      <w:lang w:eastAsia="ar-SA"/>
    </w:rPr>
  </w:style>
  <w:style w:type="character" w:customStyle="1" w:styleId="BodyTextIndent2Char">
    <w:name w:val="Body Text Indent 2 Char"/>
    <w:link w:val="BodyTextIndent2"/>
    <w:rsid w:val="00ED7067"/>
    <w:rPr>
      <w:rFonts w:ascii="Calibri" w:eastAsia="Calibri" w:hAnsi="Calibri"/>
      <w:sz w:val="22"/>
      <w:szCs w:val="22"/>
      <w:lang w:eastAsia="ar-SA"/>
    </w:rPr>
  </w:style>
  <w:style w:type="table" w:styleId="TableGrid">
    <w:name w:val="Table Grid"/>
    <w:basedOn w:val="TableNormal"/>
    <w:uiPriority w:val="59"/>
    <w:rsid w:val="00175D4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87297B"/>
  </w:style>
  <w:style w:type="character" w:customStyle="1" w:styleId="textexposedshow">
    <w:name w:val="text_exposed_show"/>
    <w:basedOn w:val="DefaultParagraphFont"/>
    <w:rsid w:val="007A0928"/>
  </w:style>
  <w:style w:type="paragraph" w:styleId="Header">
    <w:name w:val="header"/>
    <w:basedOn w:val="Normal"/>
    <w:link w:val="HeaderChar"/>
    <w:uiPriority w:val="99"/>
    <w:unhideWhenUsed/>
    <w:rsid w:val="00134E32"/>
    <w:pPr>
      <w:tabs>
        <w:tab w:val="center" w:pos="4536"/>
        <w:tab w:val="right" w:pos="9072"/>
      </w:tabs>
    </w:pPr>
  </w:style>
  <w:style w:type="character" w:customStyle="1" w:styleId="HeaderChar">
    <w:name w:val="Header Char"/>
    <w:link w:val="Header"/>
    <w:uiPriority w:val="99"/>
    <w:rsid w:val="00134E32"/>
    <w:rPr>
      <w:sz w:val="24"/>
      <w:szCs w:val="24"/>
      <w:lang w:eastAsia="bg-BG"/>
    </w:rPr>
  </w:style>
  <w:style w:type="paragraph" w:styleId="Footer">
    <w:name w:val="footer"/>
    <w:basedOn w:val="Normal"/>
    <w:link w:val="FooterChar"/>
    <w:uiPriority w:val="99"/>
    <w:unhideWhenUsed/>
    <w:rsid w:val="00134E32"/>
    <w:pPr>
      <w:tabs>
        <w:tab w:val="center" w:pos="4536"/>
        <w:tab w:val="right" w:pos="9072"/>
      </w:tabs>
    </w:pPr>
  </w:style>
  <w:style w:type="character" w:customStyle="1" w:styleId="FooterChar">
    <w:name w:val="Footer Char"/>
    <w:link w:val="Footer"/>
    <w:uiPriority w:val="99"/>
    <w:rsid w:val="00134E32"/>
    <w:rPr>
      <w:sz w:val="24"/>
      <w:szCs w:val="24"/>
      <w:lang w:eastAsia="bg-BG"/>
    </w:rPr>
  </w:style>
  <w:style w:type="character" w:customStyle="1" w:styleId="FontStyle11">
    <w:name w:val="Font Style11"/>
    <w:uiPriority w:val="99"/>
    <w:rsid w:val="00633468"/>
    <w:rPr>
      <w:rFonts w:ascii="Times New Roman" w:hAnsi="Times New Roman" w:cs="Times New Roman" w:hint="default"/>
      <w:b/>
      <w:bCs/>
      <w:sz w:val="20"/>
      <w:szCs w:val="20"/>
    </w:rPr>
  </w:style>
  <w:style w:type="paragraph" w:styleId="NormalWeb">
    <w:name w:val="Normal (Web)"/>
    <w:basedOn w:val="Normal"/>
    <w:uiPriority w:val="99"/>
    <w:unhideWhenUsed/>
    <w:rsid w:val="00C50768"/>
    <w:pPr>
      <w:spacing w:before="240" w:after="240"/>
      <w:ind w:firstLine="708"/>
      <w:jc w:val="both"/>
    </w:pPr>
    <w:rPr>
      <w:bCs/>
      <w:sz w:val="28"/>
      <w:szCs w:val="28"/>
    </w:rPr>
  </w:style>
  <w:style w:type="character" w:customStyle="1" w:styleId="FontStyle12">
    <w:name w:val="Font Style12"/>
    <w:uiPriority w:val="99"/>
    <w:rsid w:val="0067750F"/>
    <w:rPr>
      <w:rFonts w:ascii="Times New Roman" w:hAnsi="Times New Roman" w:cs="Times New Roman"/>
      <w:sz w:val="20"/>
      <w:szCs w:val="20"/>
    </w:rPr>
  </w:style>
  <w:style w:type="character" w:customStyle="1" w:styleId="NoSpacingChar">
    <w:name w:val="No Spacing Char"/>
    <w:link w:val="NoSpacing"/>
    <w:uiPriority w:val="1"/>
    <w:rsid w:val="00F72C03"/>
    <w:rPr>
      <w:rFonts w:ascii="Calibri" w:hAnsi="Calibri"/>
      <w:sz w:val="22"/>
      <w:szCs w:val="22"/>
      <w:lang w:val="en-US" w:bidi="en-US"/>
    </w:rPr>
  </w:style>
  <w:style w:type="paragraph" w:customStyle="1" w:styleId="DecimalAligned">
    <w:name w:val="Decimal Aligned"/>
    <w:basedOn w:val="Normal"/>
    <w:uiPriority w:val="40"/>
    <w:qFormat/>
    <w:rsid w:val="001818F5"/>
    <w:pPr>
      <w:tabs>
        <w:tab w:val="decimal" w:pos="360"/>
      </w:tabs>
      <w:spacing w:after="200" w:line="276" w:lineRule="auto"/>
    </w:pPr>
    <w:rPr>
      <w:rFonts w:asciiTheme="minorHAnsi" w:eastAsiaTheme="minorEastAsia" w:hAnsiTheme="minorHAnsi" w:cstheme="minorBidi"/>
      <w:sz w:val="22"/>
      <w:szCs w:val="22"/>
      <w:lang w:eastAsia="en-US"/>
    </w:rPr>
  </w:style>
  <w:style w:type="character" w:styleId="SubtleEmphasis">
    <w:name w:val="Subtle Emphasis"/>
    <w:basedOn w:val="DefaultParagraphFont"/>
    <w:uiPriority w:val="19"/>
    <w:qFormat/>
    <w:rsid w:val="001818F5"/>
    <w:rPr>
      <w:rFonts w:eastAsiaTheme="minorEastAsia" w:cstheme="minorBidi"/>
      <w:bCs w:val="0"/>
      <w:i/>
      <w:iCs/>
      <w:color w:val="808080" w:themeColor="text1" w:themeTint="7F"/>
      <w:szCs w:val="22"/>
      <w:lang w:val="bg-BG"/>
    </w:rPr>
  </w:style>
  <w:style w:type="table" w:styleId="MediumShading2-Accent5">
    <w:name w:val="Medium Shading 2 Accent 5"/>
    <w:basedOn w:val="TableNormal"/>
    <w:uiPriority w:val="64"/>
    <w:rsid w:val="001818F5"/>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C13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A0735"/>
    <w:pPr>
      <w:numPr>
        <w:ilvl w:val="1"/>
      </w:numPr>
      <w:overflowPunct w:val="0"/>
      <w:autoSpaceDE w:val="0"/>
      <w:autoSpaceDN w:val="0"/>
      <w:adjustRightInd w:val="0"/>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DA0735"/>
    <w:rPr>
      <w:rFonts w:asciiTheme="majorHAnsi" w:eastAsiaTheme="majorEastAsia" w:hAnsiTheme="majorHAnsi" w:cstheme="majorBidi"/>
      <w:i/>
      <w:iCs/>
      <w:color w:val="4F81BD" w:themeColor="accent1"/>
      <w:spacing w:val="15"/>
      <w:sz w:val="24"/>
      <w:szCs w:val="24"/>
      <w:lang w:val="en-US" w:eastAsia="en-US"/>
    </w:rPr>
  </w:style>
  <w:style w:type="table" w:customStyle="1" w:styleId="TableGrid2">
    <w:name w:val="Table Grid2"/>
    <w:basedOn w:val="TableNormal"/>
    <w:next w:val="TableGrid"/>
    <w:uiPriority w:val="59"/>
    <w:rsid w:val="00DA07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basedOn w:val="DefaultParagraphFont"/>
    <w:link w:val="20"/>
    <w:rsid w:val="000E2768"/>
    <w:rPr>
      <w:rFonts w:eastAsia="Times New Roman"/>
      <w:sz w:val="28"/>
      <w:szCs w:val="28"/>
      <w:shd w:val="clear" w:color="auto" w:fill="FFFFFF"/>
    </w:rPr>
  </w:style>
  <w:style w:type="paragraph" w:customStyle="1" w:styleId="20">
    <w:name w:val="Основен текст (2)"/>
    <w:basedOn w:val="Normal"/>
    <w:link w:val="2"/>
    <w:rsid w:val="000E2768"/>
    <w:pPr>
      <w:widowControl w:val="0"/>
      <w:shd w:val="clear" w:color="auto" w:fill="FFFFFF"/>
      <w:spacing w:after="1260" w:line="322" w:lineRule="exact"/>
      <w:ind w:hanging="380"/>
      <w:jc w:val="both"/>
    </w:pPr>
    <w:rPr>
      <w:rFonts w:eastAsia="Times New Roman"/>
      <w:sz w:val="28"/>
      <w:szCs w:val="28"/>
    </w:rPr>
  </w:style>
  <w:style w:type="character" w:customStyle="1" w:styleId="Heading3Char">
    <w:name w:val="Heading 3 Char"/>
    <w:basedOn w:val="DefaultParagraphFont"/>
    <w:link w:val="Heading3"/>
    <w:semiHidden/>
    <w:rsid w:val="00CE1C1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0081">
      <w:bodyDiv w:val="1"/>
      <w:marLeft w:val="0"/>
      <w:marRight w:val="0"/>
      <w:marTop w:val="0"/>
      <w:marBottom w:val="0"/>
      <w:divBdr>
        <w:top w:val="none" w:sz="0" w:space="0" w:color="auto"/>
        <w:left w:val="none" w:sz="0" w:space="0" w:color="auto"/>
        <w:bottom w:val="none" w:sz="0" w:space="0" w:color="auto"/>
        <w:right w:val="none" w:sz="0" w:space="0" w:color="auto"/>
      </w:divBdr>
    </w:div>
    <w:div w:id="496074277">
      <w:bodyDiv w:val="1"/>
      <w:marLeft w:val="0"/>
      <w:marRight w:val="0"/>
      <w:marTop w:val="0"/>
      <w:marBottom w:val="0"/>
      <w:divBdr>
        <w:top w:val="none" w:sz="0" w:space="0" w:color="auto"/>
        <w:left w:val="none" w:sz="0" w:space="0" w:color="auto"/>
        <w:bottom w:val="none" w:sz="0" w:space="0" w:color="auto"/>
        <w:right w:val="none" w:sz="0" w:space="0" w:color="auto"/>
      </w:divBdr>
      <w:divsChild>
        <w:div w:id="291980277">
          <w:marLeft w:val="547"/>
          <w:marRight w:val="0"/>
          <w:marTop w:val="96"/>
          <w:marBottom w:val="0"/>
          <w:divBdr>
            <w:top w:val="none" w:sz="0" w:space="0" w:color="auto"/>
            <w:left w:val="none" w:sz="0" w:space="0" w:color="auto"/>
            <w:bottom w:val="none" w:sz="0" w:space="0" w:color="auto"/>
            <w:right w:val="none" w:sz="0" w:space="0" w:color="auto"/>
          </w:divBdr>
        </w:div>
        <w:div w:id="819421864">
          <w:marLeft w:val="547"/>
          <w:marRight w:val="0"/>
          <w:marTop w:val="96"/>
          <w:marBottom w:val="0"/>
          <w:divBdr>
            <w:top w:val="none" w:sz="0" w:space="0" w:color="auto"/>
            <w:left w:val="none" w:sz="0" w:space="0" w:color="auto"/>
            <w:bottom w:val="none" w:sz="0" w:space="0" w:color="auto"/>
            <w:right w:val="none" w:sz="0" w:space="0" w:color="auto"/>
          </w:divBdr>
        </w:div>
        <w:div w:id="1213226608">
          <w:marLeft w:val="547"/>
          <w:marRight w:val="0"/>
          <w:marTop w:val="96"/>
          <w:marBottom w:val="0"/>
          <w:divBdr>
            <w:top w:val="none" w:sz="0" w:space="0" w:color="auto"/>
            <w:left w:val="none" w:sz="0" w:space="0" w:color="auto"/>
            <w:bottom w:val="none" w:sz="0" w:space="0" w:color="auto"/>
            <w:right w:val="none" w:sz="0" w:space="0" w:color="auto"/>
          </w:divBdr>
        </w:div>
        <w:div w:id="1241713014">
          <w:marLeft w:val="547"/>
          <w:marRight w:val="0"/>
          <w:marTop w:val="96"/>
          <w:marBottom w:val="0"/>
          <w:divBdr>
            <w:top w:val="none" w:sz="0" w:space="0" w:color="auto"/>
            <w:left w:val="none" w:sz="0" w:space="0" w:color="auto"/>
            <w:bottom w:val="none" w:sz="0" w:space="0" w:color="auto"/>
            <w:right w:val="none" w:sz="0" w:space="0" w:color="auto"/>
          </w:divBdr>
        </w:div>
      </w:divsChild>
    </w:div>
    <w:div w:id="610208665">
      <w:bodyDiv w:val="1"/>
      <w:marLeft w:val="0"/>
      <w:marRight w:val="0"/>
      <w:marTop w:val="0"/>
      <w:marBottom w:val="0"/>
      <w:divBdr>
        <w:top w:val="none" w:sz="0" w:space="0" w:color="auto"/>
        <w:left w:val="none" w:sz="0" w:space="0" w:color="auto"/>
        <w:bottom w:val="none" w:sz="0" w:space="0" w:color="auto"/>
        <w:right w:val="none" w:sz="0" w:space="0" w:color="auto"/>
      </w:divBdr>
    </w:div>
    <w:div w:id="787161621">
      <w:bodyDiv w:val="1"/>
      <w:marLeft w:val="0"/>
      <w:marRight w:val="0"/>
      <w:marTop w:val="0"/>
      <w:marBottom w:val="0"/>
      <w:divBdr>
        <w:top w:val="none" w:sz="0" w:space="0" w:color="auto"/>
        <w:left w:val="none" w:sz="0" w:space="0" w:color="auto"/>
        <w:bottom w:val="none" w:sz="0" w:space="0" w:color="auto"/>
        <w:right w:val="none" w:sz="0" w:space="0" w:color="auto"/>
      </w:divBdr>
    </w:div>
    <w:div w:id="795370119">
      <w:bodyDiv w:val="1"/>
      <w:marLeft w:val="0"/>
      <w:marRight w:val="0"/>
      <w:marTop w:val="0"/>
      <w:marBottom w:val="0"/>
      <w:divBdr>
        <w:top w:val="none" w:sz="0" w:space="0" w:color="auto"/>
        <w:left w:val="none" w:sz="0" w:space="0" w:color="auto"/>
        <w:bottom w:val="none" w:sz="0" w:space="0" w:color="auto"/>
        <w:right w:val="none" w:sz="0" w:space="0" w:color="auto"/>
      </w:divBdr>
    </w:div>
    <w:div w:id="891305780">
      <w:bodyDiv w:val="1"/>
      <w:marLeft w:val="0"/>
      <w:marRight w:val="0"/>
      <w:marTop w:val="0"/>
      <w:marBottom w:val="0"/>
      <w:divBdr>
        <w:top w:val="none" w:sz="0" w:space="0" w:color="auto"/>
        <w:left w:val="none" w:sz="0" w:space="0" w:color="auto"/>
        <w:bottom w:val="none" w:sz="0" w:space="0" w:color="auto"/>
        <w:right w:val="none" w:sz="0" w:space="0" w:color="auto"/>
      </w:divBdr>
    </w:div>
    <w:div w:id="929192214">
      <w:bodyDiv w:val="1"/>
      <w:marLeft w:val="0"/>
      <w:marRight w:val="0"/>
      <w:marTop w:val="0"/>
      <w:marBottom w:val="0"/>
      <w:divBdr>
        <w:top w:val="none" w:sz="0" w:space="0" w:color="auto"/>
        <w:left w:val="none" w:sz="0" w:space="0" w:color="auto"/>
        <w:bottom w:val="none" w:sz="0" w:space="0" w:color="auto"/>
        <w:right w:val="none" w:sz="0" w:space="0" w:color="auto"/>
      </w:divBdr>
    </w:div>
    <w:div w:id="935212908">
      <w:bodyDiv w:val="1"/>
      <w:marLeft w:val="0"/>
      <w:marRight w:val="0"/>
      <w:marTop w:val="0"/>
      <w:marBottom w:val="0"/>
      <w:divBdr>
        <w:top w:val="none" w:sz="0" w:space="0" w:color="auto"/>
        <w:left w:val="none" w:sz="0" w:space="0" w:color="auto"/>
        <w:bottom w:val="none" w:sz="0" w:space="0" w:color="auto"/>
        <w:right w:val="none" w:sz="0" w:space="0" w:color="auto"/>
      </w:divBdr>
      <w:divsChild>
        <w:div w:id="236982411">
          <w:marLeft w:val="547"/>
          <w:marRight w:val="0"/>
          <w:marTop w:val="115"/>
          <w:marBottom w:val="0"/>
          <w:divBdr>
            <w:top w:val="none" w:sz="0" w:space="0" w:color="auto"/>
            <w:left w:val="none" w:sz="0" w:space="0" w:color="auto"/>
            <w:bottom w:val="none" w:sz="0" w:space="0" w:color="auto"/>
            <w:right w:val="none" w:sz="0" w:space="0" w:color="auto"/>
          </w:divBdr>
        </w:div>
        <w:div w:id="332296509">
          <w:marLeft w:val="547"/>
          <w:marRight w:val="0"/>
          <w:marTop w:val="115"/>
          <w:marBottom w:val="0"/>
          <w:divBdr>
            <w:top w:val="none" w:sz="0" w:space="0" w:color="auto"/>
            <w:left w:val="none" w:sz="0" w:space="0" w:color="auto"/>
            <w:bottom w:val="none" w:sz="0" w:space="0" w:color="auto"/>
            <w:right w:val="none" w:sz="0" w:space="0" w:color="auto"/>
          </w:divBdr>
        </w:div>
        <w:div w:id="481848758">
          <w:marLeft w:val="547"/>
          <w:marRight w:val="0"/>
          <w:marTop w:val="115"/>
          <w:marBottom w:val="0"/>
          <w:divBdr>
            <w:top w:val="none" w:sz="0" w:space="0" w:color="auto"/>
            <w:left w:val="none" w:sz="0" w:space="0" w:color="auto"/>
            <w:bottom w:val="none" w:sz="0" w:space="0" w:color="auto"/>
            <w:right w:val="none" w:sz="0" w:space="0" w:color="auto"/>
          </w:divBdr>
        </w:div>
        <w:div w:id="1342127591">
          <w:marLeft w:val="547"/>
          <w:marRight w:val="0"/>
          <w:marTop w:val="115"/>
          <w:marBottom w:val="0"/>
          <w:divBdr>
            <w:top w:val="none" w:sz="0" w:space="0" w:color="auto"/>
            <w:left w:val="none" w:sz="0" w:space="0" w:color="auto"/>
            <w:bottom w:val="none" w:sz="0" w:space="0" w:color="auto"/>
            <w:right w:val="none" w:sz="0" w:space="0" w:color="auto"/>
          </w:divBdr>
        </w:div>
        <w:div w:id="1460148150">
          <w:marLeft w:val="547"/>
          <w:marRight w:val="0"/>
          <w:marTop w:val="115"/>
          <w:marBottom w:val="0"/>
          <w:divBdr>
            <w:top w:val="none" w:sz="0" w:space="0" w:color="auto"/>
            <w:left w:val="none" w:sz="0" w:space="0" w:color="auto"/>
            <w:bottom w:val="none" w:sz="0" w:space="0" w:color="auto"/>
            <w:right w:val="none" w:sz="0" w:space="0" w:color="auto"/>
          </w:divBdr>
        </w:div>
        <w:div w:id="2067603066">
          <w:marLeft w:val="547"/>
          <w:marRight w:val="0"/>
          <w:marTop w:val="115"/>
          <w:marBottom w:val="0"/>
          <w:divBdr>
            <w:top w:val="none" w:sz="0" w:space="0" w:color="auto"/>
            <w:left w:val="none" w:sz="0" w:space="0" w:color="auto"/>
            <w:bottom w:val="none" w:sz="0" w:space="0" w:color="auto"/>
            <w:right w:val="none" w:sz="0" w:space="0" w:color="auto"/>
          </w:divBdr>
        </w:div>
      </w:divsChild>
    </w:div>
    <w:div w:id="1313169669">
      <w:bodyDiv w:val="1"/>
      <w:marLeft w:val="0"/>
      <w:marRight w:val="0"/>
      <w:marTop w:val="0"/>
      <w:marBottom w:val="0"/>
      <w:divBdr>
        <w:top w:val="none" w:sz="0" w:space="0" w:color="auto"/>
        <w:left w:val="none" w:sz="0" w:space="0" w:color="auto"/>
        <w:bottom w:val="none" w:sz="0" w:space="0" w:color="auto"/>
        <w:right w:val="none" w:sz="0" w:space="0" w:color="auto"/>
      </w:divBdr>
      <w:divsChild>
        <w:div w:id="54403941">
          <w:marLeft w:val="547"/>
          <w:marRight w:val="0"/>
          <w:marTop w:val="77"/>
          <w:marBottom w:val="0"/>
          <w:divBdr>
            <w:top w:val="none" w:sz="0" w:space="0" w:color="auto"/>
            <w:left w:val="none" w:sz="0" w:space="0" w:color="auto"/>
            <w:bottom w:val="none" w:sz="0" w:space="0" w:color="auto"/>
            <w:right w:val="none" w:sz="0" w:space="0" w:color="auto"/>
          </w:divBdr>
        </w:div>
        <w:div w:id="240263585">
          <w:marLeft w:val="547"/>
          <w:marRight w:val="0"/>
          <w:marTop w:val="77"/>
          <w:marBottom w:val="0"/>
          <w:divBdr>
            <w:top w:val="none" w:sz="0" w:space="0" w:color="auto"/>
            <w:left w:val="none" w:sz="0" w:space="0" w:color="auto"/>
            <w:bottom w:val="none" w:sz="0" w:space="0" w:color="auto"/>
            <w:right w:val="none" w:sz="0" w:space="0" w:color="auto"/>
          </w:divBdr>
        </w:div>
        <w:div w:id="437796736">
          <w:marLeft w:val="547"/>
          <w:marRight w:val="0"/>
          <w:marTop w:val="77"/>
          <w:marBottom w:val="0"/>
          <w:divBdr>
            <w:top w:val="none" w:sz="0" w:space="0" w:color="auto"/>
            <w:left w:val="none" w:sz="0" w:space="0" w:color="auto"/>
            <w:bottom w:val="none" w:sz="0" w:space="0" w:color="auto"/>
            <w:right w:val="none" w:sz="0" w:space="0" w:color="auto"/>
          </w:divBdr>
        </w:div>
        <w:div w:id="641470723">
          <w:marLeft w:val="547"/>
          <w:marRight w:val="0"/>
          <w:marTop w:val="77"/>
          <w:marBottom w:val="0"/>
          <w:divBdr>
            <w:top w:val="none" w:sz="0" w:space="0" w:color="auto"/>
            <w:left w:val="none" w:sz="0" w:space="0" w:color="auto"/>
            <w:bottom w:val="none" w:sz="0" w:space="0" w:color="auto"/>
            <w:right w:val="none" w:sz="0" w:space="0" w:color="auto"/>
          </w:divBdr>
        </w:div>
        <w:div w:id="961151809">
          <w:marLeft w:val="547"/>
          <w:marRight w:val="0"/>
          <w:marTop w:val="77"/>
          <w:marBottom w:val="0"/>
          <w:divBdr>
            <w:top w:val="none" w:sz="0" w:space="0" w:color="auto"/>
            <w:left w:val="none" w:sz="0" w:space="0" w:color="auto"/>
            <w:bottom w:val="none" w:sz="0" w:space="0" w:color="auto"/>
            <w:right w:val="none" w:sz="0" w:space="0" w:color="auto"/>
          </w:divBdr>
        </w:div>
        <w:div w:id="1099445110">
          <w:marLeft w:val="547"/>
          <w:marRight w:val="0"/>
          <w:marTop w:val="77"/>
          <w:marBottom w:val="0"/>
          <w:divBdr>
            <w:top w:val="none" w:sz="0" w:space="0" w:color="auto"/>
            <w:left w:val="none" w:sz="0" w:space="0" w:color="auto"/>
            <w:bottom w:val="none" w:sz="0" w:space="0" w:color="auto"/>
            <w:right w:val="none" w:sz="0" w:space="0" w:color="auto"/>
          </w:divBdr>
        </w:div>
        <w:div w:id="1111899202">
          <w:marLeft w:val="547"/>
          <w:marRight w:val="0"/>
          <w:marTop w:val="77"/>
          <w:marBottom w:val="0"/>
          <w:divBdr>
            <w:top w:val="none" w:sz="0" w:space="0" w:color="auto"/>
            <w:left w:val="none" w:sz="0" w:space="0" w:color="auto"/>
            <w:bottom w:val="none" w:sz="0" w:space="0" w:color="auto"/>
            <w:right w:val="none" w:sz="0" w:space="0" w:color="auto"/>
          </w:divBdr>
        </w:div>
        <w:div w:id="1303120256">
          <w:marLeft w:val="547"/>
          <w:marRight w:val="0"/>
          <w:marTop w:val="77"/>
          <w:marBottom w:val="0"/>
          <w:divBdr>
            <w:top w:val="none" w:sz="0" w:space="0" w:color="auto"/>
            <w:left w:val="none" w:sz="0" w:space="0" w:color="auto"/>
            <w:bottom w:val="none" w:sz="0" w:space="0" w:color="auto"/>
            <w:right w:val="none" w:sz="0" w:space="0" w:color="auto"/>
          </w:divBdr>
        </w:div>
        <w:div w:id="1392578162">
          <w:marLeft w:val="547"/>
          <w:marRight w:val="0"/>
          <w:marTop w:val="77"/>
          <w:marBottom w:val="0"/>
          <w:divBdr>
            <w:top w:val="none" w:sz="0" w:space="0" w:color="auto"/>
            <w:left w:val="none" w:sz="0" w:space="0" w:color="auto"/>
            <w:bottom w:val="none" w:sz="0" w:space="0" w:color="auto"/>
            <w:right w:val="none" w:sz="0" w:space="0" w:color="auto"/>
          </w:divBdr>
        </w:div>
        <w:div w:id="1562517679">
          <w:marLeft w:val="547"/>
          <w:marRight w:val="0"/>
          <w:marTop w:val="77"/>
          <w:marBottom w:val="0"/>
          <w:divBdr>
            <w:top w:val="none" w:sz="0" w:space="0" w:color="auto"/>
            <w:left w:val="none" w:sz="0" w:space="0" w:color="auto"/>
            <w:bottom w:val="none" w:sz="0" w:space="0" w:color="auto"/>
            <w:right w:val="none" w:sz="0" w:space="0" w:color="auto"/>
          </w:divBdr>
        </w:div>
        <w:div w:id="1881240923">
          <w:marLeft w:val="547"/>
          <w:marRight w:val="0"/>
          <w:marTop w:val="77"/>
          <w:marBottom w:val="0"/>
          <w:divBdr>
            <w:top w:val="none" w:sz="0" w:space="0" w:color="auto"/>
            <w:left w:val="none" w:sz="0" w:space="0" w:color="auto"/>
            <w:bottom w:val="none" w:sz="0" w:space="0" w:color="auto"/>
            <w:right w:val="none" w:sz="0" w:space="0" w:color="auto"/>
          </w:divBdr>
        </w:div>
        <w:div w:id="1926264970">
          <w:marLeft w:val="547"/>
          <w:marRight w:val="0"/>
          <w:marTop w:val="77"/>
          <w:marBottom w:val="0"/>
          <w:divBdr>
            <w:top w:val="none" w:sz="0" w:space="0" w:color="auto"/>
            <w:left w:val="none" w:sz="0" w:space="0" w:color="auto"/>
            <w:bottom w:val="none" w:sz="0" w:space="0" w:color="auto"/>
            <w:right w:val="none" w:sz="0" w:space="0" w:color="auto"/>
          </w:divBdr>
        </w:div>
        <w:div w:id="2096440219">
          <w:marLeft w:val="547"/>
          <w:marRight w:val="0"/>
          <w:marTop w:val="77"/>
          <w:marBottom w:val="0"/>
          <w:divBdr>
            <w:top w:val="none" w:sz="0" w:space="0" w:color="auto"/>
            <w:left w:val="none" w:sz="0" w:space="0" w:color="auto"/>
            <w:bottom w:val="none" w:sz="0" w:space="0" w:color="auto"/>
            <w:right w:val="none" w:sz="0" w:space="0" w:color="auto"/>
          </w:divBdr>
        </w:div>
        <w:div w:id="2129354858">
          <w:marLeft w:val="547"/>
          <w:marRight w:val="0"/>
          <w:marTop w:val="77"/>
          <w:marBottom w:val="0"/>
          <w:divBdr>
            <w:top w:val="none" w:sz="0" w:space="0" w:color="auto"/>
            <w:left w:val="none" w:sz="0" w:space="0" w:color="auto"/>
            <w:bottom w:val="none" w:sz="0" w:space="0" w:color="auto"/>
            <w:right w:val="none" w:sz="0" w:space="0" w:color="auto"/>
          </w:divBdr>
        </w:div>
      </w:divsChild>
    </w:div>
    <w:div w:id="1328704286">
      <w:bodyDiv w:val="1"/>
      <w:marLeft w:val="0"/>
      <w:marRight w:val="0"/>
      <w:marTop w:val="0"/>
      <w:marBottom w:val="0"/>
      <w:divBdr>
        <w:top w:val="none" w:sz="0" w:space="0" w:color="auto"/>
        <w:left w:val="none" w:sz="0" w:space="0" w:color="auto"/>
        <w:bottom w:val="none" w:sz="0" w:space="0" w:color="auto"/>
        <w:right w:val="none" w:sz="0" w:space="0" w:color="auto"/>
      </w:divBdr>
    </w:div>
    <w:div w:id="1347174861">
      <w:bodyDiv w:val="1"/>
      <w:marLeft w:val="0"/>
      <w:marRight w:val="0"/>
      <w:marTop w:val="0"/>
      <w:marBottom w:val="0"/>
      <w:divBdr>
        <w:top w:val="none" w:sz="0" w:space="0" w:color="auto"/>
        <w:left w:val="none" w:sz="0" w:space="0" w:color="auto"/>
        <w:bottom w:val="none" w:sz="0" w:space="0" w:color="auto"/>
        <w:right w:val="none" w:sz="0" w:space="0" w:color="auto"/>
      </w:divBdr>
      <w:divsChild>
        <w:div w:id="14431408">
          <w:marLeft w:val="0"/>
          <w:marRight w:val="0"/>
          <w:marTop w:val="0"/>
          <w:marBottom w:val="0"/>
          <w:divBdr>
            <w:top w:val="none" w:sz="0" w:space="0" w:color="auto"/>
            <w:left w:val="none" w:sz="0" w:space="0" w:color="auto"/>
            <w:bottom w:val="none" w:sz="0" w:space="0" w:color="auto"/>
            <w:right w:val="none" w:sz="0" w:space="0" w:color="auto"/>
          </w:divBdr>
        </w:div>
        <w:div w:id="236987623">
          <w:marLeft w:val="0"/>
          <w:marRight w:val="0"/>
          <w:marTop w:val="0"/>
          <w:marBottom w:val="0"/>
          <w:divBdr>
            <w:top w:val="none" w:sz="0" w:space="0" w:color="auto"/>
            <w:left w:val="none" w:sz="0" w:space="0" w:color="auto"/>
            <w:bottom w:val="none" w:sz="0" w:space="0" w:color="auto"/>
            <w:right w:val="none" w:sz="0" w:space="0" w:color="auto"/>
          </w:divBdr>
        </w:div>
        <w:div w:id="1351445011">
          <w:marLeft w:val="0"/>
          <w:marRight w:val="0"/>
          <w:marTop w:val="0"/>
          <w:marBottom w:val="0"/>
          <w:divBdr>
            <w:top w:val="none" w:sz="0" w:space="0" w:color="auto"/>
            <w:left w:val="none" w:sz="0" w:space="0" w:color="auto"/>
            <w:bottom w:val="none" w:sz="0" w:space="0" w:color="auto"/>
            <w:right w:val="none" w:sz="0" w:space="0" w:color="auto"/>
          </w:divBdr>
        </w:div>
      </w:divsChild>
    </w:div>
    <w:div w:id="1413814851">
      <w:bodyDiv w:val="1"/>
      <w:marLeft w:val="0"/>
      <w:marRight w:val="0"/>
      <w:marTop w:val="0"/>
      <w:marBottom w:val="0"/>
      <w:divBdr>
        <w:top w:val="none" w:sz="0" w:space="0" w:color="auto"/>
        <w:left w:val="none" w:sz="0" w:space="0" w:color="auto"/>
        <w:bottom w:val="none" w:sz="0" w:space="0" w:color="auto"/>
        <w:right w:val="none" w:sz="0" w:space="0" w:color="auto"/>
      </w:divBdr>
      <w:divsChild>
        <w:div w:id="306281489">
          <w:marLeft w:val="0"/>
          <w:marRight w:val="0"/>
          <w:marTop w:val="0"/>
          <w:marBottom w:val="0"/>
          <w:divBdr>
            <w:top w:val="none" w:sz="0" w:space="0" w:color="auto"/>
            <w:left w:val="none" w:sz="0" w:space="0" w:color="auto"/>
            <w:bottom w:val="none" w:sz="0" w:space="0" w:color="auto"/>
            <w:right w:val="none" w:sz="0" w:space="0" w:color="auto"/>
          </w:divBdr>
        </w:div>
        <w:div w:id="360665622">
          <w:marLeft w:val="0"/>
          <w:marRight w:val="0"/>
          <w:marTop w:val="0"/>
          <w:marBottom w:val="0"/>
          <w:divBdr>
            <w:top w:val="none" w:sz="0" w:space="0" w:color="auto"/>
            <w:left w:val="none" w:sz="0" w:space="0" w:color="auto"/>
            <w:bottom w:val="none" w:sz="0" w:space="0" w:color="auto"/>
            <w:right w:val="none" w:sz="0" w:space="0" w:color="auto"/>
          </w:divBdr>
        </w:div>
        <w:div w:id="497774257">
          <w:marLeft w:val="0"/>
          <w:marRight w:val="0"/>
          <w:marTop w:val="0"/>
          <w:marBottom w:val="0"/>
          <w:divBdr>
            <w:top w:val="none" w:sz="0" w:space="0" w:color="auto"/>
            <w:left w:val="none" w:sz="0" w:space="0" w:color="auto"/>
            <w:bottom w:val="none" w:sz="0" w:space="0" w:color="auto"/>
            <w:right w:val="none" w:sz="0" w:space="0" w:color="auto"/>
          </w:divBdr>
        </w:div>
        <w:div w:id="877861457">
          <w:marLeft w:val="0"/>
          <w:marRight w:val="0"/>
          <w:marTop w:val="0"/>
          <w:marBottom w:val="0"/>
          <w:divBdr>
            <w:top w:val="none" w:sz="0" w:space="0" w:color="auto"/>
            <w:left w:val="none" w:sz="0" w:space="0" w:color="auto"/>
            <w:bottom w:val="none" w:sz="0" w:space="0" w:color="auto"/>
            <w:right w:val="none" w:sz="0" w:space="0" w:color="auto"/>
          </w:divBdr>
        </w:div>
        <w:div w:id="1258900487">
          <w:marLeft w:val="0"/>
          <w:marRight w:val="0"/>
          <w:marTop w:val="0"/>
          <w:marBottom w:val="0"/>
          <w:divBdr>
            <w:top w:val="none" w:sz="0" w:space="0" w:color="auto"/>
            <w:left w:val="none" w:sz="0" w:space="0" w:color="auto"/>
            <w:bottom w:val="none" w:sz="0" w:space="0" w:color="auto"/>
            <w:right w:val="none" w:sz="0" w:space="0" w:color="auto"/>
          </w:divBdr>
        </w:div>
      </w:divsChild>
    </w:div>
    <w:div w:id="1783724837">
      <w:bodyDiv w:val="1"/>
      <w:marLeft w:val="0"/>
      <w:marRight w:val="0"/>
      <w:marTop w:val="0"/>
      <w:marBottom w:val="0"/>
      <w:divBdr>
        <w:top w:val="none" w:sz="0" w:space="0" w:color="auto"/>
        <w:left w:val="none" w:sz="0" w:space="0" w:color="auto"/>
        <w:bottom w:val="none" w:sz="0" w:space="0" w:color="auto"/>
        <w:right w:val="none" w:sz="0" w:space="0" w:color="auto"/>
      </w:divBdr>
      <w:divsChild>
        <w:div w:id="56321942">
          <w:marLeft w:val="0"/>
          <w:marRight w:val="0"/>
          <w:marTop w:val="0"/>
          <w:marBottom w:val="0"/>
          <w:divBdr>
            <w:top w:val="none" w:sz="0" w:space="0" w:color="auto"/>
            <w:left w:val="none" w:sz="0" w:space="0" w:color="auto"/>
            <w:bottom w:val="none" w:sz="0" w:space="0" w:color="auto"/>
            <w:right w:val="none" w:sz="0" w:space="0" w:color="auto"/>
          </w:divBdr>
        </w:div>
        <w:div w:id="112872001">
          <w:marLeft w:val="0"/>
          <w:marRight w:val="0"/>
          <w:marTop w:val="0"/>
          <w:marBottom w:val="0"/>
          <w:divBdr>
            <w:top w:val="none" w:sz="0" w:space="0" w:color="auto"/>
            <w:left w:val="none" w:sz="0" w:space="0" w:color="auto"/>
            <w:bottom w:val="none" w:sz="0" w:space="0" w:color="auto"/>
            <w:right w:val="none" w:sz="0" w:space="0" w:color="auto"/>
          </w:divBdr>
        </w:div>
        <w:div w:id="865406300">
          <w:marLeft w:val="0"/>
          <w:marRight w:val="0"/>
          <w:marTop w:val="0"/>
          <w:marBottom w:val="0"/>
          <w:divBdr>
            <w:top w:val="none" w:sz="0" w:space="0" w:color="auto"/>
            <w:left w:val="none" w:sz="0" w:space="0" w:color="auto"/>
            <w:bottom w:val="none" w:sz="0" w:space="0" w:color="auto"/>
            <w:right w:val="none" w:sz="0" w:space="0" w:color="auto"/>
          </w:divBdr>
        </w:div>
        <w:div w:id="967514600">
          <w:marLeft w:val="0"/>
          <w:marRight w:val="0"/>
          <w:marTop w:val="0"/>
          <w:marBottom w:val="0"/>
          <w:divBdr>
            <w:top w:val="none" w:sz="0" w:space="0" w:color="auto"/>
            <w:left w:val="none" w:sz="0" w:space="0" w:color="auto"/>
            <w:bottom w:val="none" w:sz="0" w:space="0" w:color="auto"/>
            <w:right w:val="none" w:sz="0" w:space="0" w:color="auto"/>
          </w:divBdr>
        </w:div>
        <w:div w:id="1757357360">
          <w:marLeft w:val="0"/>
          <w:marRight w:val="0"/>
          <w:marTop w:val="0"/>
          <w:marBottom w:val="0"/>
          <w:divBdr>
            <w:top w:val="none" w:sz="0" w:space="0" w:color="auto"/>
            <w:left w:val="none" w:sz="0" w:space="0" w:color="auto"/>
            <w:bottom w:val="none" w:sz="0" w:space="0" w:color="auto"/>
            <w:right w:val="none" w:sz="0" w:space="0" w:color="auto"/>
          </w:divBdr>
        </w:div>
      </w:divsChild>
    </w:div>
    <w:div w:id="1978144370">
      <w:bodyDiv w:val="1"/>
      <w:marLeft w:val="0"/>
      <w:marRight w:val="0"/>
      <w:marTop w:val="0"/>
      <w:marBottom w:val="0"/>
      <w:divBdr>
        <w:top w:val="none" w:sz="0" w:space="0" w:color="auto"/>
        <w:left w:val="none" w:sz="0" w:space="0" w:color="auto"/>
        <w:bottom w:val="none" w:sz="0" w:space="0" w:color="auto"/>
        <w:right w:val="none" w:sz="0" w:space="0" w:color="auto"/>
      </w:divBdr>
    </w:div>
    <w:div w:id="2104253735">
      <w:bodyDiv w:val="1"/>
      <w:marLeft w:val="0"/>
      <w:marRight w:val="0"/>
      <w:marTop w:val="0"/>
      <w:marBottom w:val="0"/>
      <w:divBdr>
        <w:top w:val="none" w:sz="0" w:space="0" w:color="auto"/>
        <w:left w:val="none" w:sz="0" w:space="0" w:color="auto"/>
        <w:bottom w:val="none" w:sz="0" w:space="0" w:color="auto"/>
        <w:right w:val="none" w:sz="0" w:space="0" w:color="auto"/>
      </w:divBdr>
    </w:div>
    <w:div w:id="2146239621">
      <w:bodyDiv w:val="1"/>
      <w:marLeft w:val="0"/>
      <w:marRight w:val="0"/>
      <w:marTop w:val="0"/>
      <w:marBottom w:val="0"/>
      <w:divBdr>
        <w:top w:val="none" w:sz="0" w:space="0" w:color="auto"/>
        <w:left w:val="none" w:sz="0" w:space="0" w:color="auto"/>
        <w:bottom w:val="none" w:sz="0" w:space="0" w:color="auto"/>
        <w:right w:val="none" w:sz="0" w:space="0" w:color="auto"/>
      </w:divBdr>
      <w:divsChild>
        <w:div w:id="54395741">
          <w:marLeft w:val="0"/>
          <w:marRight w:val="0"/>
          <w:marTop w:val="0"/>
          <w:marBottom w:val="0"/>
          <w:divBdr>
            <w:top w:val="none" w:sz="0" w:space="0" w:color="auto"/>
            <w:left w:val="none" w:sz="0" w:space="0" w:color="auto"/>
            <w:bottom w:val="none" w:sz="0" w:space="0" w:color="auto"/>
            <w:right w:val="none" w:sz="0" w:space="0" w:color="auto"/>
          </w:divBdr>
        </w:div>
        <w:div w:id="98306167">
          <w:marLeft w:val="0"/>
          <w:marRight w:val="0"/>
          <w:marTop w:val="0"/>
          <w:marBottom w:val="0"/>
          <w:divBdr>
            <w:top w:val="none" w:sz="0" w:space="0" w:color="auto"/>
            <w:left w:val="none" w:sz="0" w:space="0" w:color="auto"/>
            <w:bottom w:val="none" w:sz="0" w:space="0" w:color="auto"/>
            <w:right w:val="none" w:sz="0" w:space="0" w:color="auto"/>
          </w:divBdr>
        </w:div>
        <w:div w:id="191654586">
          <w:marLeft w:val="0"/>
          <w:marRight w:val="0"/>
          <w:marTop w:val="0"/>
          <w:marBottom w:val="0"/>
          <w:divBdr>
            <w:top w:val="none" w:sz="0" w:space="0" w:color="auto"/>
            <w:left w:val="none" w:sz="0" w:space="0" w:color="auto"/>
            <w:bottom w:val="none" w:sz="0" w:space="0" w:color="auto"/>
            <w:right w:val="none" w:sz="0" w:space="0" w:color="auto"/>
          </w:divBdr>
        </w:div>
        <w:div w:id="213352233">
          <w:marLeft w:val="0"/>
          <w:marRight w:val="0"/>
          <w:marTop w:val="0"/>
          <w:marBottom w:val="0"/>
          <w:divBdr>
            <w:top w:val="none" w:sz="0" w:space="0" w:color="auto"/>
            <w:left w:val="none" w:sz="0" w:space="0" w:color="auto"/>
            <w:bottom w:val="none" w:sz="0" w:space="0" w:color="auto"/>
            <w:right w:val="none" w:sz="0" w:space="0" w:color="auto"/>
          </w:divBdr>
        </w:div>
        <w:div w:id="371660418">
          <w:marLeft w:val="0"/>
          <w:marRight w:val="0"/>
          <w:marTop w:val="0"/>
          <w:marBottom w:val="0"/>
          <w:divBdr>
            <w:top w:val="none" w:sz="0" w:space="0" w:color="auto"/>
            <w:left w:val="none" w:sz="0" w:space="0" w:color="auto"/>
            <w:bottom w:val="none" w:sz="0" w:space="0" w:color="auto"/>
            <w:right w:val="none" w:sz="0" w:space="0" w:color="auto"/>
          </w:divBdr>
        </w:div>
        <w:div w:id="409430973">
          <w:marLeft w:val="0"/>
          <w:marRight w:val="0"/>
          <w:marTop w:val="0"/>
          <w:marBottom w:val="0"/>
          <w:divBdr>
            <w:top w:val="none" w:sz="0" w:space="0" w:color="auto"/>
            <w:left w:val="none" w:sz="0" w:space="0" w:color="auto"/>
            <w:bottom w:val="none" w:sz="0" w:space="0" w:color="auto"/>
            <w:right w:val="none" w:sz="0" w:space="0" w:color="auto"/>
          </w:divBdr>
        </w:div>
        <w:div w:id="420761728">
          <w:marLeft w:val="0"/>
          <w:marRight w:val="0"/>
          <w:marTop w:val="0"/>
          <w:marBottom w:val="0"/>
          <w:divBdr>
            <w:top w:val="none" w:sz="0" w:space="0" w:color="auto"/>
            <w:left w:val="none" w:sz="0" w:space="0" w:color="auto"/>
            <w:bottom w:val="none" w:sz="0" w:space="0" w:color="auto"/>
            <w:right w:val="none" w:sz="0" w:space="0" w:color="auto"/>
          </w:divBdr>
        </w:div>
        <w:div w:id="562375997">
          <w:marLeft w:val="0"/>
          <w:marRight w:val="0"/>
          <w:marTop w:val="0"/>
          <w:marBottom w:val="0"/>
          <w:divBdr>
            <w:top w:val="none" w:sz="0" w:space="0" w:color="auto"/>
            <w:left w:val="none" w:sz="0" w:space="0" w:color="auto"/>
            <w:bottom w:val="none" w:sz="0" w:space="0" w:color="auto"/>
            <w:right w:val="none" w:sz="0" w:space="0" w:color="auto"/>
          </w:divBdr>
        </w:div>
        <w:div w:id="585766552">
          <w:marLeft w:val="0"/>
          <w:marRight w:val="0"/>
          <w:marTop w:val="0"/>
          <w:marBottom w:val="0"/>
          <w:divBdr>
            <w:top w:val="none" w:sz="0" w:space="0" w:color="auto"/>
            <w:left w:val="none" w:sz="0" w:space="0" w:color="auto"/>
            <w:bottom w:val="none" w:sz="0" w:space="0" w:color="auto"/>
            <w:right w:val="none" w:sz="0" w:space="0" w:color="auto"/>
          </w:divBdr>
        </w:div>
        <w:div w:id="826357105">
          <w:marLeft w:val="0"/>
          <w:marRight w:val="0"/>
          <w:marTop w:val="0"/>
          <w:marBottom w:val="0"/>
          <w:divBdr>
            <w:top w:val="none" w:sz="0" w:space="0" w:color="auto"/>
            <w:left w:val="none" w:sz="0" w:space="0" w:color="auto"/>
            <w:bottom w:val="none" w:sz="0" w:space="0" w:color="auto"/>
            <w:right w:val="none" w:sz="0" w:space="0" w:color="auto"/>
          </w:divBdr>
        </w:div>
        <w:div w:id="1084691231">
          <w:marLeft w:val="0"/>
          <w:marRight w:val="0"/>
          <w:marTop w:val="0"/>
          <w:marBottom w:val="0"/>
          <w:divBdr>
            <w:top w:val="none" w:sz="0" w:space="0" w:color="auto"/>
            <w:left w:val="none" w:sz="0" w:space="0" w:color="auto"/>
            <w:bottom w:val="none" w:sz="0" w:space="0" w:color="auto"/>
            <w:right w:val="none" w:sz="0" w:space="0" w:color="auto"/>
          </w:divBdr>
        </w:div>
        <w:div w:id="1087115091">
          <w:marLeft w:val="0"/>
          <w:marRight w:val="0"/>
          <w:marTop w:val="0"/>
          <w:marBottom w:val="0"/>
          <w:divBdr>
            <w:top w:val="none" w:sz="0" w:space="0" w:color="auto"/>
            <w:left w:val="none" w:sz="0" w:space="0" w:color="auto"/>
            <w:bottom w:val="none" w:sz="0" w:space="0" w:color="auto"/>
            <w:right w:val="none" w:sz="0" w:space="0" w:color="auto"/>
          </w:divBdr>
        </w:div>
        <w:div w:id="1097673993">
          <w:marLeft w:val="0"/>
          <w:marRight w:val="0"/>
          <w:marTop w:val="0"/>
          <w:marBottom w:val="0"/>
          <w:divBdr>
            <w:top w:val="none" w:sz="0" w:space="0" w:color="auto"/>
            <w:left w:val="none" w:sz="0" w:space="0" w:color="auto"/>
            <w:bottom w:val="none" w:sz="0" w:space="0" w:color="auto"/>
            <w:right w:val="none" w:sz="0" w:space="0" w:color="auto"/>
          </w:divBdr>
        </w:div>
        <w:div w:id="1234699524">
          <w:marLeft w:val="0"/>
          <w:marRight w:val="0"/>
          <w:marTop w:val="0"/>
          <w:marBottom w:val="0"/>
          <w:divBdr>
            <w:top w:val="none" w:sz="0" w:space="0" w:color="auto"/>
            <w:left w:val="none" w:sz="0" w:space="0" w:color="auto"/>
            <w:bottom w:val="none" w:sz="0" w:space="0" w:color="auto"/>
            <w:right w:val="none" w:sz="0" w:space="0" w:color="auto"/>
          </w:divBdr>
        </w:div>
        <w:div w:id="1270311265">
          <w:marLeft w:val="0"/>
          <w:marRight w:val="0"/>
          <w:marTop w:val="0"/>
          <w:marBottom w:val="0"/>
          <w:divBdr>
            <w:top w:val="none" w:sz="0" w:space="0" w:color="auto"/>
            <w:left w:val="none" w:sz="0" w:space="0" w:color="auto"/>
            <w:bottom w:val="none" w:sz="0" w:space="0" w:color="auto"/>
            <w:right w:val="none" w:sz="0" w:space="0" w:color="auto"/>
          </w:divBdr>
        </w:div>
        <w:div w:id="1288505028">
          <w:marLeft w:val="0"/>
          <w:marRight w:val="0"/>
          <w:marTop w:val="0"/>
          <w:marBottom w:val="0"/>
          <w:divBdr>
            <w:top w:val="none" w:sz="0" w:space="0" w:color="auto"/>
            <w:left w:val="none" w:sz="0" w:space="0" w:color="auto"/>
            <w:bottom w:val="none" w:sz="0" w:space="0" w:color="auto"/>
            <w:right w:val="none" w:sz="0" w:space="0" w:color="auto"/>
          </w:divBdr>
        </w:div>
        <w:div w:id="1374961901">
          <w:marLeft w:val="0"/>
          <w:marRight w:val="0"/>
          <w:marTop w:val="0"/>
          <w:marBottom w:val="0"/>
          <w:divBdr>
            <w:top w:val="none" w:sz="0" w:space="0" w:color="auto"/>
            <w:left w:val="none" w:sz="0" w:space="0" w:color="auto"/>
            <w:bottom w:val="none" w:sz="0" w:space="0" w:color="auto"/>
            <w:right w:val="none" w:sz="0" w:space="0" w:color="auto"/>
          </w:divBdr>
        </w:div>
        <w:div w:id="1432553180">
          <w:marLeft w:val="0"/>
          <w:marRight w:val="0"/>
          <w:marTop w:val="0"/>
          <w:marBottom w:val="0"/>
          <w:divBdr>
            <w:top w:val="none" w:sz="0" w:space="0" w:color="auto"/>
            <w:left w:val="none" w:sz="0" w:space="0" w:color="auto"/>
            <w:bottom w:val="none" w:sz="0" w:space="0" w:color="auto"/>
            <w:right w:val="none" w:sz="0" w:space="0" w:color="auto"/>
          </w:divBdr>
        </w:div>
        <w:div w:id="1453592444">
          <w:marLeft w:val="0"/>
          <w:marRight w:val="0"/>
          <w:marTop w:val="0"/>
          <w:marBottom w:val="0"/>
          <w:divBdr>
            <w:top w:val="none" w:sz="0" w:space="0" w:color="auto"/>
            <w:left w:val="none" w:sz="0" w:space="0" w:color="auto"/>
            <w:bottom w:val="none" w:sz="0" w:space="0" w:color="auto"/>
            <w:right w:val="none" w:sz="0" w:space="0" w:color="auto"/>
          </w:divBdr>
        </w:div>
        <w:div w:id="1509637553">
          <w:marLeft w:val="0"/>
          <w:marRight w:val="0"/>
          <w:marTop w:val="0"/>
          <w:marBottom w:val="0"/>
          <w:divBdr>
            <w:top w:val="none" w:sz="0" w:space="0" w:color="auto"/>
            <w:left w:val="none" w:sz="0" w:space="0" w:color="auto"/>
            <w:bottom w:val="none" w:sz="0" w:space="0" w:color="auto"/>
            <w:right w:val="none" w:sz="0" w:space="0" w:color="auto"/>
          </w:divBdr>
        </w:div>
        <w:div w:id="1682006578">
          <w:marLeft w:val="0"/>
          <w:marRight w:val="0"/>
          <w:marTop w:val="0"/>
          <w:marBottom w:val="0"/>
          <w:divBdr>
            <w:top w:val="none" w:sz="0" w:space="0" w:color="auto"/>
            <w:left w:val="none" w:sz="0" w:space="0" w:color="auto"/>
            <w:bottom w:val="none" w:sz="0" w:space="0" w:color="auto"/>
            <w:right w:val="none" w:sz="0" w:space="0" w:color="auto"/>
          </w:divBdr>
        </w:div>
        <w:div w:id="1705013428">
          <w:marLeft w:val="0"/>
          <w:marRight w:val="0"/>
          <w:marTop w:val="0"/>
          <w:marBottom w:val="0"/>
          <w:divBdr>
            <w:top w:val="none" w:sz="0" w:space="0" w:color="auto"/>
            <w:left w:val="none" w:sz="0" w:space="0" w:color="auto"/>
            <w:bottom w:val="none" w:sz="0" w:space="0" w:color="auto"/>
            <w:right w:val="none" w:sz="0" w:space="0" w:color="auto"/>
          </w:divBdr>
        </w:div>
        <w:div w:id="1756778007">
          <w:marLeft w:val="0"/>
          <w:marRight w:val="0"/>
          <w:marTop w:val="0"/>
          <w:marBottom w:val="0"/>
          <w:divBdr>
            <w:top w:val="none" w:sz="0" w:space="0" w:color="auto"/>
            <w:left w:val="none" w:sz="0" w:space="0" w:color="auto"/>
            <w:bottom w:val="none" w:sz="0" w:space="0" w:color="auto"/>
            <w:right w:val="none" w:sz="0" w:space="0" w:color="auto"/>
          </w:divBdr>
        </w:div>
        <w:div w:id="1847749148">
          <w:marLeft w:val="0"/>
          <w:marRight w:val="0"/>
          <w:marTop w:val="0"/>
          <w:marBottom w:val="0"/>
          <w:divBdr>
            <w:top w:val="none" w:sz="0" w:space="0" w:color="auto"/>
            <w:left w:val="none" w:sz="0" w:space="0" w:color="auto"/>
            <w:bottom w:val="none" w:sz="0" w:space="0" w:color="auto"/>
            <w:right w:val="none" w:sz="0" w:space="0" w:color="auto"/>
          </w:divBdr>
        </w:div>
        <w:div w:id="1848447211">
          <w:marLeft w:val="0"/>
          <w:marRight w:val="0"/>
          <w:marTop w:val="0"/>
          <w:marBottom w:val="0"/>
          <w:divBdr>
            <w:top w:val="none" w:sz="0" w:space="0" w:color="auto"/>
            <w:left w:val="none" w:sz="0" w:space="0" w:color="auto"/>
            <w:bottom w:val="none" w:sz="0" w:space="0" w:color="auto"/>
            <w:right w:val="none" w:sz="0" w:space="0" w:color="auto"/>
          </w:divBdr>
        </w:div>
        <w:div w:id="1914924652">
          <w:marLeft w:val="0"/>
          <w:marRight w:val="0"/>
          <w:marTop w:val="0"/>
          <w:marBottom w:val="0"/>
          <w:divBdr>
            <w:top w:val="none" w:sz="0" w:space="0" w:color="auto"/>
            <w:left w:val="none" w:sz="0" w:space="0" w:color="auto"/>
            <w:bottom w:val="none" w:sz="0" w:space="0" w:color="auto"/>
            <w:right w:val="none" w:sz="0" w:space="0" w:color="auto"/>
          </w:divBdr>
        </w:div>
        <w:div w:id="1920168903">
          <w:marLeft w:val="0"/>
          <w:marRight w:val="0"/>
          <w:marTop w:val="0"/>
          <w:marBottom w:val="0"/>
          <w:divBdr>
            <w:top w:val="none" w:sz="0" w:space="0" w:color="auto"/>
            <w:left w:val="none" w:sz="0" w:space="0" w:color="auto"/>
            <w:bottom w:val="none" w:sz="0" w:space="0" w:color="auto"/>
            <w:right w:val="none" w:sz="0" w:space="0" w:color="auto"/>
          </w:divBdr>
        </w:div>
        <w:div w:id="1966154230">
          <w:marLeft w:val="0"/>
          <w:marRight w:val="0"/>
          <w:marTop w:val="0"/>
          <w:marBottom w:val="0"/>
          <w:divBdr>
            <w:top w:val="none" w:sz="0" w:space="0" w:color="auto"/>
            <w:left w:val="none" w:sz="0" w:space="0" w:color="auto"/>
            <w:bottom w:val="none" w:sz="0" w:space="0" w:color="auto"/>
            <w:right w:val="none" w:sz="0" w:space="0" w:color="auto"/>
          </w:divBdr>
        </w:div>
        <w:div w:id="212005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550990-9423-454C-B9EE-F357E827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11753</Words>
  <Characters>66998</Characters>
  <Application>Microsoft Office Word</Application>
  <DocSecurity>0</DocSecurity>
  <Lines>558</Lines>
  <Paragraphs>157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АНАЛИЗ НА ПОТРЕБНОСТИТЕ ЗА ПОДКРЕПА ЗА ЛИЧНОСТНО РАЗВИТИЕ НА ДЕЦАТА И УЧЕНИЦИТЕ В ОБЩИНА ПРОВАДИЯ</vt:lpstr>
      <vt:lpstr>АНАЛИЗ НА ПОТРЕБНОСТИТЕ ЗА ПОДКРЕПА ЗА ЛИЧНОСТНО РАЗВИТИЕ НА ДЕЦАТА И УЧЕНИЦИТЕ В ОБЩИНА ПРОВАДИЯ</vt:lpstr>
    </vt:vector>
  </TitlesOfParts>
  <Company>ОБЩИНА ПРОВАДИЯ</Company>
  <LinksUpToDate>false</LinksUpToDate>
  <CharactersWithSpaces>78594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НА ПОТРЕБНОСТИТЕ ЗА ПОДКРЕПА ЗА ЛИЧНОСТНО РАЗВИТИЕ НА ДЕЦАТА И УЧЕНИЦИТЕ В ОБЩИНА ПРОВАДИЯ</dc:title>
  <dc:creator>Антоанета Георгиева</dc:creator>
  <cp:lastModifiedBy>Aksakovo2</cp:lastModifiedBy>
  <cp:revision>10</cp:revision>
  <cp:lastPrinted>2019-01-30T08:34:00Z</cp:lastPrinted>
  <dcterms:created xsi:type="dcterms:W3CDTF">2021-03-30T11:41:00Z</dcterms:created>
  <dcterms:modified xsi:type="dcterms:W3CDTF">2021-04-28T09:46:00Z</dcterms:modified>
</cp:coreProperties>
</file>